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40856" w14:textId="14DBB5F2"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132EAE">
        <w:rPr>
          <w:rFonts w:hint="eastAsia"/>
          <w:b/>
          <w:sz w:val="36"/>
          <w:szCs w:val="36"/>
        </w:rPr>
        <w:t>簿記</w:t>
      </w:r>
      <w:r w:rsidR="00A77EC1">
        <w:rPr>
          <w:rFonts w:hint="eastAsia"/>
          <w:b/>
          <w:sz w:val="36"/>
          <w:szCs w:val="36"/>
        </w:rPr>
        <w:t>Ⅰ</w:t>
      </w:r>
      <w:r w:rsidR="004047C2">
        <w:rPr>
          <w:rFonts w:hint="eastAsia"/>
          <w:b/>
          <w:sz w:val="36"/>
          <w:szCs w:val="36"/>
        </w:rPr>
        <w:t xml:space="preserve">　</w:t>
      </w:r>
    </w:p>
    <w:p w14:paraId="0BE08ADC" w14:textId="29D44E68" w:rsidR="00822F19" w:rsidRPr="008663C8" w:rsidRDefault="00A77EC1" w:rsidP="008663C8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、</w:t>
      </w:r>
      <w:r w:rsidR="008663C8" w:rsidRPr="008663C8">
        <w:rPr>
          <w:rFonts w:hint="eastAsia"/>
          <w:b/>
          <w:sz w:val="36"/>
          <w:szCs w:val="36"/>
        </w:rPr>
        <w:t>②</w:t>
      </w:r>
      <w:r w:rsidR="004047C2" w:rsidRPr="008663C8">
        <w:rPr>
          <w:rFonts w:hint="eastAsia"/>
          <w:b/>
          <w:sz w:val="36"/>
          <w:szCs w:val="36"/>
        </w:rPr>
        <w:t xml:space="preserve">　</w:t>
      </w:r>
      <w:r w:rsidR="00132EAE">
        <w:rPr>
          <w:rFonts w:hint="eastAsia"/>
          <w:b/>
          <w:sz w:val="36"/>
          <w:szCs w:val="36"/>
        </w:rPr>
        <w:t>32</w:t>
      </w:r>
      <w:r w:rsidR="002065AE" w:rsidRPr="008663C8">
        <w:rPr>
          <w:rFonts w:hint="eastAsia"/>
          <w:b/>
          <w:sz w:val="36"/>
          <w:szCs w:val="36"/>
        </w:rPr>
        <w:t xml:space="preserve">コマ　</w:t>
      </w:r>
      <w:r w:rsidR="00132EAE">
        <w:rPr>
          <w:rFonts w:hint="eastAsia"/>
          <w:b/>
          <w:sz w:val="36"/>
          <w:szCs w:val="36"/>
        </w:rPr>
        <w:t>64</w:t>
      </w:r>
      <w:r w:rsidR="004047C2" w:rsidRPr="008663C8">
        <w:rPr>
          <w:rFonts w:hint="eastAsia"/>
          <w:b/>
          <w:sz w:val="36"/>
          <w:szCs w:val="36"/>
        </w:rPr>
        <w:t>時間</w:t>
      </w:r>
      <w:r w:rsidR="00C54CB7" w:rsidRPr="008663C8">
        <w:rPr>
          <w:rFonts w:hint="eastAsia"/>
          <w:b/>
          <w:sz w:val="36"/>
          <w:szCs w:val="36"/>
        </w:rPr>
        <w:t xml:space="preserve">　</w:t>
      </w:r>
      <w:r w:rsidR="00132EAE">
        <w:rPr>
          <w:rFonts w:hint="eastAsia"/>
          <w:b/>
          <w:sz w:val="36"/>
          <w:szCs w:val="36"/>
        </w:rPr>
        <w:t>2</w:t>
      </w:r>
      <w:r w:rsidR="00C54CB7" w:rsidRPr="008663C8">
        <w:rPr>
          <w:rFonts w:hint="eastAsia"/>
          <w:b/>
          <w:sz w:val="36"/>
          <w:szCs w:val="36"/>
        </w:rPr>
        <w:t>コマ</w:t>
      </w:r>
      <w:r w:rsidR="00C54CB7" w:rsidRPr="008663C8">
        <w:rPr>
          <w:rFonts w:hint="eastAsia"/>
          <w:b/>
          <w:sz w:val="36"/>
          <w:szCs w:val="36"/>
        </w:rPr>
        <w:t>/W</w:t>
      </w:r>
      <w:r w:rsidR="004047C2" w:rsidRPr="008663C8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C82360B" w14:textId="77777777" w:rsidTr="00D85454">
        <w:tc>
          <w:tcPr>
            <w:tcW w:w="1719" w:type="dxa"/>
          </w:tcPr>
          <w:p w14:paraId="403BD59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27CE5A1" w14:textId="77777777" w:rsidR="0062187F" w:rsidRDefault="0062187F"/>
        </w:tc>
      </w:tr>
      <w:tr w:rsidR="00D85454" w14:paraId="67C11F2B" w14:textId="77777777" w:rsidTr="00D85454">
        <w:tc>
          <w:tcPr>
            <w:tcW w:w="1719" w:type="dxa"/>
          </w:tcPr>
          <w:p w14:paraId="4A6014B2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306BC31" w14:textId="77777777"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14:paraId="146E813D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E60C80A" w14:textId="1CAFD093" w:rsidR="00D85454" w:rsidRDefault="00132EAE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11E7216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AF8D99C" w14:textId="09BDDA2B" w:rsidR="00D85454" w:rsidRDefault="00132EA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単位</w:t>
            </w:r>
          </w:p>
        </w:tc>
      </w:tr>
      <w:tr w:rsidR="00D85454" w14:paraId="056A0C1A" w14:textId="77777777" w:rsidTr="00D85454">
        <w:tc>
          <w:tcPr>
            <w:tcW w:w="1719" w:type="dxa"/>
          </w:tcPr>
          <w:p w14:paraId="76D5AB3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E16E4E0" w14:textId="2197441C" w:rsidR="00D85454" w:rsidRPr="00541A64" w:rsidRDefault="00132EAE" w:rsidP="00D85454"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4F575BB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65654195" w14:textId="77777777"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7891D861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E26E69F" w14:textId="77777777"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1CC0150E" w14:textId="77777777" w:rsidTr="00822F19">
        <w:tc>
          <w:tcPr>
            <w:tcW w:w="1719" w:type="dxa"/>
          </w:tcPr>
          <w:p w14:paraId="505EE69C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3C1CC1B" w14:textId="5094E329" w:rsidR="00D85454" w:rsidRPr="00AD6130" w:rsidRDefault="00132EAE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</w:t>
            </w:r>
          </w:p>
        </w:tc>
      </w:tr>
    </w:tbl>
    <w:p w14:paraId="0FF48D7C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3E487E5" w14:textId="29602E09" w:rsidR="00D236B8" w:rsidRDefault="00E53E1D" w:rsidP="00541A64">
      <w:pPr>
        <w:rPr>
          <w:sz w:val="22"/>
        </w:rPr>
      </w:pPr>
      <w:r>
        <w:rPr>
          <w:rFonts w:hint="eastAsia"/>
          <w:sz w:val="22"/>
        </w:rPr>
        <w:t>日商簿記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級の出題区分の簿記の基本原理の内容</w:t>
      </w:r>
      <w:r w:rsidR="009174CD">
        <w:rPr>
          <w:rFonts w:hint="eastAsia"/>
          <w:sz w:val="22"/>
        </w:rPr>
        <w:t>・諸取引の処理内容</w:t>
      </w:r>
      <w:r>
        <w:rPr>
          <w:rFonts w:hint="eastAsia"/>
          <w:sz w:val="22"/>
        </w:rPr>
        <w:t>について学習する。</w:t>
      </w:r>
    </w:p>
    <w:p w14:paraId="79450D15" w14:textId="77777777" w:rsidR="00E53E1D" w:rsidRPr="003468AC" w:rsidRDefault="00E53E1D" w:rsidP="00541A64">
      <w:pPr>
        <w:rPr>
          <w:rFonts w:hint="eastAsia"/>
          <w:sz w:val="22"/>
        </w:rPr>
      </w:pPr>
    </w:p>
    <w:p w14:paraId="613E185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63955CB" w14:textId="3580D648" w:rsidR="00D236B8" w:rsidRDefault="00E53E1D">
      <w:pPr>
        <w:rPr>
          <w:sz w:val="22"/>
        </w:rPr>
      </w:pPr>
      <w:r>
        <w:rPr>
          <w:rFonts w:hint="eastAsia"/>
          <w:sz w:val="22"/>
        </w:rPr>
        <w:t>本学年末に実施される日商簿記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14:paraId="009D1475" w14:textId="77777777" w:rsidR="00D236B8" w:rsidRPr="00D236B8" w:rsidRDefault="00D236B8">
      <w:pPr>
        <w:rPr>
          <w:sz w:val="22"/>
        </w:rPr>
      </w:pPr>
    </w:p>
    <w:p w14:paraId="2526797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C247CA8" w14:textId="6AE7D3E3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基礎概念：資産、負債および資本</w:t>
      </w:r>
    </w:p>
    <w:p w14:paraId="2F7D376E" w14:textId="35A5F022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基礎概念：収益、費用</w:t>
      </w:r>
    </w:p>
    <w:p w14:paraId="4AB29570" w14:textId="465E31CF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基礎概念：損益計算書と貸借対照表との関係</w:t>
      </w:r>
    </w:p>
    <w:p w14:paraId="26A9AEAA" w14:textId="55707514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取引：取引の意義と種類</w:t>
      </w:r>
    </w:p>
    <w:p w14:paraId="56487261" w14:textId="24862C0A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取引：取引の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要素と統合関係</w:t>
      </w:r>
    </w:p>
    <w:p w14:paraId="4A545027" w14:textId="2FC0390B" w:rsidR="00E53E1D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勘定：勘定の意義と種類</w:t>
      </w:r>
    </w:p>
    <w:p w14:paraId="3D5EB70A" w14:textId="0EB55516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勘定：勘定記入法則</w:t>
      </w:r>
    </w:p>
    <w:p w14:paraId="5D8DED6E" w14:textId="21230C4C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勘定：仕分けの意義</w:t>
      </w:r>
    </w:p>
    <w:p w14:paraId="589B7CD3" w14:textId="6C89CE45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帳簿：貸借平均の原理</w:t>
      </w:r>
    </w:p>
    <w:p w14:paraId="7DBB1A89" w14:textId="087073AE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帳簿：主要簿（仕訳帳の総勘定元帳）</w:t>
      </w:r>
    </w:p>
    <w:p w14:paraId="5D12A07E" w14:textId="6E667E5D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帳簿：補助簿</w:t>
      </w:r>
    </w:p>
    <w:p w14:paraId="6D0A9790" w14:textId="61427995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帳簿：補助簿（貴重内容の集計・把握）</w:t>
      </w:r>
    </w:p>
    <w:p w14:paraId="331D9F16" w14:textId="77777777" w:rsidR="00126309" w:rsidRPr="00126309" w:rsidRDefault="00126309" w:rsidP="00126309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126309">
        <w:rPr>
          <w:rFonts w:hint="eastAsia"/>
          <w:sz w:val="22"/>
        </w:rPr>
        <w:t>証ひょうと伝票：証ひょう</w:t>
      </w:r>
    </w:p>
    <w:p w14:paraId="126CE77C" w14:textId="36CB99A1" w:rsidR="00126309" w:rsidRPr="00126309" w:rsidRDefault="00126309" w:rsidP="00126309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126309">
        <w:rPr>
          <w:rFonts w:hint="eastAsia"/>
          <w:sz w:val="22"/>
        </w:rPr>
        <w:t>証ひょうと伝票：伝票（入金、出金、振替の各伝票）</w:t>
      </w:r>
    </w:p>
    <w:p w14:paraId="13DD8D9B" w14:textId="6901E0AF" w:rsidR="00126309" w:rsidRDefault="00126309" w:rsidP="0012630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126309">
        <w:rPr>
          <w:rFonts w:hint="eastAsia"/>
          <w:sz w:val="22"/>
        </w:rPr>
        <w:t>証ひょうと伝票：伝票の集計・管理</w:t>
      </w:r>
    </w:p>
    <w:p w14:paraId="341E2330" w14:textId="1B8D316F" w:rsidR="008663C8" w:rsidRDefault="009174C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</w:t>
      </w:r>
      <w:r w:rsidR="008663C8">
        <w:rPr>
          <w:rFonts w:hint="eastAsia"/>
          <w:sz w:val="22"/>
        </w:rPr>
        <w:t>試験</w:t>
      </w:r>
    </w:p>
    <w:p w14:paraId="1583FBDF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9174CD">
        <w:rPr>
          <w:rFonts w:hint="eastAsia"/>
          <w:sz w:val="22"/>
        </w:rPr>
        <w:t>現金預金：現金、現金出納帳、現金過不足</w:t>
      </w:r>
    </w:p>
    <w:p w14:paraId="6E9996B1" w14:textId="7239CCFF" w:rsidR="009174CD" w:rsidRPr="009174CD" w:rsidRDefault="009174CD" w:rsidP="00C61B23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9174CD">
        <w:rPr>
          <w:rFonts w:hint="eastAsia"/>
          <w:sz w:val="22"/>
        </w:rPr>
        <w:t>現金預金：当座預金、その他の預貯金（複数口座を開設している場合の管理を含む）、当座預金出納帳、小口現金、小口現金出納帳</w:t>
      </w:r>
    </w:p>
    <w:p w14:paraId="1536E603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9174CD">
        <w:rPr>
          <w:rFonts w:hint="eastAsia"/>
          <w:sz w:val="22"/>
        </w:rPr>
        <w:t>売掛金と買掛金：売掛金、買掛金、売掛金元帳、買掛金元帳</w:t>
      </w:r>
    </w:p>
    <w:p w14:paraId="7622AF2B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9174CD">
        <w:rPr>
          <w:rFonts w:hint="eastAsia"/>
          <w:sz w:val="22"/>
        </w:rPr>
        <w:t>その他の債権と債務：貸付金、借入金、未収入金、未払金、前払金、前受金</w:t>
      </w:r>
    </w:p>
    <w:p w14:paraId="2BA6F9A9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9174CD">
        <w:rPr>
          <w:rFonts w:hint="eastAsia"/>
          <w:sz w:val="22"/>
        </w:rPr>
        <w:t>その他の債権と債務：立替金、預り金、仮払金、仮受金、受取商品券、差入保証金</w:t>
      </w:r>
    </w:p>
    <w:p w14:paraId="73FE3B92" w14:textId="29C81F7A" w:rsidR="009174CD" w:rsidRPr="009174CD" w:rsidRDefault="009174CD" w:rsidP="00480916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9174CD">
        <w:rPr>
          <w:rFonts w:hint="eastAsia"/>
          <w:sz w:val="22"/>
        </w:rPr>
        <w:t>手形：振出、受入、取立、支払、電子記帳債権・電子記録債務、受取手形記入帳と支払手形記入帳、手形貸付金、手形借入金</w:t>
      </w:r>
    </w:p>
    <w:p w14:paraId="7B405149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9174CD">
        <w:rPr>
          <w:rFonts w:hint="eastAsia"/>
          <w:sz w:val="22"/>
        </w:rPr>
        <w:t>債権の譲渡：クレジット売掛金</w:t>
      </w:r>
    </w:p>
    <w:p w14:paraId="6D7B6A75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9174CD">
        <w:rPr>
          <w:rFonts w:hint="eastAsia"/>
          <w:sz w:val="22"/>
        </w:rPr>
        <w:t>引当金：貸倒引当金（実績法）</w:t>
      </w:r>
    </w:p>
    <w:p w14:paraId="32AFFDF8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9174CD">
        <w:rPr>
          <w:rFonts w:hint="eastAsia"/>
          <w:sz w:val="22"/>
        </w:rPr>
        <w:t>商品：分記法による売買取引の処理、仕入および売上取引の処理</w:t>
      </w:r>
    </w:p>
    <w:p w14:paraId="24AEE97D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9174CD">
        <w:rPr>
          <w:rFonts w:hint="eastAsia"/>
          <w:sz w:val="22"/>
        </w:rPr>
        <w:t>商品：仕入帳と売上帳、商品有高帳（先入先出法、移動平均法）</w:t>
      </w:r>
    </w:p>
    <w:p w14:paraId="68C3008E" w14:textId="0B0F2B81" w:rsidR="009174CD" w:rsidRPr="009174CD" w:rsidRDefault="009174CD" w:rsidP="00001B0F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9174CD">
        <w:rPr>
          <w:rFonts w:hint="eastAsia"/>
          <w:sz w:val="22"/>
        </w:rPr>
        <w:t>有形固定資産：有形固定資産の取得、有形固定資産の売却、減価償却（間接法）（定額法）、固定資産表</w:t>
      </w:r>
    </w:p>
    <w:p w14:paraId="1BF92AF2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9174CD">
        <w:rPr>
          <w:rFonts w:hint="eastAsia"/>
          <w:sz w:val="22"/>
        </w:rPr>
        <w:t>収益と費用：商品売買益、受取手数料、給料、法定福利費、広告宣伝費</w:t>
      </w:r>
    </w:p>
    <w:p w14:paraId="40F133D8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9174CD">
        <w:rPr>
          <w:rFonts w:hint="eastAsia"/>
          <w:sz w:val="22"/>
        </w:rPr>
        <w:t>収益と費用：旅費交通費、通信費、消耗品費、水道光熱費、支払家賃</w:t>
      </w:r>
    </w:p>
    <w:p w14:paraId="005ECC93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9174CD">
        <w:rPr>
          <w:rFonts w:hint="eastAsia"/>
          <w:sz w:val="22"/>
        </w:rPr>
        <w:t>収益と費用：支払地代、雑費、賃倒損失、受取利息、償却債権取立益、支払利息</w:t>
      </w:r>
    </w:p>
    <w:p w14:paraId="4FDAD47B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9174CD">
        <w:rPr>
          <w:rFonts w:hint="eastAsia"/>
          <w:sz w:val="22"/>
        </w:rPr>
        <w:t>税金：固定資産税など、法人税・住民税・事業税、消費税（税抜方式）</w:t>
      </w:r>
    </w:p>
    <w:p w14:paraId="12AE22CE" w14:textId="19164B8D" w:rsidR="009174CD" w:rsidRPr="002065AE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単位認定試験</w:t>
      </w:r>
    </w:p>
    <w:p w14:paraId="0338BF49" w14:textId="77777777" w:rsidR="004115C8" w:rsidRPr="00D76727" w:rsidRDefault="004115C8" w:rsidP="00FF6EAA">
      <w:pPr>
        <w:rPr>
          <w:sz w:val="22"/>
        </w:rPr>
      </w:pPr>
    </w:p>
    <w:p w14:paraId="330EF4A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FCBF5FE" w14:textId="77777777" w:rsidR="00D76727" w:rsidRDefault="00541A64" w:rsidP="00A961EF">
      <w:pPr>
        <w:rPr>
          <w:sz w:val="22"/>
        </w:rPr>
      </w:pPr>
      <w:r>
        <w:t>授業時間内には講義を行う。毎時、授業終了時に小テストを課す。</w:t>
      </w:r>
    </w:p>
    <w:p w14:paraId="2EA90DE1" w14:textId="77777777" w:rsidR="004115C8" w:rsidRPr="00A961EF" w:rsidRDefault="004115C8">
      <w:pPr>
        <w:rPr>
          <w:sz w:val="22"/>
        </w:rPr>
      </w:pPr>
    </w:p>
    <w:p w14:paraId="26864D3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4C7CEA" w14:textId="3828B358" w:rsidR="00D76727" w:rsidRDefault="00126309" w:rsidP="00D76727">
      <w:pPr>
        <w:rPr>
          <w:sz w:val="22"/>
        </w:rPr>
      </w:pPr>
      <w:r>
        <w:rPr>
          <w:rFonts w:hint="eastAsia"/>
        </w:rPr>
        <w:t>日商簿記</w:t>
      </w:r>
      <w:r>
        <w:rPr>
          <w:rFonts w:hint="eastAsia"/>
        </w:rPr>
        <w:t>3</w:t>
      </w:r>
      <w:r>
        <w:rPr>
          <w:rFonts w:hint="eastAsia"/>
        </w:rPr>
        <w:t>級の出題区分の簿記の基本原理の内容</w:t>
      </w:r>
      <w:r w:rsidR="009174CD">
        <w:rPr>
          <w:rFonts w:hint="eastAsia"/>
        </w:rPr>
        <w:t>、諸取引の処理の内容に関して</w:t>
      </w:r>
      <w:bookmarkStart w:id="0" w:name="_GoBack"/>
      <w:bookmarkEnd w:id="0"/>
      <w:r>
        <w:rPr>
          <w:rFonts w:hint="eastAsia"/>
        </w:rPr>
        <w:t>約</w:t>
      </w:r>
      <w:r>
        <w:rPr>
          <w:rFonts w:hint="eastAsia"/>
        </w:rPr>
        <w:t>8</w:t>
      </w:r>
      <w:r>
        <w:rPr>
          <w:rFonts w:hint="eastAsia"/>
        </w:rPr>
        <w:t>割の</w:t>
      </w:r>
      <w:r w:rsidR="00822858">
        <w:rPr>
          <w:rFonts w:hint="eastAsia"/>
        </w:rPr>
        <w:t>内容が理解できている事。</w:t>
      </w:r>
      <w:r w:rsidR="00541A64">
        <w:t>。</w:t>
      </w:r>
    </w:p>
    <w:p w14:paraId="5660D940" w14:textId="77777777" w:rsidR="009960ED" w:rsidRDefault="009960ED">
      <w:pPr>
        <w:rPr>
          <w:sz w:val="22"/>
        </w:rPr>
      </w:pPr>
    </w:p>
    <w:p w14:paraId="5C7B4796" w14:textId="77777777" w:rsidR="00FF6EAA" w:rsidRPr="00021158" w:rsidRDefault="00FF6EAA">
      <w:pPr>
        <w:rPr>
          <w:sz w:val="22"/>
        </w:rPr>
      </w:pPr>
    </w:p>
    <w:p w14:paraId="00762F7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106D5BF" w14:textId="355C2BE6"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822858"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822858">
        <w:rPr>
          <w:rFonts w:hint="eastAsia"/>
          <w:sz w:val="22"/>
        </w:rPr>
        <w:t>）、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0E42D61C" w14:textId="77777777" w:rsidR="00FF6EAA" w:rsidRPr="00D76727" w:rsidRDefault="00FF6EAA">
      <w:pPr>
        <w:rPr>
          <w:sz w:val="22"/>
        </w:rPr>
      </w:pPr>
    </w:p>
    <w:p w14:paraId="351CA75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74BC2A4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076DCDB" w14:textId="77777777" w:rsidR="00FF6EAA" w:rsidRDefault="00FF6EAA">
      <w:pPr>
        <w:rPr>
          <w:sz w:val="22"/>
        </w:rPr>
      </w:pPr>
    </w:p>
    <w:p w14:paraId="0B0377C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F16EC4E" w14:textId="3EA03D77" w:rsidR="00FF6EAA" w:rsidRDefault="00822858">
      <w:pPr>
        <w:rPr>
          <w:sz w:val="22"/>
        </w:rPr>
      </w:pPr>
      <w:r>
        <w:rPr>
          <w:rFonts w:hint="eastAsia"/>
          <w:sz w:val="22"/>
        </w:rPr>
        <w:t>日商簿記</w:t>
      </w:r>
      <w:r w:rsidR="001226C4">
        <w:rPr>
          <w:rFonts w:hint="eastAsia"/>
          <w:sz w:val="22"/>
        </w:rPr>
        <w:t>3</w:t>
      </w:r>
      <w:r w:rsidR="001226C4">
        <w:rPr>
          <w:rFonts w:hint="eastAsia"/>
          <w:sz w:val="22"/>
        </w:rPr>
        <w:t>級</w:t>
      </w:r>
      <w:r w:rsidR="009174CD">
        <w:rPr>
          <w:rFonts w:hint="eastAsia"/>
          <w:sz w:val="22"/>
        </w:rPr>
        <w:t>過去問</w:t>
      </w:r>
    </w:p>
    <w:p w14:paraId="2462E21D" w14:textId="77777777" w:rsidR="009174CD" w:rsidRDefault="009174CD">
      <w:pPr>
        <w:rPr>
          <w:rFonts w:hint="eastAsia"/>
          <w:sz w:val="22"/>
        </w:rPr>
      </w:pPr>
    </w:p>
    <w:p w14:paraId="4D742C19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7CCCAB06" w14:textId="77777777" w:rsidR="0062187F" w:rsidRPr="00541A64" w:rsidRDefault="0062187F">
      <w:pPr>
        <w:rPr>
          <w:sz w:val="22"/>
        </w:rPr>
      </w:pPr>
    </w:p>
    <w:p w14:paraId="52C9ED4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79FBBFE" w14:textId="77777777"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lastRenderedPageBreak/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F0B2A" w14:textId="77777777" w:rsidR="001226C4" w:rsidRDefault="001226C4" w:rsidP="004047C2">
      <w:r>
        <w:separator/>
      </w:r>
    </w:p>
  </w:endnote>
  <w:endnote w:type="continuationSeparator" w:id="0">
    <w:p w14:paraId="4E200E82" w14:textId="77777777" w:rsidR="001226C4" w:rsidRDefault="001226C4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88692" w14:textId="77777777" w:rsidR="001226C4" w:rsidRDefault="001226C4" w:rsidP="004047C2">
      <w:r>
        <w:separator/>
      </w:r>
    </w:p>
  </w:footnote>
  <w:footnote w:type="continuationSeparator" w:id="0">
    <w:p w14:paraId="0DB88015" w14:textId="77777777" w:rsidR="001226C4" w:rsidRDefault="001226C4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B2D29C6A"/>
    <w:lvl w:ilvl="0" w:tplc="EC9CADD0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226C4"/>
    <w:rsid w:val="00126309"/>
    <w:rsid w:val="00132EAE"/>
    <w:rsid w:val="00137567"/>
    <w:rsid w:val="001534A6"/>
    <w:rsid w:val="00192044"/>
    <w:rsid w:val="002065AE"/>
    <w:rsid w:val="003468AC"/>
    <w:rsid w:val="004047C2"/>
    <w:rsid w:val="004115C8"/>
    <w:rsid w:val="004E79FF"/>
    <w:rsid w:val="00541A64"/>
    <w:rsid w:val="0062187F"/>
    <w:rsid w:val="0066719F"/>
    <w:rsid w:val="00675B93"/>
    <w:rsid w:val="00773FB1"/>
    <w:rsid w:val="0078535C"/>
    <w:rsid w:val="007A16E3"/>
    <w:rsid w:val="00822858"/>
    <w:rsid w:val="00822F19"/>
    <w:rsid w:val="00845065"/>
    <w:rsid w:val="008663C8"/>
    <w:rsid w:val="008678BF"/>
    <w:rsid w:val="008A2044"/>
    <w:rsid w:val="008D411F"/>
    <w:rsid w:val="009174CD"/>
    <w:rsid w:val="0098691A"/>
    <w:rsid w:val="009960ED"/>
    <w:rsid w:val="009A7EE2"/>
    <w:rsid w:val="009F495B"/>
    <w:rsid w:val="00A064F8"/>
    <w:rsid w:val="00A77EC1"/>
    <w:rsid w:val="00A961EF"/>
    <w:rsid w:val="00AD6130"/>
    <w:rsid w:val="00AD7741"/>
    <w:rsid w:val="00B25248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53E1D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652ABB6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5D142-765A-4046-A495-3CCC9D3A5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22</cp:revision>
  <cp:lastPrinted>2020-03-26T05:17:00Z</cp:lastPrinted>
  <dcterms:created xsi:type="dcterms:W3CDTF">2020-02-28T08:16:00Z</dcterms:created>
  <dcterms:modified xsi:type="dcterms:W3CDTF">2021-04-06T01:16:00Z</dcterms:modified>
</cp:coreProperties>
</file>