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65AE" w:rsidRDefault="00D236B8">
      <w:pPr>
        <w:rPr>
          <w:b/>
          <w:sz w:val="36"/>
          <w:szCs w:val="36"/>
        </w:rPr>
      </w:pPr>
      <w:r w:rsidRPr="00D236B8">
        <w:rPr>
          <w:rFonts w:hint="eastAsia"/>
          <w:b/>
          <w:sz w:val="36"/>
          <w:szCs w:val="36"/>
        </w:rPr>
        <w:t>科目名</w:t>
      </w:r>
      <w:r w:rsidR="003468AC">
        <w:rPr>
          <w:rFonts w:hint="eastAsia"/>
          <w:b/>
          <w:sz w:val="36"/>
          <w:szCs w:val="36"/>
        </w:rPr>
        <w:t xml:space="preserve">　</w:t>
      </w:r>
      <w:r w:rsidR="00C51573">
        <w:rPr>
          <w:rFonts w:hint="eastAsia"/>
          <w:b/>
          <w:sz w:val="36"/>
          <w:szCs w:val="36"/>
        </w:rPr>
        <w:t>Excel/VBA</w:t>
      </w:r>
      <w:r w:rsidR="004047C2">
        <w:rPr>
          <w:rFonts w:hint="eastAsia"/>
          <w:b/>
          <w:sz w:val="36"/>
          <w:szCs w:val="36"/>
        </w:rPr>
        <w:t xml:space="preserve">　</w:t>
      </w:r>
    </w:p>
    <w:p w:rsidR="00822F19" w:rsidRPr="00C51573" w:rsidRDefault="00C51573" w:rsidP="00C51573">
      <w:pPr>
        <w:pStyle w:val="a6"/>
        <w:numPr>
          <w:ilvl w:val="0"/>
          <w:numId w:val="2"/>
        </w:numPr>
        <w:ind w:leftChars="0"/>
        <w:rPr>
          <w:b/>
          <w:sz w:val="36"/>
          <w:szCs w:val="36"/>
        </w:rPr>
      </w:pPr>
      <w:r>
        <w:rPr>
          <w:rFonts w:hint="eastAsia"/>
          <w:b/>
          <w:sz w:val="36"/>
          <w:szCs w:val="36"/>
        </w:rPr>
        <w:t xml:space="preserve">　８</w:t>
      </w:r>
      <w:r w:rsidR="002065AE" w:rsidRPr="00C51573">
        <w:rPr>
          <w:rFonts w:hint="eastAsia"/>
          <w:b/>
          <w:sz w:val="36"/>
          <w:szCs w:val="36"/>
        </w:rPr>
        <w:t xml:space="preserve">コマ　</w:t>
      </w:r>
      <w:r>
        <w:rPr>
          <w:rFonts w:hint="eastAsia"/>
          <w:b/>
          <w:sz w:val="36"/>
          <w:szCs w:val="36"/>
        </w:rPr>
        <w:t>１６</w:t>
      </w:r>
      <w:r w:rsidR="004047C2" w:rsidRPr="00C51573">
        <w:rPr>
          <w:rFonts w:hint="eastAsia"/>
          <w:b/>
          <w:sz w:val="36"/>
          <w:szCs w:val="36"/>
        </w:rPr>
        <w:t>時間</w:t>
      </w:r>
      <w:r w:rsidR="00C54CB7" w:rsidRPr="00C51573">
        <w:rPr>
          <w:rFonts w:hint="eastAsia"/>
          <w:b/>
          <w:sz w:val="36"/>
          <w:szCs w:val="36"/>
        </w:rPr>
        <w:t xml:space="preserve">　</w:t>
      </w:r>
      <w:r>
        <w:rPr>
          <w:rFonts w:hint="eastAsia"/>
          <w:b/>
          <w:sz w:val="36"/>
          <w:szCs w:val="36"/>
        </w:rPr>
        <w:t>１</w:t>
      </w:r>
      <w:r w:rsidR="00C54CB7" w:rsidRPr="00C51573">
        <w:rPr>
          <w:rFonts w:hint="eastAsia"/>
          <w:b/>
          <w:sz w:val="36"/>
          <w:szCs w:val="36"/>
        </w:rPr>
        <w:t>コマ</w:t>
      </w:r>
      <w:r w:rsidR="00C54CB7" w:rsidRPr="00C51573">
        <w:rPr>
          <w:rFonts w:hint="eastAsia"/>
          <w:b/>
          <w:sz w:val="36"/>
          <w:szCs w:val="36"/>
        </w:rPr>
        <w:t>/W</w:t>
      </w:r>
      <w:r w:rsidR="004047C2" w:rsidRPr="00C51573">
        <w:rPr>
          <w:rFonts w:hint="eastAsia"/>
          <w:b/>
          <w:sz w:val="36"/>
          <w:szCs w:val="36"/>
        </w:rPr>
        <w:t xml:space="preserve">）　</w:t>
      </w:r>
    </w:p>
    <w:tbl>
      <w:tblPr>
        <w:tblStyle w:val="a3"/>
        <w:tblW w:w="10314" w:type="dxa"/>
        <w:tblLook w:val="04A0" w:firstRow="1" w:lastRow="0" w:firstColumn="1" w:lastColumn="0" w:noHBand="0" w:noVBand="1"/>
      </w:tblPr>
      <w:tblGrid>
        <w:gridCol w:w="1719"/>
        <w:gridCol w:w="1719"/>
        <w:gridCol w:w="1719"/>
        <w:gridCol w:w="1719"/>
        <w:gridCol w:w="1719"/>
        <w:gridCol w:w="1719"/>
      </w:tblGrid>
      <w:tr w:rsidR="0062187F" w:rsidTr="00D85454">
        <w:tc>
          <w:tcPr>
            <w:tcW w:w="1719" w:type="dxa"/>
          </w:tcPr>
          <w:p w:rsidR="0062187F" w:rsidRPr="00D236B8" w:rsidRDefault="0062187F">
            <w:pPr>
              <w:rPr>
                <w:b/>
                <w:sz w:val="22"/>
              </w:rPr>
            </w:pPr>
            <w:r w:rsidRPr="00D236B8">
              <w:rPr>
                <w:rFonts w:hint="eastAsia"/>
                <w:b/>
                <w:sz w:val="22"/>
              </w:rPr>
              <w:t>担当教員</w:t>
            </w:r>
          </w:p>
        </w:tc>
        <w:tc>
          <w:tcPr>
            <w:tcW w:w="8595" w:type="dxa"/>
            <w:gridSpan w:val="5"/>
          </w:tcPr>
          <w:p w:rsidR="0062187F" w:rsidRDefault="0062187F"/>
        </w:tc>
      </w:tr>
      <w:tr w:rsidR="00D85454" w:rsidTr="00D85454">
        <w:tc>
          <w:tcPr>
            <w:tcW w:w="1719" w:type="dxa"/>
          </w:tcPr>
          <w:p w:rsidR="00D85454" w:rsidRPr="00D236B8" w:rsidRDefault="00D85454" w:rsidP="00D85454">
            <w:pPr>
              <w:rPr>
                <w:b/>
                <w:sz w:val="22"/>
              </w:rPr>
            </w:pPr>
            <w:r>
              <w:rPr>
                <w:rFonts w:hint="eastAsia"/>
                <w:b/>
                <w:sz w:val="22"/>
              </w:rPr>
              <w:t>科目の種類</w:t>
            </w:r>
          </w:p>
        </w:tc>
        <w:tc>
          <w:tcPr>
            <w:tcW w:w="1719" w:type="dxa"/>
          </w:tcPr>
          <w:p w:rsidR="00D85454" w:rsidRPr="00DA6E7D" w:rsidRDefault="00DA6E7D">
            <w:r w:rsidRPr="00DA6E7D">
              <w:rPr>
                <w:rFonts w:hint="eastAsia"/>
              </w:rPr>
              <w:t>専門</w:t>
            </w:r>
          </w:p>
        </w:tc>
        <w:tc>
          <w:tcPr>
            <w:tcW w:w="1719" w:type="dxa"/>
          </w:tcPr>
          <w:p w:rsidR="00D85454" w:rsidRPr="00D236B8" w:rsidRDefault="00D85454">
            <w:pPr>
              <w:rPr>
                <w:b/>
                <w:sz w:val="22"/>
              </w:rPr>
            </w:pPr>
            <w:r>
              <w:rPr>
                <w:rFonts w:hint="eastAsia"/>
                <w:b/>
                <w:sz w:val="22"/>
              </w:rPr>
              <w:t>単位区分</w:t>
            </w:r>
          </w:p>
        </w:tc>
        <w:tc>
          <w:tcPr>
            <w:tcW w:w="1719" w:type="dxa"/>
          </w:tcPr>
          <w:p w:rsidR="00D85454" w:rsidRDefault="00DA6E7D">
            <w:r>
              <w:rPr>
                <w:rFonts w:hint="eastAsia"/>
              </w:rPr>
              <w:t>必須</w:t>
            </w:r>
          </w:p>
        </w:tc>
        <w:tc>
          <w:tcPr>
            <w:tcW w:w="1719" w:type="dxa"/>
          </w:tcPr>
          <w:p w:rsidR="00D85454" w:rsidRPr="00D236B8" w:rsidRDefault="00D85454" w:rsidP="00D85454">
            <w:pPr>
              <w:rPr>
                <w:b/>
              </w:rPr>
            </w:pPr>
            <w:r>
              <w:rPr>
                <w:rFonts w:hint="eastAsia"/>
                <w:b/>
              </w:rPr>
              <w:t>単位数</w:t>
            </w:r>
          </w:p>
        </w:tc>
        <w:tc>
          <w:tcPr>
            <w:tcW w:w="1719" w:type="dxa"/>
          </w:tcPr>
          <w:p w:rsidR="00D85454" w:rsidRDefault="00DA6E7D">
            <w:r>
              <w:rPr>
                <w:rFonts w:hint="eastAsia"/>
              </w:rPr>
              <w:t>１</w:t>
            </w:r>
          </w:p>
        </w:tc>
      </w:tr>
      <w:tr w:rsidR="00D85454" w:rsidTr="00D85454">
        <w:tc>
          <w:tcPr>
            <w:tcW w:w="1719" w:type="dxa"/>
          </w:tcPr>
          <w:p w:rsidR="00D85454" w:rsidRPr="00D85454" w:rsidRDefault="00D85454" w:rsidP="00D85454">
            <w:pPr>
              <w:rPr>
                <w:b/>
              </w:rPr>
            </w:pPr>
            <w:r>
              <w:rPr>
                <w:rFonts w:hint="eastAsia"/>
                <w:b/>
              </w:rPr>
              <w:t>授業方法</w:t>
            </w:r>
          </w:p>
        </w:tc>
        <w:tc>
          <w:tcPr>
            <w:tcW w:w="1719" w:type="dxa"/>
          </w:tcPr>
          <w:p w:rsidR="00D85454" w:rsidRPr="00DA6E7D" w:rsidRDefault="00DA6E7D" w:rsidP="00D85454">
            <w:r w:rsidRPr="00DA6E7D">
              <w:rPr>
                <w:rFonts w:hint="eastAsia"/>
              </w:rPr>
              <w:t>講義と演習</w:t>
            </w:r>
          </w:p>
        </w:tc>
        <w:tc>
          <w:tcPr>
            <w:tcW w:w="1719" w:type="dxa"/>
          </w:tcPr>
          <w:p w:rsidR="00D85454" w:rsidRPr="00D85454" w:rsidRDefault="00D85454" w:rsidP="00D85454">
            <w:pPr>
              <w:rPr>
                <w:b/>
              </w:rPr>
            </w:pPr>
            <w:r w:rsidRPr="00D236B8">
              <w:rPr>
                <w:rFonts w:hint="eastAsia"/>
                <w:b/>
                <w:sz w:val="22"/>
              </w:rPr>
              <w:t>開講学期</w:t>
            </w:r>
          </w:p>
        </w:tc>
        <w:tc>
          <w:tcPr>
            <w:tcW w:w="1719" w:type="dxa"/>
          </w:tcPr>
          <w:p w:rsidR="00D85454" w:rsidRPr="00AD6130" w:rsidRDefault="00DA6E7D" w:rsidP="00D85454">
            <w:r>
              <w:rPr>
                <w:rFonts w:hint="eastAsia"/>
              </w:rPr>
              <w:t>前期</w:t>
            </w:r>
          </w:p>
        </w:tc>
        <w:tc>
          <w:tcPr>
            <w:tcW w:w="1719" w:type="dxa"/>
          </w:tcPr>
          <w:p w:rsidR="00D85454" w:rsidRPr="00D236B8" w:rsidRDefault="00D85454" w:rsidP="00AD7741">
            <w:pPr>
              <w:rPr>
                <w:b/>
                <w:sz w:val="22"/>
              </w:rPr>
            </w:pPr>
            <w:r>
              <w:rPr>
                <w:rFonts w:hint="eastAsia"/>
                <w:b/>
                <w:sz w:val="22"/>
              </w:rPr>
              <w:t>学年</w:t>
            </w:r>
          </w:p>
        </w:tc>
        <w:tc>
          <w:tcPr>
            <w:tcW w:w="1719" w:type="dxa"/>
          </w:tcPr>
          <w:p w:rsidR="00D85454" w:rsidRPr="00AD6130" w:rsidRDefault="00DA6E7D" w:rsidP="00AD7741">
            <w:pPr>
              <w:rPr>
                <w:sz w:val="22"/>
              </w:rPr>
            </w:pPr>
            <w:r>
              <w:rPr>
                <w:rFonts w:hint="eastAsia"/>
                <w:sz w:val="22"/>
              </w:rPr>
              <w:t>2</w:t>
            </w:r>
          </w:p>
        </w:tc>
      </w:tr>
      <w:tr w:rsidR="00D85454" w:rsidTr="00822F19">
        <w:tc>
          <w:tcPr>
            <w:tcW w:w="1719" w:type="dxa"/>
          </w:tcPr>
          <w:p w:rsidR="00D85454" w:rsidRPr="00D236B8" w:rsidRDefault="00D85454" w:rsidP="00AD7741">
            <w:pPr>
              <w:rPr>
                <w:b/>
                <w:sz w:val="22"/>
              </w:rPr>
            </w:pPr>
            <w:r>
              <w:rPr>
                <w:rFonts w:hint="eastAsia"/>
                <w:b/>
                <w:sz w:val="22"/>
              </w:rPr>
              <w:t>学科・コース</w:t>
            </w:r>
          </w:p>
        </w:tc>
        <w:tc>
          <w:tcPr>
            <w:tcW w:w="8595" w:type="dxa"/>
            <w:gridSpan w:val="5"/>
          </w:tcPr>
          <w:p w:rsidR="00D85454" w:rsidRPr="00AD6130" w:rsidRDefault="00DA6E7D" w:rsidP="00AD7741">
            <w:pPr>
              <w:rPr>
                <w:sz w:val="22"/>
              </w:rPr>
            </w:pPr>
            <w:r>
              <w:rPr>
                <w:rFonts w:hint="eastAsia"/>
                <w:sz w:val="22"/>
              </w:rPr>
              <w:t>メディアコミュニケーション・スポーツ学科</w:t>
            </w:r>
          </w:p>
        </w:tc>
      </w:tr>
    </w:tbl>
    <w:p w:rsidR="00D236B8" w:rsidRDefault="00D236B8">
      <w:pPr>
        <w:rPr>
          <w:b/>
          <w:sz w:val="28"/>
          <w:szCs w:val="28"/>
          <w:u w:val="single"/>
        </w:rPr>
      </w:pPr>
      <w:r w:rsidRPr="00D236B8">
        <w:rPr>
          <w:rFonts w:hint="eastAsia"/>
          <w:b/>
          <w:sz w:val="28"/>
          <w:szCs w:val="28"/>
          <w:u w:val="single"/>
        </w:rPr>
        <w:t xml:space="preserve">授業概要　　　　　　　　　　　　　　　　　　　　　　　　　　　　　　　　</w:t>
      </w:r>
    </w:p>
    <w:p w:rsidR="004047C2" w:rsidRPr="004047C2" w:rsidRDefault="00DA6E7D">
      <w:pPr>
        <w:rPr>
          <w:sz w:val="22"/>
        </w:rPr>
      </w:pPr>
      <w:r>
        <w:t xml:space="preserve">Excel </w:t>
      </w:r>
      <w:r>
        <w:t>の自動化で使用されるマクロ</w:t>
      </w:r>
      <w:r>
        <w:rPr>
          <w:rFonts w:hint="eastAsia"/>
        </w:rPr>
        <w:t>を、</w:t>
      </w:r>
      <w:r>
        <w:t>さらに細かなコントロールを</w:t>
      </w:r>
      <w:r>
        <w:rPr>
          <w:rFonts w:hint="eastAsia"/>
        </w:rPr>
        <w:t>可能にする為に</w:t>
      </w:r>
      <w:r>
        <w:rPr>
          <w:rFonts w:hint="eastAsia"/>
        </w:rPr>
        <w:t xml:space="preserve">Excel </w:t>
      </w:r>
      <w:r>
        <w:rPr>
          <w:rFonts w:hint="eastAsia"/>
        </w:rPr>
        <w:t>の</w:t>
      </w:r>
      <w:r>
        <w:t>VisualBasic</w:t>
      </w:r>
      <w:r>
        <w:rPr>
          <w:rFonts w:hint="eastAsia"/>
        </w:rPr>
        <w:t xml:space="preserve"> for Application</w:t>
      </w:r>
      <w:r>
        <w:t xml:space="preserve"> </w:t>
      </w:r>
      <w:r>
        <w:t>を使</w:t>
      </w:r>
      <w:r>
        <w:t xml:space="preserve"> </w:t>
      </w:r>
      <w:r>
        <w:t>用したマクロの改造、自作、チューニングについて学習する。</w:t>
      </w:r>
    </w:p>
    <w:p w:rsidR="00D236B8" w:rsidRPr="003468AC" w:rsidRDefault="00D236B8">
      <w:pPr>
        <w:rPr>
          <w:sz w:val="22"/>
        </w:rPr>
      </w:pPr>
    </w:p>
    <w:p w:rsidR="00D236B8" w:rsidRDefault="00D236B8">
      <w:pPr>
        <w:rPr>
          <w:b/>
          <w:sz w:val="28"/>
          <w:szCs w:val="28"/>
          <w:u w:val="single"/>
        </w:rPr>
      </w:pPr>
      <w:r>
        <w:rPr>
          <w:rFonts w:hint="eastAsia"/>
          <w:b/>
          <w:sz w:val="28"/>
          <w:szCs w:val="28"/>
          <w:u w:val="single"/>
        </w:rPr>
        <w:t xml:space="preserve">カリキュラムにおけるこの授業の位置付け　　　　　　　　　　　　　　　　　</w:t>
      </w:r>
    </w:p>
    <w:p w:rsidR="00D236B8" w:rsidRDefault="00DA6E7D">
      <w:pPr>
        <w:rPr>
          <w:rFonts w:hint="eastAsia"/>
          <w:sz w:val="22"/>
        </w:rPr>
      </w:pPr>
      <w:r>
        <w:rPr>
          <w:rFonts w:hint="eastAsia"/>
          <w:sz w:val="22"/>
        </w:rPr>
        <w:t xml:space="preserve">　</w:t>
      </w:r>
      <w:r>
        <w:rPr>
          <w:rFonts w:hint="eastAsia"/>
          <w:sz w:val="22"/>
        </w:rPr>
        <w:t>1</w:t>
      </w:r>
      <w:r>
        <w:rPr>
          <w:rFonts w:hint="eastAsia"/>
          <w:sz w:val="22"/>
        </w:rPr>
        <w:t>年次で習得した</w:t>
      </w:r>
      <w:r>
        <w:rPr>
          <w:rFonts w:hint="eastAsia"/>
          <w:sz w:val="22"/>
        </w:rPr>
        <w:t>Excel</w:t>
      </w:r>
      <w:r>
        <w:rPr>
          <w:rFonts w:hint="eastAsia"/>
          <w:sz w:val="22"/>
        </w:rPr>
        <w:t>の応用的位置づけとなり、自動化を記録するマクロを習得するとともに、自動化の手順をプログラミングする方法を</w:t>
      </w:r>
      <w:r>
        <w:rPr>
          <w:rFonts w:hint="eastAsia"/>
          <w:sz w:val="22"/>
        </w:rPr>
        <w:t>Excel</w:t>
      </w:r>
      <w:r>
        <w:rPr>
          <w:rFonts w:hint="eastAsia"/>
          <w:sz w:val="22"/>
        </w:rPr>
        <w:t>に標準装備されている</w:t>
      </w:r>
      <w:r>
        <w:rPr>
          <w:rFonts w:hint="eastAsia"/>
          <w:sz w:val="22"/>
        </w:rPr>
        <w:t>Visual Basic</w:t>
      </w:r>
      <w:r>
        <w:rPr>
          <w:rFonts w:hint="eastAsia"/>
          <w:sz w:val="22"/>
        </w:rPr>
        <w:t>言語を使って学ぶ。</w:t>
      </w:r>
    </w:p>
    <w:p w:rsidR="00D236B8" w:rsidRPr="00D236B8" w:rsidRDefault="00D236B8">
      <w:pPr>
        <w:rPr>
          <w:sz w:val="22"/>
        </w:rPr>
      </w:pPr>
    </w:p>
    <w:p w:rsidR="00D236B8" w:rsidRDefault="00D236B8">
      <w:pPr>
        <w:rPr>
          <w:b/>
          <w:sz w:val="28"/>
          <w:szCs w:val="28"/>
          <w:u w:val="single"/>
        </w:rPr>
      </w:pPr>
      <w:r>
        <w:rPr>
          <w:rFonts w:hint="eastAsia"/>
          <w:b/>
          <w:sz w:val="28"/>
          <w:szCs w:val="28"/>
          <w:u w:val="single"/>
        </w:rPr>
        <w:t xml:space="preserve">授業項目　　　　　　　　　　　　　　　　　　　　　　　　　　　　　　　　</w:t>
      </w:r>
    </w:p>
    <w:p w:rsidR="00DA6E7D" w:rsidRDefault="00C54CB7" w:rsidP="00DA6E7D">
      <w:pPr>
        <w:pStyle w:val="a6"/>
        <w:numPr>
          <w:ilvl w:val="0"/>
          <w:numId w:val="1"/>
        </w:numPr>
        <w:ind w:leftChars="0"/>
        <w:rPr>
          <w:sz w:val="22"/>
        </w:rPr>
      </w:pPr>
      <w:r>
        <w:rPr>
          <w:rFonts w:hint="eastAsia"/>
          <w:sz w:val="22"/>
        </w:rPr>
        <w:t>授業概要についての解説</w:t>
      </w:r>
      <w:r w:rsidR="00DA6E7D">
        <w:rPr>
          <w:sz w:val="22"/>
        </w:rPr>
        <w:br/>
      </w:r>
      <w:r w:rsidR="00DA6E7D">
        <w:rPr>
          <w:rFonts w:hint="eastAsia"/>
          <w:sz w:val="22"/>
        </w:rPr>
        <w:t>マクロと</w:t>
      </w:r>
      <w:r w:rsidR="00DA6E7D">
        <w:rPr>
          <w:rFonts w:hint="eastAsia"/>
          <w:sz w:val="22"/>
        </w:rPr>
        <w:t>VBA</w:t>
      </w:r>
      <w:r w:rsidR="00DA6E7D">
        <w:rPr>
          <w:rFonts w:hint="eastAsia"/>
          <w:sz w:val="22"/>
        </w:rPr>
        <w:t>の違いについて</w:t>
      </w:r>
      <w:r w:rsidR="00DA6E7D">
        <w:rPr>
          <w:sz w:val="22"/>
        </w:rPr>
        <w:br/>
      </w:r>
      <w:r w:rsidR="00DA6E7D">
        <w:rPr>
          <w:rFonts w:hint="eastAsia"/>
          <w:sz w:val="22"/>
        </w:rPr>
        <w:t>マクロの記録と実行について</w:t>
      </w:r>
      <w:r w:rsidR="00DA6E7D">
        <w:rPr>
          <w:sz w:val="22"/>
        </w:rPr>
        <w:br/>
      </w:r>
      <w:r w:rsidR="00DA6E7D">
        <w:rPr>
          <w:rFonts w:hint="eastAsia"/>
          <w:sz w:val="22"/>
        </w:rPr>
        <w:t>Excel</w:t>
      </w:r>
      <w:r w:rsidR="00DA6E7D">
        <w:rPr>
          <w:rFonts w:hint="eastAsia"/>
          <w:sz w:val="22"/>
        </w:rPr>
        <w:t>の画面操作とセルの操作方法について</w:t>
      </w:r>
      <w:r w:rsidR="00DA6E7D">
        <w:rPr>
          <w:sz w:val="22"/>
        </w:rPr>
        <w:br/>
      </w:r>
      <w:r w:rsidR="00DA6E7D">
        <w:rPr>
          <w:rFonts w:hint="eastAsia"/>
          <w:sz w:val="22"/>
        </w:rPr>
        <w:t>画面上のアイコンの説明について</w:t>
      </w:r>
    </w:p>
    <w:p w:rsidR="00DA6E7D" w:rsidRDefault="00DA6E7D" w:rsidP="00DA6E7D">
      <w:pPr>
        <w:pStyle w:val="a6"/>
        <w:numPr>
          <w:ilvl w:val="0"/>
          <w:numId w:val="1"/>
        </w:numPr>
        <w:ind w:leftChars="0"/>
        <w:rPr>
          <w:sz w:val="22"/>
        </w:rPr>
      </w:pPr>
      <w:r>
        <w:rPr>
          <w:rFonts w:hint="eastAsia"/>
          <w:sz w:val="22"/>
        </w:rPr>
        <w:t>コードの記述方法について学習する</w:t>
      </w:r>
      <w:r>
        <w:rPr>
          <w:sz w:val="22"/>
        </w:rPr>
        <w:br/>
      </w:r>
      <w:r>
        <w:rPr>
          <w:rFonts w:hint="eastAsia"/>
          <w:sz w:val="22"/>
        </w:rPr>
        <w:t>関数の記述の方法について（</w:t>
      </w:r>
      <w:r>
        <w:rPr>
          <w:rFonts w:hint="eastAsia"/>
          <w:sz w:val="22"/>
        </w:rPr>
        <w:t>Function</w:t>
      </w:r>
      <w:r>
        <w:rPr>
          <w:rFonts w:hint="eastAsia"/>
          <w:sz w:val="22"/>
        </w:rPr>
        <w:t>プロシジャー）</w:t>
      </w:r>
      <w:r>
        <w:rPr>
          <w:sz w:val="22"/>
        </w:rPr>
        <w:br/>
      </w:r>
      <w:r>
        <w:rPr>
          <w:rFonts w:hint="eastAsia"/>
          <w:sz w:val="22"/>
        </w:rPr>
        <w:t>変数の宣言と初期化について</w:t>
      </w:r>
      <w:r>
        <w:rPr>
          <w:sz w:val="22"/>
        </w:rPr>
        <w:br/>
      </w:r>
      <w:r>
        <w:rPr>
          <w:rFonts w:hint="eastAsia"/>
          <w:sz w:val="22"/>
        </w:rPr>
        <w:t>セルの範囲指定と</w:t>
      </w:r>
      <w:r>
        <w:rPr>
          <w:rFonts w:hint="eastAsia"/>
          <w:sz w:val="22"/>
        </w:rPr>
        <w:t>Range</w:t>
      </w:r>
      <w:r>
        <w:rPr>
          <w:rFonts w:hint="eastAsia"/>
          <w:sz w:val="22"/>
        </w:rPr>
        <w:t>オブジェクトと</w:t>
      </w:r>
      <w:r>
        <w:rPr>
          <w:rFonts w:hint="eastAsia"/>
          <w:sz w:val="22"/>
        </w:rPr>
        <w:t>value</w:t>
      </w:r>
      <w:r>
        <w:rPr>
          <w:rFonts w:hint="eastAsia"/>
          <w:sz w:val="22"/>
        </w:rPr>
        <w:t>プロパティを使った値の読み出し</w:t>
      </w:r>
    </w:p>
    <w:p w:rsidR="00DA6E7D" w:rsidRDefault="00DA6E7D" w:rsidP="00DA6E7D">
      <w:pPr>
        <w:pStyle w:val="a6"/>
        <w:numPr>
          <w:ilvl w:val="0"/>
          <w:numId w:val="1"/>
        </w:numPr>
        <w:ind w:leftChars="0"/>
        <w:rPr>
          <w:sz w:val="22"/>
        </w:rPr>
      </w:pPr>
      <w:r>
        <w:rPr>
          <w:rFonts w:hint="eastAsia"/>
          <w:sz w:val="22"/>
        </w:rPr>
        <w:t>オブジェクト、プロパティ、メソッドについて学習する</w:t>
      </w:r>
      <w:r>
        <w:rPr>
          <w:sz w:val="22"/>
        </w:rPr>
        <w:br/>
      </w:r>
      <w:r>
        <w:rPr>
          <w:rFonts w:hint="eastAsia"/>
          <w:sz w:val="22"/>
        </w:rPr>
        <w:t>Excel</w:t>
      </w:r>
      <w:r>
        <w:rPr>
          <w:rFonts w:hint="eastAsia"/>
          <w:sz w:val="22"/>
        </w:rPr>
        <w:t>の各要素にアクセスする方法が</w:t>
      </w:r>
      <w:r w:rsidR="000E68EA">
        <w:rPr>
          <w:rFonts w:hint="eastAsia"/>
          <w:sz w:val="22"/>
        </w:rPr>
        <w:t>オブジェクトを通じて行うためにオブジェクトの種類について学習する。</w:t>
      </w:r>
      <w:r w:rsidR="000E68EA">
        <w:rPr>
          <w:sz w:val="22"/>
        </w:rPr>
        <w:br/>
      </w:r>
      <w:r w:rsidR="000E68EA">
        <w:rPr>
          <w:rFonts w:hint="eastAsia"/>
          <w:sz w:val="22"/>
        </w:rPr>
        <w:t>それらのオブジェクトに対してアクセスのために提供されるインターフェイスと、状態を保存している変数であるプロパティについての解説を行う。</w:t>
      </w:r>
    </w:p>
    <w:p w:rsidR="000E68EA" w:rsidRDefault="000E68EA" w:rsidP="00DA6E7D">
      <w:pPr>
        <w:pStyle w:val="a6"/>
        <w:numPr>
          <w:ilvl w:val="0"/>
          <w:numId w:val="1"/>
        </w:numPr>
        <w:ind w:leftChars="0"/>
        <w:rPr>
          <w:sz w:val="22"/>
        </w:rPr>
      </w:pPr>
      <w:r>
        <w:rPr>
          <w:rFonts w:hint="eastAsia"/>
          <w:sz w:val="22"/>
        </w:rPr>
        <w:t>条件判断のもとになる分岐（</w:t>
      </w:r>
      <w:r>
        <w:rPr>
          <w:rFonts w:hint="eastAsia"/>
          <w:sz w:val="22"/>
        </w:rPr>
        <w:t>IF</w:t>
      </w:r>
      <w:r>
        <w:rPr>
          <w:rFonts w:hint="eastAsia"/>
          <w:sz w:val="22"/>
        </w:rPr>
        <w:t>文）、多分岐（</w:t>
      </w:r>
      <w:r>
        <w:rPr>
          <w:rFonts w:hint="eastAsia"/>
          <w:sz w:val="22"/>
        </w:rPr>
        <w:t>Case</w:t>
      </w:r>
      <w:r>
        <w:rPr>
          <w:rFonts w:hint="eastAsia"/>
          <w:sz w:val="22"/>
        </w:rPr>
        <w:t>文）について</w:t>
      </w:r>
    </w:p>
    <w:p w:rsidR="000E68EA" w:rsidRDefault="000E68EA" w:rsidP="00DA6E7D">
      <w:pPr>
        <w:pStyle w:val="a6"/>
        <w:numPr>
          <w:ilvl w:val="0"/>
          <w:numId w:val="1"/>
        </w:numPr>
        <w:ind w:leftChars="0"/>
        <w:rPr>
          <w:sz w:val="22"/>
        </w:rPr>
      </w:pPr>
      <w:r>
        <w:rPr>
          <w:rFonts w:hint="eastAsia"/>
          <w:sz w:val="22"/>
        </w:rPr>
        <w:t>繰り返しについて</w:t>
      </w:r>
    </w:p>
    <w:p w:rsidR="000E68EA" w:rsidRDefault="000E68EA" w:rsidP="00DA6E7D">
      <w:pPr>
        <w:pStyle w:val="a6"/>
        <w:numPr>
          <w:ilvl w:val="0"/>
          <w:numId w:val="1"/>
        </w:numPr>
        <w:ind w:leftChars="0"/>
        <w:rPr>
          <w:sz w:val="22"/>
        </w:rPr>
      </w:pPr>
      <w:r>
        <w:rPr>
          <w:rFonts w:hint="eastAsia"/>
          <w:sz w:val="22"/>
        </w:rPr>
        <w:t xml:space="preserve">演習１　</w:t>
      </w:r>
      <w:r>
        <w:rPr>
          <w:rFonts w:hint="eastAsia"/>
          <w:sz w:val="22"/>
        </w:rPr>
        <w:t>VBA</w:t>
      </w:r>
      <w:r>
        <w:rPr>
          <w:rFonts w:hint="eastAsia"/>
          <w:sz w:val="22"/>
        </w:rPr>
        <w:t>を使用した罫線の描画</w:t>
      </w:r>
    </w:p>
    <w:p w:rsidR="000E68EA" w:rsidRPr="00DA6E7D" w:rsidRDefault="000E68EA" w:rsidP="00DA6E7D">
      <w:pPr>
        <w:pStyle w:val="a6"/>
        <w:numPr>
          <w:ilvl w:val="0"/>
          <w:numId w:val="1"/>
        </w:numPr>
        <w:ind w:leftChars="0"/>
        <w:rPr>
          <w:rFonts w:hint="eastAsia"/>
          <w:sz w:val="22"/>
        </w:rPr>
      </w:pPr>
      <w:r>
        <w:rPr>
          <w:rFonts w:hint="eastAsia"/>
          <w:sz w:val="22"/>
        </w:rPr>
        <w:t xml:space="preserve">演習２　</w:t>
      </w:r>
      <w:r>
        <w:rPr>
          <w:rFonts w:hint="eastAsia"/>
          <w:sz w:val="22"/>
        </w:rPr>
        <w:t>VBA</w:t>
      </w:r>
      <w:r>
        <w:rPr>
          <w:rFonts w:hint="eastAsia"/>
          <w:sz w:val="22"/>
        </w:rPr>
        <w:t>を使用した集計</w:t>
      </w:r>
    </w:p>
    <w:p w:rsidR="002065AE" w:rsidRPr="002065AE" w:rsidRDefault="00DA6E7D" w:rsidP="00C54CB7">
      <w:pPr>
        <w:pStyle w:val="a6"/>
        <w:numPr>
          <w:ilvl w:val="0"/>
          <w:numId w:val="1"/>
        </w:numPr>
        <w:ind w:leftChars="0"/>
        <w:rPr>
          <w:sz w:val="22"/>
        </w:rPr>
      </w:pPr>
      <w:r>
        <w:rPr>
          <w:rFonts w:hint="eastAsia"/>
          <w:sz w:val="22"/>
        </w:rPr>
        <w:t>単位認定試験</w:t>
      </w:r>
    </w:p>
    <w:p w:rsidR="004115C8" w:rsidRPr="00D76727" w:rsidRDefault="004115C8" w:rsidP="00FF6EAA">
      <w:pPr>
        <w:rPr>
          <w:sz w:val="22"/>
        </w:rPr>
      </w:pPr>
    </w:p>
    <w:p w:rsidR="00FF6EAA" w:rsidRDefault="00FF6EAA" w:rsidP="00FF6EAA">
      <w:pPr>
        <w:rPr>
          <w:b/>
          <w:sz w:val="28"/>
          <w:szCs w:val="28"/>
          <w:u w:val="single"/>
        </w:rPr>
      </w:pPr>
      <w:r>
        <w:rPr>
          <w:rFonts w:hint="eastAsia"/>
          <w:b/>
          <w:sz w:val="28"/>
          <w:szCs w:val="28"/>
          <w:u w:val="single"/>
        </w:rPr>
        <w:t xml:space="preserve">授業の進め方　　　　　　　　　　　　　　　　　　　　　　　　　　　　　　　　</w:t>
      </w:r>
    </w:p>
    <w:p w:rsidR="00D76727" w:rsidRDefault="000E68EA" w:rsidP="000E68EA">
      <w:pPr>
        <w:ind w:firstLineChars="100" w:firstLine="220"/>
        <w:rPr>
          <w:sz w:val="22"/>
        </w:rPr>
      </w:pPr>
      <w:r>
        <w:rPr>
          <w:rFonts w:hint="eastAsia"/>
          <w:sz w:val="22"/>
        </w:rPr>
        <w:t>授業は講義に対して演習を組み合わせる形で行う。全体の授業を数回に区切り、学生にテーマを与え、ディスカッションや考察・調査を業じ</w:t>
      </w:r>
      <w:r w:rsidR="00D76727">
        <w:rPr>
          <w:rFonts w:hint="eastAsia"/>
          <w:sz w:val="22"/>
        </w:rPr>
        <w:t>い、最終的にまとめを行ったうえでプレゼンを行い講師が評価を行う。評価箇所を修正したうえで、次の工程へ進める。</w:t>
      </w:r>
    </w:p>
    <w:p w:rsidR="004115C8" w:rsidRPr="00A961EF" w:rsidRDefault="004115C8">
      <w:pPr>
        <w:rPr>
          <w:sz w:val="22"/>
        </w:rPr>
      </w:pPr>
    </w:p>
    <w:p w:rsidR="00FF6EAA" w:rsidRDefault="00FF6EAA" w:rsidP="00FF6EAA">
      <w:pPr>
        <w:rPr>
          <w:b/>
          <w:sz w:val="28"/>
          <w:szCs w:val="28"/>
          <w:u w:val="single"/>
        </w:rPr>
      </w:pPr>
      <w:r>
        <w:rPr>
          <w:rFonts w:hint="eastAsia"/>
          <w:b/>
          <w:sz w:val="28"/>
          <w:szCs w:val="28"/>
          <w:u w:val="single"/>
        </w:rPr>
        <w:t xml:space="preserve">授業の達成目標（学習・教育到達目標との関連）　　　　　　　　　　　　　　　　　　　　　　　　　　　　　　　　</w:t>
      </w:r>
    </w:p>
    <w:p w:rsidR="00D76727" w:rsidRDefault="00D76727" w:rsidP="00D76727">
      <w:pPr>
        <w:rPr>
          <w:sz w:val="22"/>
        </w:rPr>
      </w:pPr>
      <w:r>
        <w:rPr>
          <w:rFonts w:hint="eastAsia"/>
          <w:sz w:val="22"/>
        </w:rPr>
        <w:t>2</w:t>
      </w:r>
      <w:r>
        <w:rPr>
          <w:rFonts w:hint="eastAsia"/>
          <w:sz w:val="22"/>
        </w:rPr>
        <w:t>年間の総括として、学習した内容をすべて生かした</w:t>
      </w:r>
      <w:r>
        <w:rPr>
          <w:rFonts w:hint="eastAsia"/>
          <w:sz w:val="22"/>
        </w:rPr>
        <w:t>WEB</w:t>
      </w:r>
      <w:r>
        <w:rPr>
          <w:rFonts w:hint="eastAsia"/>
          <w:sz w:val="22"/>
        </w:rPr>
        <w:t>サイトの構築を行う。</w:t>
      </w:r>
    </w:p>
    <w:p w:rsidR="009960ED" w:rsidRDefault="009960ED">
      <w:pPr>
        <w:rPr>
          <w:sz w:val="22"/>
        </w:rPr>
      </w:pPr>
    </w:p>
    <w:p w:rsidR="00FF6EAA" w:rsidRPr="00021158" w:rsidRDefault="00FF6EAA">
      <w:pPr>
        <w:rPr>
          <w:sz w:val="22"/>
        </w:rPr>
      </w:pPr>
    </w:p>
    <w:p w:rsidR="00FF6EAA" w:rsidRDefault="00FF6EAA" w:rsidP="00FF6EAA">
      <w:pPr>
        <w:rPr>
          <w:b/>
          <w:sz w:val="28"/>
          <w:szCs w:val="28"/>
          <w:u w:val="single"/>
        </w:rPr>
      </w:pPr>
      <w:r>
        <w:rPr>
          <w:rFonts w:hint="eastAsia"/>
          <w:b/>
          <w:sz w:val="28"/>
          <w:szCs w:val="28"/>
          <w:u w:val="single"/>
        </w:rPr>
        <w:t xml:space="preserve">成績評価の基準および評価方法　　　　　　　　　　　　　　　　　　　　　　　　　　　　　　　　</w:t>
      </w:r>
    </w:p>
    <w:p w:rsidR="00FF6EAA" w:rsidRPr="004115C8" w:rsidRDefault="00D76727">
      <w:pPr>
        <w:rPr>
          <w:sz w:val="22"/>
        </w:rPr>
      </w:pPr>
      <w:r>
        <w:rPr>
          <w:rFonts w:hint="eastAsia"/>
          <w:sz w:val="22"/>
        </w:rPr>
        <w:t>製作物の難易度（</w:t>
      </w:r>
      <w:r>
        <w:rPr>
          <w:rFonts w:hint="eastAsia"/>
          <w:sz w:val="22"/>
        </w:rPr>
        <w:t>20%</w:t>
      </w:r>
      <w:r>
        <w:rPr>
          <w:rFonts w:hint="eastAsia"/>
          <w:sz w:val="22"/>
        </w:rPr>
        <w:t>）、製作物の完成度</w:t>
      </w:r>
      <w:r w:rsidR="004115C8">
        <w:rPr>
          <w:rFonts w:hint="eastAsia"/>
          <w:sz w:val="22"/>
        </w:rPr>
        <w:t>（</w:t>
      </w:r>
      <w:r w:rsidR="00D63D76">
        <w:rPr>
          <w:rFonts w:hint="eastAsia"/>
          <w:sz w:val="22"/>
        </w:rPr>
        <w:t>6</w:t>
      </w:r>
      <w:r w:rsidR="004115C8">
        <w:rPr>
          <w:rFonts w:hint="eastAsia"/>
          <w:sz w:val="22"/>
        </w:rPr>
        <w:t>0%</w:t>
      </w:r>
      <w:r w:rsidR="009960ED">
        <w:rPr>
          <w:rFonts w:hint="eastAsia"/>
          <w:sz w:val="22"/>
        </w:rPr>
        <w:t>）、出席率および</w:t>
      </w:r>
      <w:r>
        <w:rPr>
          <w:rFonts w:hint="eastAsia"/>
          <w:sz w:val="22"/>
        </w:rPr>
        <w:t>授業態度</w:t>
      </w:r>
      <w:r w:rsidR="004115C8">
        <w:rPr>
          <w:rFonts w:hint="eastAsia"/>
          <w:sz w:val="22"/>
        </w:rPr>
        <w:t>（</w:t>
      </w:r>
      <w:r>
        <w:rPr>
          <w:rFonts w:hint="eastAsia"/>
          <w:sz w:val="22"/>
        </w:rPr>
        <w:t>2</w:t>
      </w:r>
      <w:r w:rsidR="004115C8">
        <w:rPr>
          <w:rFonts w:hint="eastAsia"/>
          <w:sz w:val="22"/>
        </w:rPr>
        <w:t>0%</w:t>
      </w:r>
      <w:r w:rsidR="004115C8">
        <w:rPr>
          <w:rFonts w:hint="eastAsia"/>
          <w:sz w:val="22"/>
        </w:rPr>
        <w:t>）として評価</w:t>
      </w:r>
    </w:p>
    <w:p w:rsidR="00FF6EAA" w:rsidRPr="00D76727" w:rsidRDefault="00FF6EAA">
      <w:pPr>
        <w:rPr>
          <w:sz w:val="22"/>
        </w:rPr>
      </w:pPr>
    </w:p>
    <w:p w:rsidR="00FF6EAA" w:rsidRDefault="00FF6EAA" w:rsidP="00FF6EAA">
      <w:pPr>
        <w:rPr>
          <w:b/>
          <w:sz w:val="28"/>
          <w:szCs w:val="28"/>
          <w:u w:val="single"/>
        </w:rPr>
      </w:pPr>
      <w:r>
        <w:rPr>
          <w:rFonts w:hint="eastAsia"/>
          <w:b/>
          <w:sz w:val="28"/>
          <w:szCs w:val="28"/>
          <w:u w:val="single"/>
        </w:rPr>
        <w:t xml:space="preserve">教科書　　　　　　　　　　　　　　　　　　　　　　　　　　　　　　　　</w:t>
      </w:r>
    </w:p>
    <w:p w:rsidR="00FF6EAA" w:rsidRPr="004115C8" w:rsidRDefault="004115C8">
      <w:pPr>
        <w:rPr>
          <w:sz w:val="22"/>
        </w:rPr>
      </w:pPr>
      <w:r>
        <w:rPr>
          <w:rFonts w:hint="eastAsia"/>
          <w:sz w:val="22"/>
        </w:rPr>
        <w:lastRenderedPageBreak/>
        <w:t>なし</w:t>
      </w:r>
    </w:p>
    <w:p w:rsidR="00FF6EAA" w:rsidRDefault="00FF6EAA">
      <w:pPr>
        <w:rPr>
          <w:sz w:val="22"/>
        </w:rPr>
      </w:pPr>
    </w:p>
    <w:p w:rsidR="00FF6EAA" w:rsidRDefault="00FF6EAA" w:rsidP="00FF6EAA">
      <w:pPr>
        <w:rPr>
          <w:b/>
          <w:sz w:val="28"/>
          <w:szCs w:val="28"/>
          <w:u w:val="single"/>
        </w:rPr>
      </w:pPr>
      <w:r>
        <w:rPr>
          <w:rFonts w:hint="eastAsia"/>
          <w:b/>
          <w:sz w:val="28"/>
          <w:szCs w:val="28"/>
          <w:u w:val="single"/>
        </w:rPr>
        <w:t xml:space="preserve">参考書　　　　　　　　　　　　　　　　　　　　　　　　　　　　　　　　</w:t>
      </w:r>
    </w:p>
    <w:p w:rsidR="00FF6EAA" w:rsidRDefault="00FF6EAA">
      <w:pPr>
        <w:rPr>
          <w:sz w:val="22"/>
        </w:rPr>
      </w:pPr>
      <w:bookmarkStart w:id="0" w:name="_GoBack"/>
      <w:bookmarkEnd w:id="0"/>
    </w:p>
    <w:p w:rsidR="0062187F" w:rsidRPr="009A7EE2" w:rsidRDefault="0062187F">
      <w:pPr>
        <w:rPr>
          <w:b/>
          <w:sz w:val="28"/>
          <w:szCs w:val="28"/>
          <w:u w:val="single"/>
        </w:rPr>
      </w:pPr>
      <w:r w:rsidRPr="0062187F">
        <w:rPr>
          <w:rFonts w:hint="eastAsia"/>
          <w:b/>
          <w:sz w:val="28"/>
          <w:szCs w:val="28"/>
          <w:u w:val="single"/>
        </w:rPr>
        <w:t xml:space="preserve">実務経験　　　　　　　　　　　　　　　　　　　　　　　　　　　　　　　</w:t>
      </w:r>
    </w:p>
    <w:p w:rsidR="0062187F" w:rsidRPr="00D76727" w:rsidRDefault="0062187F">
      <w:pPr>
        <w:rPr>
          <w:sz w:val="22"/>
        </w:rPr>
      </w:pPr>
    </w:p>
    <w:p w:rsidR="00FF6EAA" w:rsidRDefault="00FF6EAA" w:rsidP="00FF6EAA">
      <w:pPr>
        <w:rPr>
          <w:b/>
          <w:sz w:val="28"/>
          <w:szCs w:val="28"/>
          <w:u w:val="single"/>
        </w:rPr>
      </w:pPr>
      <w:r>
        <w:rPr>
          <w:rFonts w:hint="eastAsia"/>
          <w:b/>
          <w:sz w:val="28"/>
          <w:szCs w:val="28"/>
          <w:u w:val="single"/>
        </w:rPr>
        <w:t xml:space="preserve">備考　　　　　　　　　　　　　　　　　　　　　　　　　　　　　　　　　</w:t>
      </w:r>
    </w:p>
    <w:p w:rsidR="00FF6EAA" w:rsidRPr="009A7EE2" w:rsidRDefault="00FF6EAA">
      <w:pPr>
        <w:rPr>
          <w:sz w:val="22"/>
        </w:rPr>
      </w:pPr>
    </w:p>
    <w:sectPr w:rsidR="00FF6EAA" w:rsidRPr="009A7EE2" w:rsidSect="00D236B8">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213A" w:rsidRDefault="00ED213A" w:rsidP="004047C2">
      <w:r>
        <w:separator/>
      </w:r>
    </w:p>
  </w:endnote>
  <w:endnote w:type="continuationSeparator" w:id="0">
    <w:p w:rsidR="00ED213A" w:rsidRDefault="00ED213A" w:rsidP="004047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213A" w:rsidRDefault="00ED213A" w:rsidP="004047C2">
      <w:r>
        <w:separator/>
      </w:r>
    </w:p>
  </w:footnote>
  <w:footnote w:type="continuationSeparator" w:id="0">
    <w:p w:rsidR="00ED213A" w:rsidRDefault="00ED213A" w:rsidP="004047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10C85"/>
    <w:multiLevelType w:val="hybridMultilevel"/>
    <w:tmpl w:val="33B87D10"/>
    <w:lvl w:ilvl="0" w:tplc="991A14DE">
      <w:start w:val="1"/>
      <w:numFmt w:val="decimal"/>
      <w:lvlText w:val="(%1)"/>
      <w:lvlJc w:val="left"/>
      <w:pPr>
        <w:ind w:left="420" w:hanging="420"/>
      </w:pPr>
      <w:rPr>
        <w:rFonts w:hint="eastAsia"/>
      </w:rPr>
    </w:lvl>
    <w:lvl w:ilvl="1" w:tplc="325ECBAC">
      <w:start w:val="1"/>
      <w:numFmt w:val="bullet"/>
      <w:lvlText w:val=""/>
      <w:lvlJc w:val="left"/>
      <w:pPr>
        <w:ind w:left="840" w:hanging="420"/>
      </w:pPr>
      <w:rPr>
        <w:rFonts w:ascii="Wingdings" w:hAnsi="Wingding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7EC75A94"/>
    <w:multiLevelType w:val="hybridMultilevel"/>
    <w:tmpl w:val="3CDC129A"/>
    <w:lvl w:ilvl="0" w:tplc="ECCA8D24">
      <w:start w:val="1"/>
      <w:numFmt w:val="decimalEnclosedCircle"/>
      <w:lvlText w:val="（%1"/>
      <w:lvlJc w:val="left"/>
      <w:pPr>
        <w:ind w:left="1485" w:hanging="750"/>
      </w:pPr>
      <w:rPr>
        <w:rFonts w:hint="default"/>
      </w:rPr>
    </w:lvl>
    <w:lvl w:ilvl="1" w:tplc="04090017" w:tentative="1">
      <w:start w:val="1"/>
      <w:numFmt w:val="aiueoFullWidth"/>
      <w:lvlText w:val="(%2)"/>
      <w:lvlJc w:val="left"/>
      <w:pPr>
        <w:ind w:left="1575" w:hanging="420"/>
      </w:pPr>
    </w:lvl>
    <w:lvl w:ilvl="2" w:tplc="04090011" w:tentative="1">
      <w:start w:val="1"/>
      <w:numFmt w:val="decimalEnclosedCircle"/>
      <w:lvlText w:val="%3"/>
      <w:lvlJc w:val="left"/>
      <w:pPr>
        <w:ind w:left="1995" w:hanging="420"/>
      </w:pPr>
    </w:lvl>
    <w:lvl w:ilvl="3" w:tplc="0409000F" w:tentative="1">
      <w:start w:val="1"/>
      <w:numFmt w:val="decimal"/>
      <w:lvlText w:val="%4."/>
      <w:lvlJc w:val="left"/>
      <w:pPr>
        <w:ind w:left="2415" w:hanging="420"/>
      </w:pPr>
    </w:lvl>
    <w:lvl w:ilvl="4" w:tplc="04090017" w:tentative="1">
      <w:start w:val="1"/>
      <w:numFmt w:val="aiueoFullWidth"/>
      <w:lvlText w:val="(%5)"/>
      <w:lvlJc w:val="left"/>
      <w:pPr>
        <w:ind w:left="2835" w:hanging="420"/>
      </w:pPr>
    </w:lvl>
    <w:lvl w:ilvl="5" w:tplc="04090011" w:tentative="1">
      <w:start w:val="1"/>
      <w:numFmt w:val="decimalEnclosedCircle"/>
      <w:lvlText w:val="%6"/>
      <w:lvlJc w:val="left"/>
      <w:pPr>
        <w:ind w:left="3255" w:hanging="420"/>
      </w:pPr>
    </w:lvl>
    <w:lvl w:ilvl="6" w:tplc="0409000F" w:tentative="1">
      <w:start w:val="1"/>
      <w:numFmt w:val="decimal"/>
      <w:lvlText w:val="%7."/>
      <w:lvlJc w:val="left"/>
      <w:pPr>
        <w:ind w:left="3675" w:hanging="420"/>
      </w:pPr>
    </w:lvl>
    <w:lvl w:ilvl="7" w:tplc="04090017" w:tentative="1">
      <w:start w:val="1"/>
      <w:numFmt w:val="aiueoFullWidth"/>
      <w:lvlText w:val="(%8)"/>
      <w:lvlJc w:val="left"/>
      <w:pPr>
        <w:ind w:left="4095" w:hanging="420"/>
      </w:pPr>
    </w:lvl>
    <w:lvl w:ilvl="8" w:tplc="04090011" w:tentative="1">
      <w:start w:val="1"/>
      <w:numFmt w:val="decimalEnclosedCircle"/>
      <w:lvlText w:val="%9"/>
      <w:lvlJc w:val="left"/>
      <w:pPr>
        <w:ind w:left="4515"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614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6B8"/>
    <w:rsid w:val="00021158"/>
    <w:rsid w:val="000722A9"/>
    <w:rsid w:val="000E68EA"/>
    <w:rsid w:val="00137567"/>
    <w:rsid w:val="00192044"/>
    <w:rsid w:val="002065AE"/>
    <w:rsid w:val="003468AC"/>
    <w:rsid w:val="004047C2"/>
    <w:rsid w:val="004115C8"/>
    <w:rsid w:val="004E79FF"/>
    <w:rsid w:val="0062187F"/>
    <w:rsid w:val="0066719F"/>
    <w:rsid w:val="00773FB1"/>
    <w:rsid w:val="0078535C"/>
    <w:rsid w:val="00822F19"/>
    <w:rsid w:val="008A2044"/>
    <w:rsid w:val="008D411F"/>
    <w:rsid w:val="0098691A"/>
    <w:rsid w:val="009960ED"/>
    <w:rsid w:val="009A7EE2"/>
    <w:rsid w:val="009F495B"/>
    <w:rsid w:val="00A064F8"/>
    <w:rsid w:val="00A961EF"/>
    <w:rsid w:val="00AD6130"/>
    <w:rsid w:val="00AD7741"/>
    <w:rsid w:val="00B42B5B"/>
    <w:rsid w:val="00B73D71"/>
    <w:rsid w:val="00BD69E1"/>
    <w:rsid w:val="00C0383B"/>
    <w:rsid w:val="00C51573"/>
    <w:rsid w:val="00C54CB7"/>
    <w:rsid w:val="00C965DD"/>
    <w:rsid w:val="00D236B8"/>
    <w:rsid w:val="00D63D76"/>
    <w:rsid w:val="00D76727"/>
    <w:rsid w:val="00D85454"/>
    <w:rsid w:val="00DA6E7D"/>
    <w:rsid w:val="00ED213A"/>
    <w:rsid w:val="00EF1EC9"/>
    <w:rsid w:val="00F64570"/>
    <w:rsid w:val="00F64BAF"/>
    <w:rsid w:val="00F75AA5"/>
    <w:rsid w:val="00FF6E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5">
      <v:textbox inset="5.85pt,.7pt,5.85pt,.7pt"/>
    </o:shapedefaults>
    <o:shapelayout v:ext="edit">
      <o:idmap v:ext="edit" data="1"/>
    </o:shapelayout>
  </w:shapeDefaults>
  <w:decimalSymbol w:val="."/>
  <w:listSeparator w:val=","/>
  <w14:docId w14:val="76F53880"/>
  <w15:docId w15:val="{5191D644-90A8-4664-8602-4D69EB2B9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236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62187F"/>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62187F"/>
    <w:rPr>
      <w:rFonts w:asciiTheme="majorHAnsi" w:eastAsiaTheme="majorEastAsia" w:hAnsiTheme="majorHAnsi" w:cstheme="majorBidi"/>
      <w:sz w:val="18"/>
      <w:szCs w:val="18"/>
    </w:rPr>
  </w:style>
  <w:style w:type="paragraph" w:styleId="a6">
    <w:name w:val="List Paragraph"/>
    <w:basedOn w:val="a"/>
    <w:uiPriority w:val="34"/>
    <w:qFormat/>
    <w:rsid w:val="00A064F8"/>
    <w:pPr>
      <w:ind w:leftChars="400" w:left="840"/>
    </w:pPr>
  </w:style>
  <w:style w:type="paragraph" w:styleId="a7">
    <w:name w:val="header"/>
    <w:basedOn w:val="a"/>
    <w:link w:val="a8"/>
    <w:uiPriority w:val="99"/>
    <w:unhideWhenUsed/>
    <w:rsid w:val="004047C2"/>
    <w:pPr>
      <w:tabs>
        <w:tab w:val="center" w:pos="4252"/>
        <w:tab w:val="right" w:pos="8504"/>
      </w:tabs>
      <w:snapToGrid w:val="0"/>
    </w:pPr>
  </w:style>
  <w:style w:type="character" w:customStyle="1" w:styleId="a8">
    <w:name w:val="ヘッダー (文字)"/>
    <w:basedOn w:val="a0"/>
    <w:link w:val="a7"/>
    <w:uiPriority w:val="99"/>
    <w:rsid w:val="004047C2"/>
  </w:style>
  <w:style w:type="paragraph" w:styleId="a9">
    <w:name w:val="footer"/>
    <w:basedOn w:val="a"/>
    <w:link w:val="aa"/>
    <w:uiPriority w:val="99"/>
    <w:unhideWhenUsed/>
    <w:rsid w:val="004047C2"/>
    <w:pPr>
      <w:tabs>
        <w:tab w:val="center" w:pos="4252"/>
        <w:tab w:val="right" w:pos="8504"/>
      </w:tabs>
      <w:snapToGrid w:val="0"/>
    </w:pPr>
  </w:style>
  <w:style w:type="character" w:customStyle="1" w:styleId="aa">
    <w:name w:val="フッター (文字)"/>
    <w:basedOn w:val="a0"/>
    <w:link w:val="a9"/>
    <w:uiPriority w:val="99"/>
    <w:rsid w:val="004047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0706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3CA715-F2AC-4B9E-8C90-30E85D047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375</TotalTime>
  <Pages>2</Pages>
  <Words>201</Words>
  <Characters>1151</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CKG01</dc:creator>
  <cp:lastModifiedBy>y.ueda</cp:lastModifiedBy>
  <cp:revision>17</cp:revision>
  <cp:lastPrinted>2020-03-26T05:17:00Z</cp:lastPrinted>
  <dcterms:created xsi:type="dcterms:W3CDTF">2020-02-28T08:16:00Z</dcterms:created>
  <dcterms:modified xsi:type="dcterms:W3CDTF">2021-03-23T04:12:00Z</dcterms:modified>
</cp:coreProperties>
</file>