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3FB4" w14:textId="77777777" w:rsidR="00C122ED" w:rsidRPr="00C122ED" w:rsidRDefault="00C122ED" w:rsidP="00C122ED">
      <w:pPr>
        <w:pStyle w:val="1"/>
      </w:pPr>
      <w:r w:rsidRPr="00C122ED">
        <w:rPr>
          <w:rFonts w:hint="eastAsia"/>
        </w:rPr>
        <w:t>主界面：</w:t>
      </w:r>
    </w:p>
    <w:p w14:paraId="080D9115" w14:textId="4784B832" w:rsidR="00C122ED" w:rsidRPr="00F6486E" w:rsidRDefault="00C122ED" w:rsidP="00C122ED">
      <w:pPr>
        <w:rPr>
          <w:rFonts w:ascii="微软雅黑" w:eastAsia="微软雅黑" w:hAnsi="微软雅黑"/>
          <w:sz w:val="24"/>
          <w:szCs w:val="24"/>
        </w:rPr>
      </w:pPr>
      <w:r w:rsidRPr="00F6486E">
        <w:rPr>
          <w:rFonts w:ascii="微软雅黑" w:eastAsia="微软雅黑" w:hAnsi="微软雅黑" w:hint="eastAsia"/>
          <w:sz w:val="24"/>
          <w:szCs w:val="24"/>
        </w:rPr>
        <w:t>扩展功能：</w:t>
      </w:r>
      <w:r w:rsidRPr="00F6486E">
        <w:rPr>
          <w:rFonts w:ascii="微软雅黑" w:eastAsia="微软雅黑" w:hAnsi="微软雅黑"/>
          <w:sz w:val="24"/>
          <w:szCs w:val="24"/>
        </w:rPr>
        <w:t>new_percent 保存到pre_percent，新new_percent 从对应子数据表计算得出</w:t>
      </w:r>
      <w:r w:rsidR="00E93E3F" w:rsidRPr="00F6486E">
        <w:rPr>
          <w:rFonts w:ascii="微软雅黑" w:eastAsia="微软雅黑" w:hAnsi="微软雅黑" w:hint="eastAsia"/>
          <w:sz w:val="24"/>
          <w:szCs w:val="24"/>
        </w:rPr>
        <w:t>。</w:t>
      </w:r>
      <w:r w:rsidRPr="00F6486E">
        <w:rPr>
          <w:rFonts w:ascii="微软雅黑" w:eastAsia="微软雅黑" w:hAnsi="微软雅黑"/>
          <w:sz w:val="24"/>
          <w:szCs w:val="24"/>
        </w:rPr>
        <w:t>1. 每行的百分比后面有隐藏按钮，鼠标放到对应位置显示，更新最新的数据库信息</w:t>
      </w:r>
      <w:r w:rsidRPr="00F6486E">
        <w:rPr>
          <w:rFonts w:ascii="微软雅黑" w:eastAsia="微软雅黑" w:hAnsi="微软雅黑"/>
          <w:sz w:val="24"/>
          <w:szCs w:val="24"/>
          <w:highlight w:val="yellow"/>
        </w:rPr>
        <w:t>，包括更新exclude后的数值；</w:t>
      </w:r>
    </w:p>
    <w:p w14:paraId="29EAC938" w14:textId="1C1C7D82" w:rsidR="00C122ED" w:rsidRDefault="00C122ED" w:rsidP="00C122ED">
      <w:pPr>
        <w:rPr>
          <w:rFonts w:ascii="微软雅黑" w:eastAsia="微软雅黑" w:hAnsi="微软雅黑"/>
          <w:sz w:val="24"/>
          <w:szCs w:val="24"/>
        </w:rPr>
      </w:pPr>
    </w:p>
    <w:p w14:paraId="6D8AFDB0" w14:textId="08333B82" w:rsidR="001467F4" w:rsidRDefault="00C92455" w:rsidP="00C122E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04FE2">
        <w:rPr>
          <w:rFonts w:ascii="微软雅黑" w:eastAsia="微软雅黑" w:hAnsi="微软雅黑" w:hint="eastAsia"/>
          <w:color w:val="FF0000"/>
          <w:sz w:val="24"/>
          <w:szCs w:val="24"/>
        </w:rPr>
        <w:t>分页显示功能</w:t>
      </w:r>
    </w:p>
    <w:p w14:paraId="0C07B72D" w14:textId="014FCD7E" w:rsidR="00C92455" w:rsidRDefault="00DD5F63" w:rsidP="00C122ED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批量exclude功能</w:t>
      </w:r>
    </w:p>
    <w:p w14:paraId="5D2457F4" w14:textId="7311A40E" w:rsidR="001467F4" w:rsidRDefault="001467F4" w:rsidP="00C122E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1467F4">
        <w:rPr>
          <w:rFonts w:ascii="微软雅黑" w:eastAsia="微软雅黑" w:hAnsi="微软雅黑"/>
          <w:noProof/>
          <w:color w:val="FF0000"/>
          <w:sz w:val="24"/>
          <w:szCs w:val="24"/>
        </w:rPr>
        <w:drawing>
          <wp:inline distT="0" distB="0" distL="0" distR="0" wp14:anchorId="31AA1CA7" wp14:editId="39F7D0CA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A2A7" w14:textId="3EF61351" w:rsidR="001467F4" w:rsidRPr="001467F4" w:rsidRDefault="001467F4" w:rsidP="0014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7F4">
        <w:rPr>
          <w:rFonts w:ascii="宋体" w:eastAsia="宋体" w:hAnsi="宋体" w:cs="宋体"/>
          <w:kern w:val="0"/>
          <w:sz w:val="24"/>
          <w:szCs w:val="24"/>
        </w:rPr>
        <w:t>比如上面黄色的部分需要exclude，弹出界面，输入起始坐标（4，3），结束坐标（9，8）。再加入一个框作为exclude的说明，叫做exclude_mark</w:t>
      </w:r>
    </w:p>
    <w:p w14:paraId="78F27F23" w14:textId="77777777" w:rsidR="00C122ED" w:rsidRPr="00C122ED" w:rsidRDefault="00C122ED" w:rsidP="00C122ED">
      <w:pPr>
        <w:pStyle w:val="1"/>
      </w:pPr>
      <w:r w:rsidRPr="00C122ED">
        <w:rPr>
          <w:rFonts w:hint="eastAsia"/>
        </w:rPr>
        <w:t>子界面：</w:t>
      </w:r>
    </w:p>
    <w:p w14:paraId="0A046BA9" w14:textId="77777777" w:rsidR="00C122ED" w:rsidRPr="00DD5F63" w:rsidRDefault="00C122ED" w:rsidP="00C122ED">
      <w:pPr>
        <w:rPr>
          <w:rFonts w:ascii="微软雅黑" w:eastAsia="微软雅黑" w:hAnsi="微软雅黑"/>
          <w:sz w:val="24"/>
          <w:szCs w:val="24"/>
        </w:rPr>
      </w:pPr>
      <w:r w:rsidRPr="00DD5F63">
        <w:rPr>
          <w:rFonts w:ascii="微软雅黑" w:eastAsia="微软雅黑" w:hAnsi="微软雅黑"/>
          <w:sz w:val="24"/>
          <w:szCs w:val="24"/>
        </w:rPr>
        <w:t>3. 默认显示，隐藏exclude对应坐标的行和列；如果要显示exclude的行和列，</w:t>
      </w:r>
      <w:r w:rsidRPr="00DD5F63">
        <w:rPr>
          <w:rFonts w:ascii="微软雅黑" w:eastAsia="微软雅黑" w:hAnsi="微软雅黑"/>
          <w:sz w:val="24"/>
          <w:szCs w:val="24"/>
          <w:highlight w:val="yellow"/>
        </w:rPr>
        <w:t>网页后缀再加"/0"；</w:t>
      </w:r>
    </w:p>
    <w:p w14:paraId="14A9930C" w14:textId="2F3630C0" w:rsidR="00C122ED" w:rsidRPr="00C122ED" w:rsidRDefault="00C122ED" w:rsidP="00C122ED">
      <w:pPr>
        <w:rPr>
          <w:rFonts w:ascii="微软雅黑" w:eastAsia="微软雅黑" w:hAnsi="微软雅黑"/>
          <w:sz w:val="24"/>
          <w:szCs w:val="24"/>
        </w:rPr>
      </w:pPr>
      <w:r w:rsidRPr="00C122ED">
        <w:rPr>
          <w:rFonts w:ascii="微软雅黑" w:eastAsia="微软雅黑" w:hAnsi="微软雅黑"/>
          <w:sz w:val="24"/>
          <w:szCs w:val="24"/>
        </w:rPr>
        <w:t>4. 网格大小显示以hit点数的数据的长度为准，多预留3-5个空位；</w:t>
      </w:r>
    </w:p>
    <w:p w14:paraId="487AE171" w14:textId="77777777" w:rsidR="00C122ED" w:rsidRPr="00C122ED" w:rsidRDefault="00C122ED" w:rsidP="00C122ED">
      <w:pPr>
        <w:rPr>
          <w:rFonts w:ascii="微软雅黑" w:eastAsia="微软雅黑" w:hAnsi="微软雅黑"/>
          <w:sz w:val="24"/>
          <w:szCs w:val="24"/>
        </w:rPr>
      </w:pPr>
      <w:r w:rsidRPr="00C122ED">
        <w:rPr>
          <w:rFonts w:ascii="微软雅黑" w:eastAsia="微软雅黑" w:hAnsi="微软雅黑" w:hint="eastAsia"/>
          <w:sz w:val="24"/>
          <w:szCs w:val="24"/>
        </w:rPr>
        <w:t>扩展功能：</w:t>
      </w:r>
    </w:p>
    <w:p w14:paraId="67350C4A" w14:textId="63AAB92E" w:rsidR="00853526" w:rsidRPr="00D54240" w:rsidRDefault="00D54240" w:rsidP="00D54240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1</w:t>
      </w:r>
      <w:r>
        <w:rPr>
          <w:rFonts w:ascii="微软雅黑" w:eastAsia="微软雅黑" w:hAnsi="微软雅黑"/>
          <w:color w:val="FF0000"/>
          <w:sz w:val="24"/>
          <w:szCs w:val="24"/>
        </w:rPr>
        <w:t>.</w:t>
      </w:r>
      <w:r w:rsidR="00C122ED" w:rsidRPr="00D54240">
        <w:rPr>
          <w:rFonts w:ascii="微软雅黑" w:eastAsia="微软雅黑" w:hAnsi="微软雅黑"/>
          <w:color w:val="FF0000"/>
          <w:sz w:val="24"/>
          <w:szCs w:val="24"/>
        </w:rPr>
        <w:t>根据点数的多少，自动调整行列的顺序，将多的点数和少的点数分类聚集显示，显示的方式，网页后缀再加"/1“；（一维表格，对应是行排序，在hit_count列</w:t>
      </w:r>
      <w:r w:rsidR="00C122ED" w:rsidRPr="00D54240">
        <w:rPr>
          <w:rFonts w:ascii="微软雅黑" w:eastAsia="微软雅黑" w:hAnsi="微软雅黑"/>
          <w:color w:val="FF0000"/>
          <w:sz w:val="24"/>
          <w:szCs w:val="24"/>
        </w:rPr>
        <w:lastRenderedPageBreak/>
        <w:t>排序；二维表格，所有行和列的排序）</w:t>
      </w:r>
    </w:p>
    <w:p w14:paraId="3E550A1B" w14:textId="75A80A8D" w:rsidR="00D54240" w:rsidRDefault="00D54240" w:rsidP="00D54240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4AA9B530" w14:textId="6B98D6EA" w:rsidR="00D54240" w:rsidRDefault="00D54240" w:rsidP="00D54240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6179BF19" w14:textId="16A51819" w:rsidR="00D54240" w:rsidRDefault="00D54240" w:rsidP="00D54240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569A2DC7" w14:textId="73DB1C0F" w:rsidR="00D54240" w:rsidRDefault="00D54240" w:rsidP="00D54240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13D2C29E" w14:textId="77777777" w:rsidR="00D54240" w:rsidRPr="00D54240" w:rsidRDefault="00D54240" w:rsidP="00D54240">
      <w:pPr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D54240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侧边栏：</w:t>
      </w:r>
    </w:p>
    <w:p w14:paraId="47A3FAAA" w14:textId="76F2378D" w:rsidR="00D54240" w:rsidRPr="00D54240" w:rsidRDefault="00D54240" w:rsidP="00D5424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D54240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/</w:t>
      </w:r>
      <w:r w:rsidRPr="00D54240">
        <w:rPr>
          <w:rFonts w:ascii="微软雅黑" w:eastAsia="微软雅黑" w:hAnsi="微软雅黑"/>
          <w:color w:val="4472C4" w:themeColor="accent1"/>
          <w:sz w:val="24"/>
          <w:szCs w:val="24"/>
        </w:rPr>
        <w:t>0:</w:t>
      </w:r>
      <w:r w:rsidRPr="00D54240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显示exclude</w:t>
      </w:r>
    </w:p>
    <w:p w14:paraId="37D05373" w14:textId="77B04FFF" w:rsidR="00D54240" w:rsidRPr="00D54240" w:rsidRDefault="00D54240" w:rsidP="00D5424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D54240">
        <w:rPr>
          <w:rFonts w:ascii="微软雅黑" w:eastAsia="微软雅黑" w:hAnsi="微软雅黑"/>
          <w:color w:val="4472C4" w:themeColor="accent1"/>
          <w:sz w:val="24"/>
          <w:szCs w:val="24"/>
        </w:rPr>
        <w:t>/1</w:t>
      </w:r>
      <w:r w:rsidRPr="00D54240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:聚类排序</w:t>
      </w:r>
    </w:p>
    <w:p w14:paraId="41F9DB4E" w14:textId="1A3E8087" w:rsidR="00D54240" w:rsidRPr="00D54240" w:rsidRDefault="00D54240" w:rsidP="00D5424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D54240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批量exclude.</w:t>
      </w:r>
      <w:r w:rsidRPr="00D54240">
        <w:rPr>
          <w:rFonts w:ascii="微软雅黑" w:eastAsia="微软雅黑" w:hAnsi="微软雅黑"/>
          <w:color w:val="4472C4" w:themeColor="accent1"/>
          <w:sz w:val="24"/>
          <w:szCs w:val="24"/>
        </w:rPr>
        <w:t>?</w:t>
      </w:r>
    </w:p>
    <w:p w14:paraId="6AD575DC" w14:textId="5E15D71D" w:rsidR="00D54240" w:rsidRPr="00D54240" w:rsidRDefault="00D54240" w:rsidP="00D54240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4472C4" w:themeColor="accent1"/>
          <w:sz w:val="24"/>
          <w:szCs w:val="24"/>
        </w:rPr>
      </w:pPr>
      <w:r w:rsidRPr="00D54240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分页显示</w:t>
      </w:r>
    </w:p>
    <w:sectPr w:rsidR="00D54240" w:rsidRPr="00D5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1E47" w14:textId="77777777" w:rsidR="00C2670C" w:rsidRDefault="00C2670C" w:rsidP="00C122ED">
      <w:r>
        <w:separator/>
      </w:r>
    </w:p>
  </w:endnote>
  <w:endnote w:type="continuationSeparator" w:id="0">
    <w:p w14:paraId="3A35A9F7" w14:textId="77777777" w:rsidR="00C2670C" w:rsidRDefault="00C2670C" w:rsidP="00C1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097D" w14:textId="77777777" w:rsidR="00C2670C" w:rsidRDefault="00C2670C" w:rsidP="00C122ED">
      <w:r>
        <w:separator/>
      </w:r>
    </w:p>
  </w:footnote>
  <w:footnote w:type="continuationSeparator" w:id="0">
    <w:p w14:paraId="1A891722" w14:textId="77777777" w:rsidR="00C2670C" w:rsidRDefault="00C2670C" w:rsidP="00C12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3B79"/>
    <w:multiLevelType w:val="hybridMultilevel"/>
    <w:tmpl w:val="24E25C30"/>
    <w:lvl w:ilvl="0" w:tplc="6FE2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9690E"/>
    <w:multiLevelType w:val="hybridMultilevel"/>
    <w:tmpl w:val="1B82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AE"/>
    <w:rsid w:val="00104FE2"/>
    <w:rsid w:val="001467F4"/>
    <w:rsid w:val="00242BAE"/>
    <w:rsid w:val="005C05C7"/>
    <w:rsid w:val="0080482E"/>
    <w:rsid w:val="00853526"/>
    <w:rsid w:val="00B32920"/>
    <w:rsid w:val="00C122ED"/>
    <w:rsid w:val="00C2670C"/>
    <w:rsid w:val="00C92455"/>
    <w:rsid w:val="00D1321F"/>
    <w:rsid w:val="00D54240"/>
    <w:rsid w:val="00DD5F63"/>
    <w:rsid w:val="00E93E3F"/>
    <w:rsid w:val="00F6486E"/>
    <w:rsid w:val="00FE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5C91"/>
  <w15:chartTrackingRefBased/>
  <w15:docId w15:val="{55E717DD-DE26-4BCA-9FA1-502C6A7D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2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22E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54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Hl1ZWZlaS5zdTwvVXNlck5hbWU+PERhdGVUaW1lPjIwMjIvNy8xOCA4OjMxOjQ0PC9EYXRlVGltZT48TGFiZWxTdHJpbmc+UHVibGlj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C1A9885F-2192-48B6-9B3C-D3DEBCF6571C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139122F-A86F-46F8-8510-1D258CDB520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Yuefei SU 苏越飞</dc:creator>
  <cp:keywords/>
  <dc:description/>
  <cp:lastModifiedBy>Yuefei SU 苏越飞</cp:lastModifiedBy>
  <cp:revision>11</cp:revision>
  <dcterms:created xsi:type="dcterms:W3CDTF">2022-07-18T08:30:00Z</dcterms:created>
  <dcterms:modified xsi:type="dcterms:W3CDTF">2022-07-25T01:21:00Z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45a091e6-31f6-489d-9e8a-99980682e291</vt:lpwstr>
  </property>
  <property fmtid="{D5CDD505-2E9C-101B-9397-08002B2CF9AE}" pid="3" name="bjSaver">
    <vt:lpwstr>h0eb2ZUy/VG+S1X8Dbc2/OCWfq5C+1oV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{C1A9885F-2192-48B6-9B3C-D3DEBCF6571C}</vt:lpwstr>
  </property>
</Properties>
</file>