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9A2AD" w14:textId="7289C73B" w:rsidR="003E2FAD" w:rsidRPr="005B174E" w:rsidRDefault="00EF64CB" w:rsidP="00FC79B5">
      <w:pPr>
        <w:spacing w:beforeLines="50" w:before="156" w:line="300" w:lineRule="auto"/>
        <w:jc w:val="center"/>
        <w:rPr>
          <w:rFonts w:eastAsia="黑体"/>
          <w:snapToGrid w:val="0"/>
          <w:color w:val="000000" w:themeColor="text1"/>
          <w:kern w:val="44"/>
          <w:sz w:val="44"/>
          <w:szCs w:val="44"/>
        </w:rPr>
      </w:pPr>
      <w:r w:rsidRPr="005B174E">
        <w:rPr>
          <w:rFonts w:eastAsia="黑体"/>
          <w:snapToGrid w:val="0"/>
          <w:color w:val="000000" w:themeColor="text1"/>
          <w:kern w:val="44"/>
          <w:sz w:val="44"/>
          <w:szCs w:val="44"/>
        </w:rPr>
        <w:t>一种</w:t>
      </w:r>
      <w:r w:rsidR="005B5356" w:rsidRPr="005B174E">
        <w:rPr>
          <w:rFonts w:eastAsia="黑体"/>
          <w:snapToGrid w:val="0"/>
          <w:color w:val="000000" w:themeColor="text1"/>
          <w:kern w:val="44"/>
          <w:sz w:val="44"/>
          <w:szCs w:val="44"/>
        </w:rPr>
        <w:t>基于</w:t>
      </w:r>
      <w:r w:rsidR="00740721" w:rsidRPr="005B174E">
        <w:rPr>
          <w:rFonts w:eastAsia="黑体"/>
          <w:snapToGrid w:val="0"/>
          <w:color w:val="000000" w:themeColor="text1"/>
          <w:kern w:val="44"/>
          <w:sz w:val="44"/>
          <w:szCs w:val="44"/>
        </w:rPr>
        <w:t>滑动聚类的多传感器</w:t>
      </w:r>
      <w:r w:rsidRPr="005B174E">
        <w:rPr>
          <w:rFonts w:eastAsia="黑体"/>
          <w:snapToGrid w:val="0"/>
          <w:color w:val="000000" w:themeColor="text1"/>
          <w:kern w:val="44"/>
          <w:sz w:val="44"/>
          <w:szCs w:val="44"/>
        </w:rPr>
        <w:t>异步</w:t>
      </w:r>
      <w:r w:rsidR="00740721" w:rsidRPr="005B174E">
        <w:rPr>
          <w:rFonts w:eastAsia="黑体"/>
          <w:snapToGrid w:val="0"/>
          <w:color w:val="000000" w:themeColor="text1"/>
          <w:kern w:val="44"/>
          <w:sz w:val="44"/>
          <w:szCs w:val="44"/>
        </w:rPr>
        <w:t>信息融合</w:t>
      </w:r>
      <w:r w:rsidRPr="005B174E">
        <w:rPr>
          <w:rFonts w:eastAsia="黑体"/>
          <w:snapToGrid w:val="0"/>
          <w:color w:val="000000" w:themeColor="text1"/>
          <w:kern w:val="44"/>
          <w:sz w:val="44"/>
          <w:szCs w:val="44"/>
        </w:rPr>
        <w:t>方法</w:t>
      </w:r>
    </w:p>
    <w:p w14:paraId="6A12ACE6" w14:textId="77777777" w:rsidR="003E2FAD" w:rsidRPr="005B174E" w:rsidRDefault="003E2FAD" w:rsidP="00AB60CD">
      <w:pPr>
        <w:kinsoku w:val="0"/>
        <w:overflowPunct w:val="0"/>
        <w:autoSpaceDE w:val="0"/>
        <w:autoSpaceDN w:val="0"/>
        <w:spacing w:line="300" w:lineRule="auto"/>
        <w:rPr>
          <w:snapToGrid w:val="0"/>
          <w:color w:val="000000" w:themeColor="text1"/>
          <w:kern w:val="44"/>
          <w:sz w:val="18"/>
          <w:szCs w:val="18"/>
        </w:rPr>
      </w:pPr>
    </w:p>
    <w:p w14:paraId="5653EED8" w14:textId="77777777" w:rsidR="00BE1EC5" w:rsidRPr="005B174E" w:rsidRDefault="00BE1EC5" w:rsidP="00BE1EC5">
      <w:pPr>
        <w:spacing w:beforeLines="50" w:before="156" w:line="300" w:lineRule="auto"/>
        <w:jc w:val="center"/>
        <w:rPr>
          <w:rFonts w:eastAsia="楷体"/>
          <w:color w:val="000000" w:themeColor="text1"/>
          <w:szCs w:val="21"/>
        </w:rPr>
      </w:pPr>
      <w:r w:rsidRPr="005B174E">
        <w:rPr>
          <w:rFonts w:eastAsia="楷体"/>
          <w:color w:val="000000" w:themeColor="text1"/>
          <w:szCs w:val="21"/>
        </w:rPr>
        <w:t>姓名：</w:t>
      </w:r>
      <w:proofErr w:type="gramStart"/>
      <w:r w:rsidRPr="005B174E">
        <w:rPr>
          <w:rFonts w:eastAsia="楷体"/>
          <w:color w:val="000000" w:themeColor="text1"/>
          <w:szCs w:val="21"/>
        </w:rPr>
        <w:t>岳</w:t>
      </w:r>
      <w:proofErr w:type="gramEnd"/>
      <w:r w:rsidRPr="005B174E">
        <w:rPr>
          <w:rFonts w:eastAsia="楷体"/>
          <w:color w:val="000000" w:themeColor="text1"/>
          <w:szCs w:val="21"/>
        </w:rPr>
        <w:t>高峰，</w:t>
      </w:r>
      <w:bookmarkStart w:id="0" w:name="_Hlk99871327"/>
      <w:r w:rsidRPr="005B174E">
        <w:rPr>
          <w:rFonts w:eastAsia="楷体"/>
          <w:color w:val="000000" w:themeColor="text1"/>
          <w:szCs w:val="21"/>
        </w:rPr>
        <w:t>学号：</w:t>
      </w:r>
      <w:r w:rsidRPr="005B174E">
        <w:rPr>
          <w:rFonts w:eastAsia="楷体"/>
          <w:color w:val="000000" w:themeColor="text1"/>
          <w:szCs w:val="21"/>
        </w:rPr>
        <w:t>4121357003</w:t>
      </w:r>
      <w:bookmarkEnd w:id="0"/>
      <w:r w:rsidRPr="005B174E">
        <w:rPr>
          <w:rFonts w:eastAsia="楷体"/>
          <w:color w:val="000000" w:themeColor="text1"/>
          <w:szCs w:val="21"/>
        </w:rPr>
        <w:t>，班级：</w:t>
      </w:r>
      <w:r w:rsidRPr="005B174E">
        <w:rPr>
          <w:rFonts w:eastAsia="楷体"/>
          <w:color w:val="000000" w:themeColor="text1"/>
          <w:szCs w:val="21"/>
        </w:rPr>
        <w:t>B2174</w:t>
      </w:r>
    </w:p>
    <w:p w14:paraId="693C133D" w14:textId="4264AD3E" w:rsidR="00CB65C5" w:rsidRPr="005B174E" w:rsidRDefault="003E2FAD" w:rsidP="003E2FAD">
      <w:pPr>
        <w:kinsoku w:val="0"/>
        <w:overflowPunct w:val="0"/>
        <w:autoSpaceDE w:val="0"/>
        <w:autoSpaceDN w:val="0"/>
        <w:spacing w:after="240" w:line="300" w:lineRule="auto"/>
        <w:jc w:val="center"/>
        <w:rPr>
          <w:rFonts w:eastAsia="楷体"/>
          <w:snapToGrid w:val="0"/>
          <w:color w:val="000000" w:themeColor="text1"/>
          <w:kern w:val="44"/>
          <w:sz w:val="44"/>
          <w:szCs w:val="44"/>
        </w:rPr>
      </w:pPr>
      <w:r w:rsidRPr="005B174E">
        <w:rPr>
          <w:rFonts w:eastAsia="楷体"/>
          <w:snapToGrid w:val="0"/>
          <w:color w:val="000000" w:themeColor="text1"/>
          <w:kern w:val="44"/>
          <w:sz w:val="18"/>
          <w:szCs w:val="18"/>
        </w:rPr>
        <w:t>（</w:t>
      </w:r>
      <w:r w:rsidR="00740721" w:rsidRPr="005B174E">
        <w:rPr>
          <w:rFonts w:eastAsia="楷体"/>
          <w:snapToGrid w:val="0"/>
          <w:color w:val="000000" w:themeColor="text1"/>
          <w:kern w:val="44"/>
          <w:sz w:val="18"/>
          <w:szCs w:val="18"/>
        </w:rPr>
        <w:t>西安交通大学电信学部网络空间安全学院</w:t>
      </w:r>
      <w:r w:rsidR="00513676" w:rsidRPr="005B174E">
        <w:rPr>
          <w:rFonts w:eastAsia="楷体"/>
          <w:snapToGrid w:val="0"/>
          <w:color w:val="000000" w:themeColor="text1"/>
          <w:kern w:val="44"/>
          <w:sz w:val="18"/>
          <w:szCs w:val="18"/>
        </w:rPr>
        <w:t xml:space="preserve">  </w:t>
      </w:r>
      <w:r w:rsidR="00740721" w:rsidRPr="005B174E">
        <w:rPr>
          <w:rFonts w:eastAsia="楷体"/>
          <w:snapToGrid w:val="0"/>
          <w:color w:val="000000" w:themeColor="text1"/>
          <w:kern w:val="44"/>
          <w:sz w:val="18"/>
          <w:szCs w:val="18"/>
        </w:rPr>
        <w:t>西安</w:t>
      </w:r>
      <w:r w:rsidRPr="005B174E">
        <w:rPr>
          <w:rFonts w:eastAsia="楷体"/>
          <w:snapToGrid w:val="0"/>
          <w:color w:val="000000" w:themeColor="text1"/>
          <w:kern w:val="44"/>
          <w:sz w:val="18"/>
          <w:szCs w:val="18"/>
        </w:rPr>
        <w:t xml:space="preserve">  </w:t>
      </w:r>
      <w:r w:rsidR="00740721" w:rsidRPr="005B174E">
        <w:rPr>
          <w:rFonts w:eastAsia="楷体"/>
          <w:snapToGrid w:val="0"/>
          <w:color w:val="000000" w:themeColor="text1"/>
          <w:kern w:val="44"/>
          <w:sz w:val="18"/>
          <w:szCs w:val="18"/>
        </w:rPr>
        <w:t>710049</w:t>
      </w:r>
      <w:r w:rsidR="005E7710" w:rsidRPr="005B174E">
        <w:rPr>
          <w:rFonts w:eastAsia="楷体"/>
          <w:snapToGrid w:val="0"/>
          <w:color w:val="000000" w:themeColor="text1"/>
          <w:kern w:val="44"/>
          <w:sz w:val="18"/>
          <w:szCs w:val="18"/>
        </w:rPr>
        <w:t xml:space="preserve">  </w:t>
      </w:r>
      <w:r w:rsidR="00740721" w:rsidRPr="005B174E">
        <w:rPr>
          <w:rFonts w:eastAsia="楷体"/>
          <w:snapToGrid w:val="0"/>
          <w:color w:val="000000" w:themeColor="text1"/>
          <w:kern w:val="44"/>
          <w:sz w:val="18"/>
          <w:szCs w:val="18"/>
        </w:rPr>
        <w:t>643375731@qq.com</w:t>
      </w:r>
      <w:r w:rsidRPr="005B174E">
        <w:rPr>
          <w:rFonts w:eastAsia="楷体"/>
          <w:snapToGrid w:val="0"/>
          <w:color w:val="000000" w:themeColor="text1"/>
          <w:kern w:val="44"/>
          <w:sz w:val="18"/>
          <w:szCs w:val="18"/>
        </w:rPr>
        <w:t>）</w:t>
      </w:r>
    </w:p>
    <w:p w14:paraId="40BAF017" w14:textId="2984FD90" w:rsidR="00CB65C5" w:rsidRPr="005B174E" w:rsidRDefault="00230C35" w:rsidP="00FC3E2C">
      <w:pPr>
        <w:kinsoku w:val="0"/>
        <w:overflowPunct w:val="0"/>
        <w:autoSpaceDE w:val="0"/>
        <w:autoSpaceDN w:val="0"/>
        <w:snapToGrid w:val="0"/>
        <w:spacing w:before="120" w:line="280" w:lineRule="exact"/>
        <w:jc w:val="both"/>
        <w:rPr>
          <w:snapToGrid w:val="0"/>
          <w:color w:val="000000" w:themeColor="text1"/>
          <w:kern w:val="44"/>
          <w:sz w:val="18"/>
          <w:szCs w:val="18"/>
        </w:rPr>
      </w:pPr>
      <w:r w:rsidRPr="005B174E">
        <w:rPr>
          <w:rFonts w:eastAsia="黑体"/>
          <w:b/>
          <w:snapToGrid w:val="0"/>
          <w:color w:val="000000" w:themeColor="text1"/>
          <w:kern w:val="44"/>
          <w:sz w:val="18"/>
          <w:szCs w:val="18"/>
        </w:rPr>
        <w:t>摘</w:t>
      </w:r>
      <w:r w:rsidR="00E057A2" w:rsidRPr="005B174E">
        <w:rPr>
          <w:rFonts w:eastAsia="黑体"/>
          <w:b/>
          <w:snapToGrid w:val="0"/>
          <w:color w:val="000000" w:themeColor="text1"/>
          <w:kern w:val="44"/>
          <w:sz w:val="18"/>
          <w:szCs w:val="18"/>
        </w:rPr>
        <w:t xml:space="preserve">  </w:t>
      </w:r>
      <w:r w:rsidRPr="005B174E">
        <w:rPr>
          <w:rFonts w:eastAsia="黑体"/>
          <w:b/>
          <w:snapToGrid w:val="0"/>
          <w:color w:val="000000" w:themeColor="text1"/>
          <w:kern w:val="44"/>
          <w:sz w:val="18"/>
          <w:szCs w:val="18"/>
        </w:rPr>
        <w:t>要：</w:t>
      </w:r>
      <w:bookmarkStart w:id="1" w:name="_Hlk98763973"/>
      <w:r w:rsidR="00740721" w:rsidRPr="005B174E">
        <w:rPr>
          <w:snapToGrid w:val="0"/>
          <w:color w:val="000000" w:themeColor="text1"/>
          <w:kern w:val="44"/>
          <w:sz w:val="18"/>
          <w:szCs w:val="18"/>
        </w:rPr>
        <w:t>传感器是智能检测和自动化装置中重要的部件组成，为了解决多传感器异步数据下的融合难题，我们提出了</w:t>
      </w:r>
      <w:r w:rsidR="002E7610" w:rsidRPr="005B174E">
        <w:rPr>
          <w:snapToGrid w:val="0"/>
          <w:color w:val="000000" w:themeColor="text1"/>
          <w:kern w:val="44"/>
          <w:sz w:val="18"/>
          <w:szCs w:val="18"/>
        </w:rPr>
        <w:t>多源</w:t>
      </w:r>
      <w:r w:rsidR="00740721" w:rsidRPr="005B174E">
        <w:rPr>
          <w:snapToGrid w:val="0"/>
          <w:color w:val="000000" w:themeColor="text1"/>
          <w:kern w:val="44"/>
          <w:sz w:val="18"/>
          <w:szCs w:val="18"/>
        </w:rPr>
        <w:t>异步下</w:t>
      </w:r>
      <w:r w:rsidR="007C2EAD" w:rsidRPr="005B174E">
        <w:rPr>
          <w:snapToGrid w:val="0"/>
          <w:color w:val="000000" w:themeColor="text1"/>
          <w:kern w:val="44"/>
          <w:sz w:val="18"/>
          <w:szCs w:val="18"/>
        </w:rPr>
        <w:t>一种创新的</w:t>
      </w:r>
      <w:r w:rsidR="00740721" w:rsidRPr="005B174E">
        <w:rPr>
          <w:snapToGrid w:val="0"/>
          <w:color w:val="000000" w:themeColor="text1"/>
          <w:kern w:val="44"/>
          <w:sz w:val="18"/>
          <w:szCs w:val="18"/>
        </w:rPr>
        <w:t>基于滑动聚类的多传感器</w:t>
      </w:r>
      <w:r w:rsidR="002E7610" w:rsidRPr="005B174E">
        <w:rPr>
          <w:snapToGrid w:val="0"/>
          <w:color w:val="000000" w:themeColor="text1"/>
          <w:kern w:val="44"/>
          <w:sz w:val="18"/>
          <w:szCs w:val="18"/>
        </w:rPr>
        <w:t>信息</w:t>
      </w:r>
      <w:r w:rsidR="00740721" w:rsidRPr="005B174E">
        <w:rPr>
          <w:snapToGrid w:val="0"/>
          <w:color w:val="000000" w:themeColor="text1"/>
          <w:kern w:val="44"/>
          <w:sz w:val="18"/>
          <w:szCs w:val="18"/>
        </w:rPr>
        <w:t>融合方法</w:t>
      </w:r>
      <w:bookmarkEnd w:id="1"/>
      <w:r w:rsidR="002E7610" w:rsidRPr="005B174E">
        <w:rPr>
          <w:snapToGrid w:val="0"/>
          <w:color w:val="000000" w:themeColor="text1"/>
          <w:kern w:val="44"/>
          <w:sz w:val="18"/>
          <w:szCs w:val="18"/>
        </w:rPr>
        <w:t>，核心点是</w:t>
      </w:r>
      <w:r w:rsidR="00740721" w:rsidRPr="005B174E">
        <w:rPr>
          <w:snapToGrid w:val="0"/>
          <w:color w:val="000000" w:themeColor="text1"/>
          <w:kern w:val="44"/>
          <w:sz w:val="18"/>
          <w:szCs w:val="18"/>
        </w:rPr>
        <w:t>我们引入了</w:t>
      </w:r>
      <w:bookmarkStart w:id="2" w:name="_Hlk99639138"/>
      <w:r w:rsidR="00FB410A" w:rsidRPr="005B174E">
        <w:rPr>
          <w:snapToGrid w:val="0"/>
          <w:color w:val="000000" w:themeColor="text1"/>
          <w:kern w:val="44"/>
          <w:sz w:val="18"/>
          <w:szCs w:val="18"/>
        </w:rPr>
        <w:t>K-Means</w:t>
      </w:r>
      <w:r w:rsidR="00740721" w:rsidRPr="005B174E">
        <w:rPr>
          <w:snapToGrid w:val="0"/>
          <w:color w:val="000000" w:themeColor="text1"/>
          <w:kern w:val="44"/>
          <w:sz w:val="18"/>
          <w:szCs w:val="18"/>
        </w:rPr>
        <w:t>聚类</w:t>
      </w:r>
      <w:bookmarkEnd w:id="2"/>
      <w:r w:rsidR="00740721" w:rsidRPr="005B174E">
        <w:rPr>
          <w:snapToGrid w:val="0"/>
          <w:color w:val="000000" w:themeColor="text1"/>
          <w:kern w:val="44"/>
          <w:sz w:val="18"/>
          <w:szCs w:val="18"/>
        </w:rPr>
        <w:t>方法，</w:t>
      </w:r>
      <w:r w:rsidR="002E7610" w:rsidRPr="005B174E">
        <w:rPr>
          <w:snapToGrid w:val="0"/>
          <w:color w:val="000000" w:themeColor="text1"/>
          <w:kern w:val="44"/>
          <w:sz w:val="18"/>
          <w:szCs w:val="18"/>
        </w:rPr>
        <w:t>主要通过对</w:t>
      </w:r>
      <w:r w:rsidR="00181164" w:rsidRPr="005B174E">
        <w:rPr>
          <w:snapToGrid w:val="0"/>
          <w:color w:val="000000" w:themeColor="text1"/>
          <w:kern w:val="44"/>
          <w:sz w:val="18"/>
          <w:szCs w:val="18"/>
        </w:rPr>
        <w:t>k</w:t>
      </w:r>
      <w:r w:rsidR="002E7610" w:rsidRPr="005B174E">
        <w:rPr>
          <w:snapToGrid w:val="0"/>
          <w:color w:val="000000" w:themeColor="text1"/>
          <w:kern w:val="44"/>
          <w:sz w:val="18"/>
          <w:szCs w:val="18"/>
        </w:rPr>
        <w:t>取值进行自适应设计替代人为指定，</w:t>
      </w:r>
      <w:r w:rsidR="00FB410A" w:rsidRPr="005B174E">
        <w:rPr>
          <w:snapToGrid w:val="0"/>
          <w:color w:val="000000" w:themeColor="text1"/>
          <w:kern w:val="44"/>
          <w:sz w:val="18"/>
          <w:szCs w:val="18"/>
        </w:rPr>
        <w:t>创新地设计了</w:t>
      </w:r>
      <w:r w:rsidR="00BC01D0" w:rsidRPr="005B174E">
        <w:rPr>
          <w:snapToGrid w:val="0"/>
          <w:color w:val="000000" w:themeColor="text1"/>
          <w:kern w:val="44"/>
          <w:sz w:val="18"/>
          <w:szCs w:val="18"/>
        </w:rPr>
        <w:t>自适应</w:t>
      </w:r>
      <w:r w:rsidR="00FB410A" w:rsidRPr="005B174E">
        <w:rPr>
          <w:snapToGrid w:val="0"/>
          <w:color w:val="000000" w:themeColor="text1"/>
          <w:kern w:val="44"/>
          <w:sz w:val="18"/>
          <w:szCs w:val="18"/>
        </w:rPr>
        <w:t>参数的</w:t>
      </w:r>
      <w:r w:rsidR="003E48DD" w:rsidRPr="005B174E">
        <w:rPr>
          <w:snapToGrid w:val="0"/>
          <w:color w:val="000000" w:themeColor="text1"/>
          <w:kern w:val="44"/>
          <w:sz w:val="18"/>
          <w:szCs w:val="18"/>
        </w:rPr>
        <w:t>聚类</w:t>
      </w:r>
      <w:r w:rsidR="00BC01D0" w:rsidRPr="005B174E">
        <w:rPr>
          <w:snapToGrid w:val="0"/>
          <w:color w:val="000000" w:themeColor="text1"/>
          <w:kern w:val="44"/>
          <w:sz w:val="18"/>
          <w:szCs w:val="18"/>
        </w:rPr>
        <w:t>滤波核</w:t>
      </w:r>
      <w:r w:rsidR="00FB410A" w:rsidRPr="005B174E">
        <w:rPr>
          <w:snapToGrid w:val="0"/>
          <w:color w:val="000000" w:themeColor="text1"/>
          <w:kern w:val="44"/>
          <w:sz w:val="18"/>
          <w:szCs w:val="18"/>
        </w:rPr>
        <w:t>，</w:t>
      </w:r>
      <w:r w:rsidR="004A0F9B" w:rsidRPr="005B174E">
        <w:rPr>
          <w:snapToGrid w:val="0"/>
          <w:color w:val="000000" w:themeColor="text1"/>
          <w:kern w:val="44"/>
          <w:sz w:val="18"/>
          <w:szCs w:val="18"/>
        </w:rPr>
        <w:t>形成</w:t>
      </w:r>
      <w:r w:rsidR="00740721" w:rsidRPr="005B174E">
        <w:rPr>
          <w:snapToGrid w:val="0"/>
          <w:color w:val="000000" w:themeColor="text1"/>
          <w:kern w:val="44"/>
          <w:sz w:val="18"/>
          <w:szCs w:val="18"/>
        </w:rPr>
        <w:t>在</w:t>
      </w:r>
      <w:r w:rsidR="006822E0" w:rsidRPr="005B174E">
        <w:rPr>
          <w:snapToGrid w:val="0"/>
          <w:color w:val="000000" w:themeColor="text1"/>
          <w:kern w:val="44"/>
          <w:sz w:val="18"/>
          <w:szCs w:val="18"/>
        </w:rPr>
        <w:t>时空</w:t>
      </w:r>
      <w:r w:rsidR="00740721" w:rsidRPr="005B174E">
        <w:rPr>
          <w:snapToGrid w:val="0"/>
          <w:color w:val="000000" w:themeColor="text1"/>
          <w:kern w:val="44"/>
          <w:sz w:val="18"/>
          <w:szCs w:val="18"/>
        </w:rPr>
        <w:t>域上</w:t>
      </w:r>
      <w:r w:rsidR="00C9022B" w:rsidRPr="005B174E">
        <w:rPr>
          <w:snapToGrid w:val="0"/>
          <w:color w:val="000000" w:themeColor="text1"/>
          <w:kern w:val="44"/>
          <w:sz w:val="18"/>
          <w:szCs w:val="18"/>
        </w:rPr>
        <w:t>滑动聚合</w:t>
      </w:r>
      <w:r w:rsidR="004A0F9B" w:rsidRPr="005B174E">
        <w:rPr>
          <w:snapToGrid w:val="0"/>
          <w:color w:val="000000" w:themeColor="text1"/>
          <w:kern w:val="44"/>
          <w:sz w:val="18"/>
          <w:szCs w:val="18"/>
        </w:rPr>
        <w:t>的</w:t>
      </w:r>
      <w:r w:rsidR="002E7610" w:rsidRPr="005B174E">
        <w:rPr>
          <w:snapToGrid w:val="0"/>
          <w:color w:val="000000" w:themeColor="text1"/>
          <w:kern w:val="44"/>
          <w:sz w:val="18"/>
          <w:szCs w:val="18"/>
        </w:rPr>
        <w:t>多传感器信息</w:t>
      </w:r>
      <w:r w:rsidR="00C9022B" w:rsidRPr="005B174E">
        <w:rPr>
          <w:snapToGrid w:val="0"/>
          <w:color w:val="000000" w:themeColor="text1"/>
          <w:kern w:val="44"/>
          <w:sz w:val="18"/>
          <w:szCs w:val="18"/>
        </w:rPr>
        <w:t>融合方法。</w:t>
      </w:r>
      <w:r w:rsidR="002E7610" w:rsidRPr="005B174E">
        <w:rPr>
          <w:snapToGrid w:val="0"/>
          <w:color w:val="000000" w:themeColor="text1"/>
          <w:kern w:val="44"/>
          <w:sz w:val="18"/>
          <w:szCs w:val="18"/>
        </w:rPr>
        <w:t>仿真实验验证了本文方法的正确性以及合理性，可以应对时间域上数据源异步的问题。</w:t>
      </w:r>
    </w:p>
    <w:p w14:paraId="5E996F88" w14:textId="223282ED" w:rsidR="00230C35" w:rsidRPr="005B174E" w:rsidRDefault="00230C35" w:rsidP="00A4750D">
      <w:pPr>
        <w:kinsoku w:val="0"/>
        <w:overflowPunct w:val="0"/>
        <w:autoSpaceDE w:val="0"/>
        <w:autoSpaceDN w:val="0"/>
        <w:spacing w:before="120" w:line="280" w:lineRule="exact"/>
        <w:textAlignment w:val="center"/>
        <w:rPr>
          <w:snapToGrid w:val="0"/>
          <w:color w:val="000000" w:themeColor="text1"/>
          <w:kern w:val="44"/>
          <w:sz w:val="18"/>
          <w:szCs w:val="18"/>
        </w:rPr>
      </w:pPr>
      <w:r w:rsidRPr="005B174E">
        <w:rPr>
          <w:rFonts w:eastAsia="黑体"/>
          <w:b/>
          <w:snapToGrid w:val="0"/>
          <w:color w:val="000000" w:themeColor="text1"/>
          <w:kern w:val="44"/>
          <w:sz w:val="18"/>
          <w:szCs w:val="18"/>
        </w:rPr>
        <w:t>关键词：</w:t>
      </w:r>
      <w:r w:rsidR="00293BEF" w:rsidRPr="005B174E">
        <w:rPr>
          <w:bCs/>
          <w:color w:val="000000" w:themeColor="text1"/>
          <w:sz w:val="18"/>
          <w:szCs w:val="18"/>
        </w:rPr>
        <w:t>多传感器融合</w:t>
      </w:r>
      <w:r w:rsidR="000A72CF" w:rsidRPr="005B174E">
        <w:rPr>
          <w:snapToGrid w:val="0"/>
          <w:color w:val="000000" w:themeColor="text1"/>
          <w:kern w:val="44"/>
          <w:sz w:val="18"/>
          <w:szCs w:val="18"/>
        </w:rPr>
        <w:t>；</w:t>
      </w:r>
      <w:r w:rsidR="002E7610" w:rsidRPr="005B174E">
        <w:rPr>
          <w:snapToGrid w:val="0"/>
          <w:color w:val="000000" w:themeColor="text1"/>
          <w:kern w:val="44"/>
          <w:sz w:val="18"/>
          <w:szCs w:val="18"/>
        </w:rPr>
        <w:t>多源</w:t>
      </w:r>
      <w:r w:rsidR="00C9022B" w:rsidRPr="005B174E">
        <w:rPr>
          <w:snapToGrid w:val="0"/>
          <w:color w:val="000000" w:themeColor="text1"/>
          <w:kern w:val="44"/>
          <w:sz w:val="18"/>
          <w:szCs w:val="18"/>
        </w:rPr>
        <w:t>异步</w:t>
      </w:r>
      <w:r w:rsidR="00C765E5" w:rsidRPr="005B174E">
        <w:rPr>
          <w:bCs/>
          <w:color w:val="000000" w:themeColor="text1"/>
          <w:sz w:val="18"/>
          <w:szCs w:val="18"/>
        </w:rPr>
        <w:t>；</w:t>
      </w:r>
      <w:r w:rsidR="002E7610" w:rsidRPr="005B174E">
        <w:rPr>
          <w:bCs/>
          <w:color w:val="000000" w:themeColor="text1"/>
          <w:sz w:val="18"/>
          <w:szCs w:val="18"/>
        </w:rPr>
        <w:t>K-Means</w:t>
      </w:r>
      <w:r w:rsidR="00C9022B" w:rsidRPr="005B174E">
        <w:rPr>
          <w:bCs/>
          <w:color w:val="000000" w:themeColor="text1"/>
          <w:sz w:val="18"/>
          <w:szCs w:val="18"/>
        </w:rPr>
        <w:t>聚类</w:t>
      </w:r>
      <w:r w:rsidR="00C765E5" w:rsidRPr="005B174E">
        <w:rPr>
          <w:bCs/>
          <w:color w:val="000000" w:themeColor="text1"/>
          <w:sz w:val="18"/>
          <w:szCs w:val="18"/>
        </w:rPr>
        <w:t>；</w:t>
      </w:r>
      <w:r w:rsidR="00C9022B" w:rsidRPr="005B174E">
        <w:rPr>
          <w:snapToGrid w:val="0"/>
          <w:color w:val="000000" w:themeColor="text1"/>
          <w:kern w:val="44"/>
          <w:sz w:val="18"/>
          <w:szCs w:val="18"/>
        </w:rPr>
        <w:t>滑动聚合</w:t>
      </w:r>
      <w:r w:rsidR="00BC01D0" w:rsidRPr="005B174E">
        <w:rPr>
          <w:snapToGrid w:val="0"/>
          <w:color w:val="000000" w:themeColor="text1"/>
          <w:kern w:val="44"/>
          <w:sz w:val="18"/>
          <w:szCs w:val="18"/>
        </w:rPr>
        <w:t>；自适应滤波核</w:t>
      </w:r>
    </w:p>
    <w:p w14:paraId="7DF18361" w14:textId="77777777" w:rsidR="00AB13FF" w:rsidRPr="005B174E" w:rsidRDefault="00AB13FF" w:rsidP="00BA20EB">
      <w:pPr>
        <w:kinsoku w:val="0"/>
        <w:overflowPunct w:val="0"/>
        <w:autoSpaceDE w:val="0"/>
        <w:autoSpaceDN w:val="0"/>
        <w:spacing w:before="120" w:after="240" w:line="280" w:lineRule="exact"/>
        <w:rPr>
          <w:snapToGrid w:val="0"/>
          <w:color w:val="000000" w:themeColor="text1"/>
          <w:kern w:val="44"/>
          <w:sz w:val="18"/>
          <w:szCs w:val="18"/>
        </w:rPr>
      </w:pPr>
    </w:p>
    <w:p w14:paraId="0781A382" w14:textId="2C34BADD" w:rsidR="003A4C10" w:rsidRPr="005B174E" w:rsidRDefault="003A4C10" w:rsidP="00BA20EB">
      <w:pPr>
        <w:kinsoku w:val="0"/>
        <w:overflowPunct w:val="0"/>
        <w:autoSpaceDE w:val="0"/>
        <w:autoSpaceDN w:val="0"/>
        <w:spacing w:before="120" w:after="240" w:line="280" w:lineRule="exact"/>
        <w:rPr>
          <w:snapToGrid w:val="0"/>
          <w:color w:val="000000" w:themeColor="text1"/>
          <w:kern w:val="44"/>
          <w:sz w:val="18"/>
          <w:szCs w:val="18"/>
        </w:rPr>
        <w:sectPr w:rsidR="003A4C10" w:rsidRPr="005B174E" w:rsidSect="003A4C10">
          <w:headerReference w:type="default" r:id="rId8"/>
          <w:footerReference w:type="default" r:id="rId9"/>
          <w:headerReference w:type="first" r:id="rId10"/>
          <w:footerReference w:type="first" r:id="rId11"/>
          <w:pgSz w:w="11906" w:h="16838"/>
          <w:pgMar w:top="1418" w:right="1077" w:bottom="1134" w:left="1077" w:header="851" w:footer="992" w:gutter="0"/>
          <w:cols w:space="425"/>
          <w:titlePg/>
          <w:docGrid w:type="lines" w:linePitch="312"/>
        </w:sectPr>
      </w:pPr>
    </w:p>
    <w:p w14:paraId="136A5C0A" w14:textId="37EFA1F7" w:rsidR="00B95247" w:rsidRPr="005B174E" w:rsidRDefault="00722187" w:rsidP="00596F42">
      <w:pPr>
        <w:pStyle w:val="1"/>
        <w:spacing w:before="120" w:after="120" w:line="280" w:lineRule="exact"/>
        <w:rPr>
          <w:rFonts w:eastAsia="黑体"/>
          <w:b w:val="0"/>
          <w:snapToGrid w:val="0"/>
          <w:color w:val="000000" w:themeColor="text1"/>
          <w:sz w:val="24"/>
          <w:szCs w:val="24"/>
        </w:rPr>
      </w:pPr>
      <w:r w:rsidRPr="005B174E">
        <w:rPr>
          <w:rFonts w:eastAsia="黑体"/>
          <w:b w:val="0"/>
          <w:snapToGrid w:val="0"/>
          <w:color w:val="000000" w:themeColor="text1"/>
          <w:sz w:val="24"/>
          <w:szCs w:val="24"/>
        </w:rPr>
        <w:t>0</w:t>
      </w:r>
      <w:r w:rsidR="00FC3E2C" w:rsidRPr="005B174E">
        <w:rPr>
          <w:rFonts w:eastAsia="黑体"/>
          <w:b w:val="0"/>
          <w:snapToGrid w:val="0"/>
          <w:color w:val="000000" w:themeColor="text1"/>
          <w:sz w:val="24"/>
          <w:szCs w:val="24"/>
        </w:rPr>
        <w:t xml:space="preserve"> </w:t>
      </w:r>
      <w:r w:rsidR="00B95247" w:rsidRPr="005B174E">
        <w:rPr>
          <w:rFonts w:eastAsia="黑体"/>
          <w:b w:val="0"/>
          <w:snapToGrid w:val="0"/>
          <w:color w:val="000000" w:themeColor="text1"/>
          <w:sz w:val="24"/>
          <w:szCs w:val="24"/>
        </w:rPr>
        <w:t>引言</w:t>
      </w:r>
    </w:p>
    <w:p w14:paraId="0FCD6C01" w14:textId="26343E71" w:rsidR="004B10C2" w:rsidRPr="005B174E" w:rsidRDefault="00B95247" w:rsidP="004B10C2">
      <w:pPr>
        <w:kinsoku w:val="0"/>
        <w:overflowPunct w:val="0"/>
        <w:autoSpaceDE w:val="0"/>
        <w:autoSpaceDN w:val="0"/>
        <w:jc w:val="both"/>
        <w:rPr>
          <w:snapToGrid w:val="0"/>
          <w:color w:val="000000" w:themeColor="text1"/>
          <w:kern w:val="44"/>
          <w:sz w:val="20"/>
          <w:szCs w:val="20"/>
        </w:rPr>
      </w:pPr>
      <w:r w:rsidRPr="005B174E">
        <w:rPr>
          <w:rFonts w:eastAsia="黑体"/>
          <w:snapToGrid w:val="0"/>
          <w:color w:val="000000" w:themeColor="text1"/>
          <w:kern w:val="44"/>
          <w:sz w:val="24"/>
        </w:rPr>
        <w:tab/>
      </w:r>
      <w:r w:rsidR="004A0F9B" w:rsidRPr="005B174E">
        <w:rPr>
          <w:snapToGrid w:val="0"/>
          <w:color w:val="000000" w:themeColor="text1"/>
          <w:kern w:val="44"/>
          <w:sz w:val="20"/>
          <w:szCs w:val="20"/>
        </w:rPr>
        <w:t>随着自动化程度的提高，传感器稳定性需求急剧增加，传统单一的传感器无法支持系统需求，尤其在自动驾驶领域中更为显著</w:t>
      </w:r>
      <w:r w:rsidR="00284154" w:rsidRPr="005B174E">
        <w:rPr>
          <w:snapToGrid w:val="0"/>
          <w:color w:val="000000" w:themeColor="text1"/>
          <w:kern w:val="44"/>
          <w:sz w:val="20"/>
          <w:szCs w:val="20"/>
          <w:vertAlign w:val="superscript"/>
        </w:rPr>
        <w:t>[1]</w:t>
      </w:r>
      <w:r w:rsidR="004A0F9B" w:rsidRPr="005B174E">
        <w:rPr>
          <w:snapToGrid w:val="0"/>
          <w:color w:val="000000" w:themeColor="text1"/>
          <w:kern w:val="44"/>
          <w:sz w:val="20"/>
          <w:szCs w:val="20"/>
        </w:rPr>
        <w:t>。随着</w:t>
      </w:r>
      <w:r w:rsidR="00FC3E2C" w:rsidRPr="005B174E">
        <w:rPr>
          <w:snapToGrid w:val="0"/>
          <w:color w:val="000000" w:themeColor="text1"/>
          <w:kern w:val="44"/>
          <w:sz w:val="20"/>
          <w:szCs w:val="20"/>
        </w:rPr>
        <w:t>人工智能</w:t>
      </w:r>
      <w:r w:rsidR="004A0F9B" w:rsidRPr="005B174E">
        <w:rPr>
          <w:snapToGrid w:val="0"/>
          <w:color w:val="000000" w:themeColor="text1"/>
          <w:kern w:val="44"/>
          <w:sz w:val="20"/>
          <w:szCs w:val="20"/>
        </w:rPr>
        <w:t>近年来的快速发展，多传感器</w:t>
      </w:r>
      <w:r w:rsidR="004B10C2" w:rsidRPr="005B174E">
        <w:rPr>
          <w:snapToGrid w:val="0"/>
          <w:color w:val="000000" w:themeColor="text1"/>
          <w:kern w:val="44"/>
          <w:sz w:val="20"/>
          <w:szCs w:val="20"/>
        </w:rPr>
        <w:t>信息</w:t>
      </w:r>
      <w:r w:rsidR="004A0F9B" w:rsidRPr="005B174E">
        <w:rPr>
          <w:snapToGrid w:val="0"/>
          <w:color w:val="000000" w:themeColor="text1"/>
          <w:kern w:val="44"/>
          <w:sz w:val="20"/>
          <w:szCs w:val="20"/>
        </w:rPr>
        <w:t>融合</w:t>
      </w:r>
      <w:r w:rsidR="004B10C2" w:rsidRPr="005B174E">
        <w:rPr>
          <w:snapToGrid w:val="0"/>
          <w:color w:val="000000" w:themeColor="text1"/>
          <w:kern w:val="44"/>
          <w:sz w:val="20"/>
          <w:szCs w:val="20"/>
        </w:rPr>
        <w:t>（</w:t>
      </w:r>
      <w:r w:rsidR="004B10C2" w:rsidRPr="005B174E">
        <w:rPr>
          <w:snapToGrid w:val="0"/>
          <w:color w:val="000000" w:themeColor="text1"/>
          <w:kern w:val="44"/>
          <w:sz w:val="20"/>
          <w:szCs w:val="20"/>
        </w:rPr>
        <w:t xml:space="preserve">Multi-Sensor </w:t>
      </w:r>
      <w:r w:rsidR="002025A4" w:rsidRPr="005B174E">
        <w:rPr>
          <w:snapToGrid w:val="0"/>
          <w:color w:val="000000" w:themeColor="text1"/>
          <w:kern w:val="44"/>
          <w:sz w:val="20"/>
          <w:szCs w:val="20"/>
        </w:rPr>
        <w:t>Information</w:t>
      </w:r>
      <w:r w:rsidR="004B10C2" w:rsidRPr="005B174E">
        <w:rPr>
          <w:snapToGrid w:val="0"/>
          <w:color w:val="000000" w:themeColor="text1"/>
          <w:kern w:val="44"/>
          <w:sz w:val="20"/>
          <w:szCs w:val="20"/>
        </w:rPr>
        <w:t xml:space="preserve"> Fusion</w:t>
      </w:r>
      <w:r w:rsidR="004B10C2" w:rsidRPr="005B174E">
        <w:rPr>
          <w:snapToGrid w:val="0"/>
          <w:color w:val="000000" w:themeColor="text1"/>
          <w:kern w:val="44"/>
          <w:sz w:val="20"/>
          <w:szCs w:val="20"/>
        </w:rPr>
        <w:t>，</w:t>
      </w:r>
      <w:r w:rsidR="004B10C2" w:rsidRPr="005B174E">
        <w:rPr>
          <w:snapToGrid w:val="0"/>
          <w:color w:val="000000" w:themeColor="text1"/>
          <w:kern w:val="44"/>
          <w:sz w:val="20"/>
          <w:szCs w:val="20"/>
        </w:rPr>
        <w:t>MS</w:t>
      </w:r>
      <w:r w:rsidR="002025A4" w:rsidRPr="005B174E">
        <w:rPr>
          <w:snapToGrid w:val="0"/>
          <w:color w:val="000000" w:themeColor="text1"/>
          <w:kern w:val="44"/>
          <w:sz w:val="20"/>
          <w:szCs w:val="20"/>
        </w:rPr>
        <w:t>I</w:t>
      </w:r>
      <w:r w:rsidR="004B10C2" w:rsidRPr="005B174E">
        <w:rPr>
          <w:snapToGrid w:val="0"/>
          <w:color w:val="000000" w:themeColor="text1"/>
          <w:kern w:val="44"/>
          <w:sz w:val="20"/>
          <w:szCs w:val="20"/>
        </w:rPr>
        <w:t>F</w:t>
      </w:r>
      <w:r w:rsidR="004B10C2" w:rsidRPr="005B174E">
        <w:rPr>
          <w:snapToGrid w:val="0"/>
          <w:color w:val="000000" w:themeColor="text1"/>
          <w:kern w:val="44"/>
          <w:sz w:val="20"/>
          <w:szCs w:val="20"/>
        </w:rPr>
        <w:t>）</w:t>
      </w:r>
      <w:r w:rsidR="004A0F9B" w:rsidRPr="005B174E">
        <w:rPr>
          <w:snapToGrid w:val="0"/>
          <w:color w:val="000000" w:themeColor="text1"/>
          <w:kern w:val="44"/>
          <w:sz w:val="20"/>
          <w:szCs w:val="20"/>
        </w:rPr>
        <w:t>得到快速的发展，</w:t>
      </w:r>
      <w:r w:rsidR="004B10C2" w:rsidRPr="005B174E">
        <w:rPr>
          <w:snapToGrid w:val="0"/>
          <w:color w:val="000000" w:themeColor="text1"/>
          <w:kern w:val="44"/>
          <w:sz w:val="20"/>
          <w:szCs w:val="20"/>
        </w:rPr>
        <w:t>例如</w:t>
      </w:r>
      <w:r w:rsidR="004A0F9B" w:rsidRPr="005B174E">
        <w:rPr>
          <w:snapToGrid w:val="0"/>
          <w:color w:val="000000" w:themeColor="text1"/>
          <w:kern w:val="44"/>
          <w:sz w:val="20"/>
          <w:szCs w:val="20"/>
        </w:rPr>
        <w:t>高级驾驶辅助系统</w:t>
      </w:r>
      <w:r w:rsidR="00284154" w:rsidRPr="005B174E">
        <w:rPr>
          <w:snapToGrid w:val="0"/>
          <w:color w:val="000000" w:themeColor="text1"/>
          <w:kern w:val="44"/>
          <w:sz w:val="20"/>
          <w:szCs w:val="20"/>
          <w:vertAlign w:val="superscript"/>
        </w:rPr>
        <w:t>[2]</w:t>
      </w:r>
      <w:r w:rsidR="004B10C2" w:rsidRPr="005B174E">
        <w:rPr>
          <w:snapToGrid w:val="0"/>
          <w:color w:val="000000" w:themeColor="text1"/>
          <w:kern w:val="44"/>
          <w:sz w:val="20"/>
          <w:szCs w:val="20"/>
        </w:rPr>
        <w:t>，</w:t>
      </w:r>
      <w:r w:rsidR="004A0F9B" w:rsidRPr="005B174E">
        <w:rPr>
          <w:snapToGrid w:val="0"/>
          <w:color w:val="000000" w:themeColor="text1"/>
          <w:kern w:val="44"/>
          <w:sz w:val="20"/>
          <w:szCs w:val="20"/>
        </w:rPr>
        <w:t>这些系统逐渐发展变得更加强大并在越来越多的情况下控制</w:t>
      </w:r>
      <w:r w:rsidR="004B10C2" w:rsidRPr="005B174E">
        <w:rPr>
          <w:snapToGrid w:val="0"/>
          <w:color w:val="000000" w:themeColor="text1"/>
          <w:kern w:val="44"/>
          <w:sz w:val="20"/>
          <w:szCs w:val="20"/>
        </w:rPr>
        <w:t>着智能装置</w:t>
      </w:r>
      <w:r w:rsidR="004A0F9B" w:rsidRPr="005B174E">
        <w:rPr>
          <w:snapToGrid w:val="0"/>
          <w:color w:val="000000" w:themeColor="text1"/>
          <w:kern w:val="44"/>
          <w:sz w:val="20"/>
          <w:szCs w:val="20"/>
        </w:rPr>
        <w:t>。</w:t>
      </w:r>
    </w:p>
    <w:p w14:paraId="7D434C76" w14:textId="500A50A1" w:rsidR="00B16062" w:rsidRPr="005B174E" w:rsidRDefault="002025A4" w:rsidP="00B16062">
      <w:pPr>
        <w:kinsoku w:val="0"/>
        <w:overflowPunct w:val="0"/>
        <w:autoSpaceDE w:val="0"/>
        <w:autoSpaceDN w:val="0"/>
        <w:ind w:firstLine="420"/>
        <w:jc w:val="both"/>
        <w:rPr>
          <w:snapToGrid w:val="0"/>
          <w:color w:val="000000" w:themeColor="text1"/>
          <w:kern w:val="44"/>
          <w:sz w:val="20"/>
          <w:szCs w:val="20"/>
        </w:rPr>
      </w:pPr>
      <w:r w:rsidRPr="005B174E">
        <w:rPr>
          <w:snapToGrid w:val="0"/>
          <w:color w:val="000000" w:themeColor="text1"/>
          <w:kern w:val="44"/>
          <w:sz w:val="20"/>
          <w:szCs w:val="20"/>
        </w:rPr>
        <w:t>MSIF</w:t>
      </w:r>
      <w:r w:rsidRPr="005B174E">
        <w:rPr>
          <w:snapToGrid w:val="0"/>
          <w:color w:val="000000" w:themeColor="text1"/>
          <w:kern w:val="44"/>
          <w:sz w:val="20"/>
          <w:szCs w:val="20"/>
        </w:rPr>
        <w:t>又可以叫做多</w:t>
      </w:r>
      <w:proofErr w:type="gramStart"/>
      <w:r w:rsidRPr="005B174E">
        <w:rPr>
          <w:snapToGrid w:val="0"/>
          <w:color w:val="000000" w:themeColor="text1"/>
          <w:kern w:val="44"/>
          <w:sz w:val="20"/>
          <w:szCs w:val="20"/>
        </w:rPr>
        <w:t>源信息</w:t>
      </w:r>
      <w:proofErr w:type="gramEnd"/>
      <w:r w:rsidRPr="005B174E">
        <w:rPr>
          <w:snapToGrid w:val="0"/>
          <w:color w:val="000000" w:themeColor="text1"/>
          <w:kern w:val="44"/>
          <w:sz w:val="20"/>
          <w:szCs w:val="20"/>
        </w:rPr>
        <w:t>融合，起源于</w:t>
      </w:r>
      <w:r w:rsidRPr="005B174E">
        <w:rPr>
          <w:snapToGrid w:val="0"/>
          <w:color w:val="000000" w:themeColor="text1"/>
          <w:kern w:val="44"/>
          <w:sz w:val="20"/>
          <w:szCs w:val="20"/>
        </w:rPr>
        <w:t>20</w:t>
      </w:r>
      <w:r w:rsidRPr="005B174E">
        <w:rPr>
          <w:snapToGrid w:val="0"/>
          <w:color w:val="000000" w:themeColor="text1"/>
          <w:kern w:val="44"/>
          <w:sz w:val="20"/>
          <w:szCs w:val="20"/>
        </w:rPr>
        <w:t>世纪</w:t>
      </w:r>
      <w:r w:rsidRPr="005B174E">
        <w:rPr>
          <w:snapToGrid w:val="0"/>
          <w:color w:val="000000" w:themeColor="text1"/>
          <w:kern w:val="44"/>
          <w:sz w:val="20"/>
          <w:szCs w:val="20"/>
        </w:rPr>
        <w:t>70</w:t>
      </w:r>
      <w:r w:rsidRPr="005B174E">
        <w:rPr>
          <w:snapToGrid w:val="0"/>
          <w:color w:val="000000" w:themeColor="text1"/>
          <w:kern w:val="44"/>
          <w:sz w:val="20"/>
          <w:szCs w:val="20"/>
        </w:rPr>
        <w:t>年代，主要应用于军事领域。近年来</w:t>
      </w:r>
      <w:r w:rsidR="004B10C2" w:rsidRPr="005B174E">
        <w:rPr>
          <w:snapToGrid w:val="0"/>
          <w:color w:val="000000" w:themeColor="text1"/>
          <w:kern w:val="44"/>
          <w:sz w:val="20"/>
          <w:szCs w:val="20"/>
        </w:rPr>
        <w:t>对于</w:t>
      </w:r>
      <w:r w:rsidR="004B10C2" w:rsidRPr="005B174E">
        <w:rPr>
          <w:snapToGrid w:val="0"/>
          <w:color w:val="000000" w:themeColor="text1"/>
          <w:kern w:val="44"/>
          <w:sz w:val="20"/>
          <w:szCs w:val="20"/>
        </w:rPr>
        <w:t>MSDF</w:t>
      </w:r>
      <w:r w:rsidR="004B10C2" w:rsidRPr="005B174E">
        <w:rPr>
          <w:snapToGrid w:val="0"/>
          <w:color w:val="000000" w:themeColor="text1"/>
          <w:kern w:val="44"/>
          <w:sz w:val="20"/>
          <w:szCs w:val="20"/>
        </w:rPr>
        <w:t>的研究</w:t>
      </w:r>
      <w:r w:rsidRPr="005B174E">
        <w:rPr>
          <w:snapToGrid w:val="0"/>
          <w:color w:val="000000" w:themeColor="text1"/>
          <w:kern w:val="44"/>
          <w:sz w:val="20"/>
          <w:szCs w:val="20"/>
        </w:rPr>
        <w:t>取得了一些突破性发展，并应用在</w:t>
      </w:r>
      <w:r w:rsidR="00E35507" w:rsidRPr="005B174E">
        <w:rPr>
          <w:snapToGrid w:val="0"/>
          <w:color w:val="000000" w:themeColor="text1"/>
          <w:kern w:val="44"/>
          <w:sz w:val="20"/>
          <w:szCs w:val="20"/>
        </w:rPr>
        <w:t>民用行业</w:t>
      </w:r>
      <w:r w:rsidRPr="005B174E">
        <w:rPr>
          <w:snapToGrid w:val="0"/>
          <w:color w:val="000000" w:themeColor="text1"/>
          <w:kern w:val="44"/>
          <w:sz w:val="20"/>
          <w:szCs w:val="20"/>
        </w:rPr>
        <w:t>，例如</w:t>
      </w:r>
      <w:r w:rsidR="003547A1" w:rsidRPr="005B174E">
        <w:rPr>
          <w:snapToGrid w:val="0"/>
          <w:color w:val="000000" w:themeColor="text1"/>
          <w:kern w:val="44"/>
          <w:sz w:val="20"/>
          <w:szCs w:val="20"/>
        </w:rPr>
        <w:t>同步定位与导航</w:t>
      </w:r>
      <w:r w:rsidR="00284154" w:rsidRPr="005B174E">
        <w:rPr>
          <w:snapToGrid w:val="0"/>
          <w:color w:val="000000" w:themeColor="text1"/>
          <w:kern w:val="44"/>
          <w:sz w:val="20"/>
          <w:szCs w:val="20"/>
          <w:vertAlign w:val="superscript"/>
        </w:rPr>
        <w:t>[3]</w:t>
      </w:r>
      <w:r w:rsidR="003547A1" w:rsidRPr="005B174E">
        <w:rPr>
          <w:snapToGrid w:val="0"/>
          <w:color w:val="000000" w:themeColor="text1"/>
          <w:kern w:val="44"/>
          <w:sz w:val="20"/>
          <w:szCs w:val="20"/>
        </w:rPr>
        <w:t>、无人机编队飞行</w:t>
      </w:r>
      <w:r w:rsidR="00284154" w:rsidRPr="005B174E">
        <w:rPr>
          <w:snapToGrid w:val="0"/>
          <w:color w:val="000000" w:themeColor="text1"/>
          <w:kern w:val="44"/>
          <w:sz w:val="20"/>
          <w:szCs w:val="20"/>
          <w:vertAlign w:val="superscript"/>
        </w:rPr>
        <w:t>[4]</w:t>
      </w:r>
      <w:r w:rsidR="003547A1" w:rsidRPr="005B174E">
        <w:rPr>
          <w:snapToGrid w:val="0"/>
          <w:color w:val="000000" w:themeColor="text1"/>
          <w:kern w:val="44"/>
          <w:sz w:val="20"/>
          <w:szCs w:val="20"/>
        </w:rPr>
        <w:t>、雷达成像等</w:t>
      </w:r>
      <w:r w:rsidR="00284154" w:rsidRPr="005B174E">
        <w:rPr>
          <w:snapToGrid w:val="0"/>
          <w:color w:val="000000" w:themeColor="text1"/>
          <w:kern w:val="44"/>
          <w:sz w:val="20"/>
          <w:szCs w:val="20"/>
          <w:vertAlign w:val="superscript"/>
        </w:rPr>
        <w:t>[5]</w:t>
      </w:r>
      <w:r w:rsidR="00E35507" w:rsidRPr="005B174E">
        <w:rPr>
          <w:snapToGrid w:val="0"/>
          <w:color w:val="000000" w:themeColor="text1"/>
          <w:kern w:val="44"/>
          <w:sz w:val="20"/>
          <w:szCs w:val="20"/>
        </w:rPr>
        <w:t>。</w:t>
      </w:r>
      <w:r w:rsidR="0033279B" w:rsidRPr="005B174E">
        <w:rPr>
          <w:snapToGrid w:val="0"/>
          <w:color w:val="000000" w:themeColor="text1"/>
          <w:kern w:val="44"/>
          <w:sz w:val="20"/>
          <w:szCs w:val="20"/>
        </w:rPr>
        <w:t>现有的</w:t>
      </w:r>
      <w:r w:rsidR="00FC1999" w:rsidRPr="005B174E">
        <w:rPr>
          <w:snapToGrid w:val="0"/>
          <w:color w:val="000000" w:themeColor="text1"/>
          <w:kern w:val="44"/>
          <w:sz w:val="20"/>
          <w:szCs w:val="20"/>
        </w:rPr>
        <w:t>研究方法</w:t>
      </w:r>
      <w:r w:rsidR="0033279B" w:rsidRPr="005B174E">
        <w:rPr>
          <w:snapToGrid w:val="0"/>
          <w:color w:val="000000" w:themeColor="text1"/>
          <w:kern w:val="44"/>
          <w:sz w:val="20"/>
          <w:szCs w:val="20"/>
        </w:rPr>
        <w:t>主要有基于</w:t>
      </w:r>
      <w:r w:rsidR="00FC1999" w:rsidRPr="005B174E">
        <w:rPr>
          <w:snapToGrid w:val="0"/>
          <w:color w:val="000000" w:themeColor="text1"/>
          <w:kern w:val="44"/>
          <w:sz w:val="20"/>
          <w:szCs w:val="20"/>
        </w:rPr>
        <w:t>神经网络</w:t>
      </w:r>
      <w:r w:rsidR="0033279B" w:rsidRPr="005B174E">
        <w:rPr>
          <w:snapToGrid w:val="0"/>
          <w:color w:val="000000" w:themeColor="text1"/>
          <w:kern w:val="44"/>
          <w:sz w:val="20"/>
          <w:szCs w:val="20"/>
        </w:rPr>
        <w:t>、统计推理、估计融合等</w:t>
      </w:r>
      <w:r w:rsidR="00111809" w:rsidRPr="005B174E">
        <w:rPr>
          <w:snapToGrid w:val="0"/>
          <w:color w:val="000000" w:themeColor="text1"/>
          <w:kern w:val="44"/>
          <w:sz w:val="20"/>
          <w:szCs w:val="20"/>
        </w:rPr>
        <w:t>三</w:t>
      </w:r>
      <w:r w:rsidR="0033279B" w:rsidRPr="005B174E">
        <w:rPr>
          <w:snapToGrid w:val="0"/>
          <w:color w:val="000000" w:themeColor="text1"/>
          <w:kern w:val="44"/>
          <w:sz w:val="20"/>
          <w:szCs w:val="20"/>
        </w:rPr>
        <w:t>类。</w:t>
      </w:r>
      <w:proofErr w:type="gramStart"/>
      <w:r w:rsidR="0033279B" w:rsidRPr="005B174E">
        <w:rPr>
          <w:snapToGrid w:val="0"/>
          <w:color w:val="000000" w:themeColor="text1"/>
          <w:kern w:val="44"/>
          <w:sz w:val="20"/>
          <w:szCs w:val="20"/>
        </w:rPr>
        <w:t>黄衍标</w:t>
      </w:r>
      <w:proofErr w:type="gramEnd"/>
      <w:r w:rsidR="0033279B" w:rsidRPr="005B174E">
        <w:rPr>
          <w:snapToGrid w:val="0"/>
          <w:color w:val="000000" w:themeColor="text1"/>
          <w:kern w:val="44"/>
          <w:sz w:val="20"/>
          <w:szCs w:val="20"/>
        </w:rPr>
        <w:t>等人</w:t>
      </w:r>
      <w:r w:rsidR="00284154" w:rsidRPr="005B174E">
        <w:rPr>
          <w:snapToGrid w:val="0"/>
          <w:color w:val="000000" w:themeColor="text1"/>
          <w:kern w:val="44"/>
          <w:sz w:val="20"/>
          <w:szCs w:val="20"/>
          <w:vertAlign w:val="superscript"/>
        </w:rPr>
        <w:t>[6]</w:t>
      </w:r>
      <w:r w:rsidR="000509E7" w:rsidRPr="005B174E">
        <w:rPr>
          <w:snapToGrid w:val="0"/>
          <w:color w:val="000000" w:themeColor="text1"/>
          <w:kern w:val="44"/>
          <w:sz w:val="20"/>
          <w:szCs w:val="20"/>
        </w:rPr>
        <w:t>于</w:t>
      </w:r>
      <w:r w:rsidR="000509E7" w:rsidRPr="005B174E">
        <w:rPr>
          <w:snapToGrid w:val="0"/>
          <w:color w:val="000000" w:themeColor="text1"/>
          <w:kern w:val="44"/>
          <w:sz w:val="20"/>
          <w:szCs w:val="20"/>
        </w:rPr>
        <w:t>2016</w:t>
      </w:r>
      <w:r w:rsidR="000509E7" w:rsidRPr="005B174E">
        <w:rPr>
          <w:snapToGrid w:val="0"/>
          <w:color w:val="000000" w:themeColor="text1"/>
          <w:kern w:val="44"/>
          <w:sz w:val="20"/>
          <w:szCs w:val="20"/>
        </w:rPr>
        <w:t>年</w:t>
      </w:r>
      <w:r w:rsidR="0033279B" w:rsidRPr="005B174E">
        <w:rPr>
          <w:snapToGrid w:val="0"/>
          <w:color w:val="000000" w:themeColor="text1"/>
          <w:kern w:val="44"/>
          <w:sz w:val="20"/>
          <w:szCs w:val="20"/>
        </w:rPr>
        <w:t>提出了基于</w:t>
      </w:r>
      <w:r w:rsidR="0033279B" w:rsidRPr="005B174E">
        <w:rPr>
          <w:snapToGrid w:val="0"/>
          <w:color w:val="000000" w:themeColor="text1"/>
          <w:kern w:val="44"/>
          <w:sz w:val="20"/>
          <w:szCs w:val="20"/>
        </w:rPr>
        <w:t>BP</w:t>
      </w:r>
      <w:r w:rsidR="0033279B" w:rsidRPr="005B174E">
        <w:rPr>
          <w:snapToGrid w:val="0"/>
          <w:color w:val="000000" w:themeColor="text1"/>
          <w:kern w:val="44"/>
          <w:sz w:val="20"/>
          <w:szCs w:val="20"/>
        </w:rPr>
        <w:t>神经网络的多传感器融合方法，</w:t>
      </w:r>
      <w:r w:rsidR="009659A9" w:rsidRPr="005B174E">
        <w:rPr>
          <w:snapToGrid w:val="0"/>
          <w:color w:val="000000" w:themeColor="text1"/>
          <w:kern w:val="44"/>
          <w:sz w:val="20"/>
          <w:szCs w:val="20"/>
        </w:rPr>
        <w:t>由于</w:t>
      </w:r>
      <w:r w:rsidR="009659A9" w:rsidRPr="005B174E">
        <w:rPr>
          <w:snapToGrid w:val="0"/>
          <w:color w:val="000000" w:themeColor="text1"/>
          <w:kern w:val="44"/>
          <w:sz w:val="20"/>
          <w:szCs w:val="20"/>
        </w:rPr>
        <w:t>BP</w:t>
      </w:r>
      <w:r w:rsidR="009659A9" w:rsidRPr="005B174E">
        <w:rPr>
          <w:snapToGrid w:val="0"/>
          <w:color w:val="000000" w:themeColor="text1"/>
          <w:kern w:val="44"/>
          <w:sz w:val="20"/>
          <w:szCs w:val="20"/>
        </w:rPr>
        <w:t>网络自身的一些缺陷，通常还需要辅助一些优化算法，例如蚁群算法等；</w:t>
      </w:r>
      <w:r w:rsidR="009659A9" w:rsidRPr="005B174E">
        <w:rPr>
          <w:snapToGrid w:val="0"/>
          <w:color w:val="000000" w:themeColor="text1"/>
          <w:kern w:val="44"/>
          <w:sz w:val="20"/>
          <w:szCs w:val="20"/>
        </w:rPr>
        <w:t>Meng</w:t>
      </w:r>
      <w:r w:rsidR="009659A9" w:rsidRPr="005B174E">
        <w:rPr>
          <w:snapToGrid w:val="0"/>
          <w:color w:val="000000" w:themeColor="text1"/>
          <w:kern w:val="44"/>
          <w:sz w:val="20"/>
          <w:szCs w:val="20"/>
        </w:rPr>
        <w:t>等人</w:t>
      </w:r>
      <w:r w:rsidR="000509E7" w:rsidRPr="005B174E">
        <w:rPr>
          <w:snapToGrid w:val="0"/>
          <w:color w:val="000000" w:themeColor="text1"/>
          <w:kern w:val="44"/>
          <w:sz w:val="20"/>
          <w:szCs w:val="20"/>
          <w:vertAlign w:val="superscript"/>
        </w:rPr>
        <w:t>[7]</w:t>
      </w:r>
      <w:r w:rsidR="009659A9" w:rsidRPr="005B174E">
        <w:rPr>
          <w:snapToGrid w:val="0"/>
          <w:color w:val="000000" w:themeColor="text1"/>
          <w:kern w:val="44"/>
          <w:sz w:val="20"/>
          <w:szCs w:val="20"/>
        </w:rPr>
        <w:t>提出了基于深度学习的数据融合方法研究，深度学习所具有的强表示能力是</w:t>
      </w:r>
      <w:r w:rsidR="009659A9" w:rsidRPr="005B174E">
        <w:rPr>
          <w:snapToGrid w:val="0"/>
          <w:color w:val="000000" w:themeColor="text1"/>
          <w:kern w:val="44"/>
          <w:sz w:val="20"/>
          <w:szCs w:val="20"/>
        </w:rPr>
        <w:t>BP</w:t>
      </w:r>
      <w:r w:rsidR="009659A9" w:rsidRPr="005B174E">
        <w:rPr>
          <w:snapToGrid w:val="0"/>
          <w:color w:val="000000" w:themeColor="text1"/>
          <w:kern w:val="44"/>
          <w:sz w:val="20"/>
          <w:szCs w:val="20"/>
        </w:rPr>
        <w:t>网络所不及的，这些都归</w:t>
      </w:r>
      <w:r w:rsidR="009659A9" w:rsidRPr="005B174E">
        <w:rPr>
          <w:sz w:val="20"/>
          <w:szCs w:val="20"/>
        </w:rPr>
        <w:t>属于基于神经网络的研究方法</w:t>
      </w:r>
      <w:r w:rsidR="00136C85" w:rsidRPr="005B174E">
        <w:rPr>
          <w:sz w:val="20"/>
          <w:szCs w:val="20"/>
        </w:rPr>
        <w:t>。此外还有基于统计推理的一类方法，林水生等人</w:t>
      </w:r>
      <w:r w:rsidR="000509E7" w:rsidRPr="005B174E">
        <w:rPr>
          <w:sz w:val="20"/>
          <w:szCs w:val="20"/>
        </w:rPr>
        <w:t>[8]</w:t>
      </w:r>
      <w:r w:rsidR="00136C85" w:rsidRPr="005B174E">
        <w:rPr>
          <w:sz w:val="20"/>
          <w:szCs w:val="20"/>
        </w:rPr>
        <w:t>设计的</w:t>
      </w:r>
      <w:r w:rsidR="00136C85" w:rsidRPr="005B174E">
        <w:rPr>
          <w:sz w:val="20"/>
          <w:szCs w:val="20"/>
        </w:rPr>
        <w:t>D-S</w:t>
      </w:r>
      <w:r w:rsidR="00136C85" w:rsidRPr="005B174E">
        <w:rPr>
          <w:sz w:val="20"/>
          <w:szCs w:val="20"/>
        </w:rPr>
        <w:t>融合检测方法，该方法对于解决多</w:t>
      </w:r>
      <w:proofErr w:type="gramStart"/>
      <w:r w:rsidR="00136C85" w:rsidRPr="005B174E">
        <w:rPr>
          <w:sz w:val="20"/>
          <w:szCs w:val="20"/>
        </w:rPr>
        <w:t>源数据</w:t>
      </w:r>
      <w:proofErr w:type="gramEnd"/>
      <w:r w:rsidR="00136C85" w:rsidRPr="005B174E">
        <w:rPr>
          <w:sz w:val="20"/>
          <w:szCs w:val="20"/>
        </w:rPr>
        <w:t>融合具有明显效果；</w:t>
      </w:r>
      <w:r w:rsidR="00111809" w:rsidRPr="005B174E">
        <w:rPr>
          <w:sz w:val="20"/>
          <w:szCs w:val="20"/>
        </w:rPr>
        <w:t>Pan</w:t>
      </w:r>
      <w:r w:rsidR="00136C85" w:rsidRPr="005B174E">
        <w:rPr>
          <w:sz w:val="20"/>
          <w:szCs w:val="20"/>
        </w:rPr>
        <w:t>等人</w:t>
      </w:r>
      <w:r w:rsidR="000509E7" w:rsidRPr="005B174E">
        <w:rPr>
          <w:snapToGrid w:val="0"/>
          <w:color w:val="000000" w:themeColor="text1"/>
          <w:kern w:val="44"/>
          <w:sz w:val="20"/>
          <w:szCs w:val="20"/>
          <w:vertAlign w:val="superscript"/>
        </w:rPr>
        <w:t>[9]</w:t>
      </w:r>
      <w:r w:rsidR="00136C85" w:rsidRPr="005B174E">
        <w:rPr>
          <w:sz w:val="20"/>
          <w:szCs w:val="20"/>
        </w:rPr>
        <w:t>以</w:t>
      </w:r>
      <w:r w:rsidR="00111809" w:rsidRPr="005B174E">
        <w:rPr>
          <w:sz w:val="20"/>
          <w:szCs w:val="20"/>
        </w:rPr>
        <w:t>支持</w:t>
      </w:r>
      <w:proofErr w:type="gramStart"/>
      <w:r w:rsidR="00111809" w:rsidRPr="005B174E">
        <w:rPr>
          <w:sz w:val="20"/>
          <w:szCs w:val="20"/>
        </w:rPr>
        <w:t>向量机</w:t>
      </w:r>
      <w:r w:rsidR="00136C85" w:rsidRPr="005B174E">
        <w:rPr>
          <w:sz w:val="20"/>
          <w:szCs w:val="20"/>
        </w:rPr>
        <w:t>方法</w:t>
      </w:r>
      <w:proofErr w:type="gramEnd"/>
      <w:r w:rsidR="00136C85" w:rsidRPr="005B174E">
        <w:rPr>
          <w:sz w:val="20"/>
          <w:szCs w:val="20"/>
        </w:rPr>
        <w:t>为基础，</w:t>
      </w:r>
      <w:r w:rsidR="00111809" w:rsidRPr="005B174E">
        <w:rPr>
          <w:sz w:val="20"/>
          <w:szCs w:val="20"/>
        </w:rPr>
        <w:t>设计了一个基于多传感器数据融合的跌倒检测系统，验证了多传感器数据融合算法的有效性；</w:t>
      </w:r>
      <w:r w:rsidR="00111809" w:rsidRPr="005B174E">
        <w:rPr>
          <w:sz w:val="20"/>
          <w:szCs w:val="20"/>
        </w:rPr>
        <w:t>Gong</w:t>
      </w:r>
      <w:r w:rsidR="00111809" w:rsidRPr="005B174E">
        <w:rPr>
          <w:sz w:val="20"/>
          <w:szCs w:val="20"/>
        </w:rPr>
        <w:t>等人</w:t>
      </w:r>
      <w:r w:rsidR="000509E7" w:rsidRPr="005B174E">
        <w:rPr>
          <w:snapToGrid w:val="0"/>
          <w:color w:val="000000" w:themeColor="text1"/>
          <w:kern w:val="44"/>
          <w:sz w:val="20"/>
          <w:szCs w:val="20"/>
          <w:vertAlign w:val="superscript"/>
        </w:rPr>
        <w:t>[10]</w:t>
      </w:r>
      <w:r w:rsidR="00111809" w:rsidRPr="005B174E">
        <w:rPr>
          <w:sz w:val="20"/>
          <w:szCs w:val="20"/>
        </w:rPr>
        <w:t>提出了一种新方法，用改进的卷积神经网络加支持向量机（</w:t>
      </w:r>
      <w:r w:rsidR="0004138C" w:rsidRPr="005B174E">
        <w:rPr>
          <w:sz w:val="20"/>
          <w:szCs w:val="20"/>
        </w:rPr>
        <w:t>C</w:t>
      </w:r>
      <w:r w:rsidR="00111809" w:rsidRPr="005B174E">
        <w:rPr>
          <w:sz w:val="20"/>
          <w:szCs w:val="20"/>
        </w:rPr>
        <w:t xml:space="preserve">onvolutional </w:t>
      </w:r>
      <w:r w:rsidR="0004138C" w:rsidRPr="005B174E">
        <w:rPr>
          <w:sz w:val="20"/>
          <w:szCs w:val="20"/>
        </w:rPr>
        <w:t>N</w:t>
      </w:r>
      <w:r w:rsidR="00111809" w:rsidRPr="005B174E">
        <w:rPr>
          <w:sz w:val="20"/>
          <w:szCs w:val="20"/>
        </w:rPr>
        <w:t xml:space="preserve">eural </w:t>
      </w:r>
      <w:r w:rsidR="0004138C" w:rsidRPr="005B174E">
        <w:rPr>
          <w:sz w:val="20"/>
          <w:szCs w:val="20"/>
        </w:rPr>
        <w:t>N</w:t>
      </w:r>
      <w:r w:rsidR="00111809" w:rsidRPr="005B174E">
        <w:rPr>
          <w:sz w:val="20"/>
          <w:szCs w:val="20"/>
        </w:rPr>
        <w:t>etwork-</w:t>
      </w:r>
      <w:r w:rsidR="0004138C" w:rsidRPr="005B174E">
        <w:rPr>
          <w:sz w:val="20"/>
          <w:szCs w:val="20"/>
        </w:rPr>
        <w:t>S</w:t>
      </w:r>
      <w:r w:rsidR="00111809" w:rsidRPr="005B174E">
        <w:rPr>
          <w:sz w:val="20"/>
          <w:szCs w:val="20"/>
        </w:rPr>
        <w:t xml:space="preserve">upport </w:t>
      </w:r>
      <w:r w:rsidR="0004138C" w:rsidRPr="005B174E">
        <w:rPr>
          <w:sz w:val="20"/>
          <w:szCs w:val="20"/>
        </w:rPr>
        <w:t>V</w:t>
      </w:r>
      <w:r w:rsidR="00111809" w:rsidRPr="005B174E">
        <w:rPr>
          <w:sz w:val="20"/>
          <w:szCs w:val="20"/>
        </w:rPr>
        <w:t xml:space="preserve">ector </w:t>
      </w:r>
      <w:r w:rsidR="0004138C" w:rsidRPr="005B174E">
        <w:rPr>
          <w:sz w:val="20"/>
          <w:szCs w:val="20"/>
        </w:rPr>
        <w:t>M</w:t>
      </w:r>
      <w:r w:rsidR="00111809" w:rsidRPr="005B174E">
        <w:rPr>
          <w:sz w:val="20"/>
          <w:szCs w:val="20"/>
        </w:rPr>
        <w:t>achine, CNN-SVM</w:t>
      </w:r>
      <w:r w:rsidR="00111809" w:rsidRPr="005B174E">
        <w:rPr>
          <w:sz w:val="20"/>
          <w:szCs w:val="20"/>
        </w:rPr>
        <w:t>）的方法，该方法通过引入</w:t>
      </w:r>
      <w:r w:rsidR="00111809" w:rsidRPr="005B174E">
        <w:rPr>
          <w:sz w:val="20"/>
          <w:szCs w:val="20"/>
        </w:rPr>
        <w:t>SVM</w:t>
      </w:r>
      <w:r w:rsidR="00111809" w:rsidRPr="005B174E">
        <w:rPr>
          <w:sz w:val="20"/>
          <w:szCs w:val="20"/>
        </w:rPr>
        <w:t>，改进了传统的卷积神经网络模型结构，不过这种方</w:t>
      </w:r>
      <w:r w:rsidR="00111809" w:rsidRPr="005B174E">
        <w:rPr>
          <w:sz w:val="20"/>
          <w:szCs w:val="20"/>
        </w:rPr>
        <w:t>法计算量急剧增加，对普</w:t>
      </w:r>
      <w:r w:rsidR="00111809" w:rsidRPr="005B174E">
        <w:rPr>
          <w:snapToGrid w:val="0"/>
          <w:color w:val="000000" w:themeColor="text1"/>
          <w:kern w:val="44"/>
          <w:sz w:val="20"/>
          <w:szCs w:val="20"/>
        </w:rPr>
        <w:t>通嵌入式设备无法使用。最后一类是基于估计理论的数据融合，例如</w:t>
      </w:r>
      <w:r w:rsidR="0004138C" w:rsidRPr="005B174E">
        <w:rPr>
          <w:snapToGrid w:val="0"/>
          <w:color w:val="000000" w:themeColor="text1"/>
          <w:kern w:val="44"/>
          <w:sz w:val="20"/>
          <w:szCs w:val="20"/>
        </w:rPr>
        <w:t>常用的状态估计方法是卡尔曼滤波器（</w:t>
      </w:r>
      <w:r w:rsidR="0004138C" w:rsidRPr="005B174E">
        <w:rPr>
          <w:snapToGrid w:val="0"/>
          <w:color w:val="000000" w:themeColor="text1"/>
          <w:kern w:val="44"/>
          <w:sz w:val="20"/>
          <w:szCs w:val="20"/>
        </w:rPr>
        <w:t>Kalman Filter</w:t>
      </w:r>
      <w:r w:rsidR="0004138C" w:rsidRPr="005B174E">
        <w:rPr>
          <w:snapToGrid w:val="0"/>
          <w:color w:val="000000" w:themeColor="text1"/>
          <w:kern w:val="44"/>
          <w:sz w:val="20"/>
          <w:szCs w:val="20"/>
        </w:rPr>
        <w:t>，</w:t>
      </w:r>
      <w:r w:rsidR="0004138C" w:rsidRPr="005B174E">
        <w:rPr>
          <w:snapToGrid w:val="0"/>
          <w:color w:val="000000" w:themeColor="text1"/>
          <w:kern w:val="44"/>
          <w:sz w:val="20"/>
          <w:szCs w:val="20"/>
        </w:rPr>
        <w:t>KF</w:t>
      </w:r>
      <w:r w:rsidR="0004138C" w:rsidRPr="005B174E">
        <w:rPr>
          <w:snapToGrid w:val="0"/>
          <w:color w:val="000000" w:themeColor="text1"/>
          <w:kern w:val="44"/>
          <w:sz w:val="20"/>
          <w:szCs w:val="20"/>
        </w:rPr>
        <w:t>）</w:t>
      </w:r>
      <w:r w:rsidR="0004138C" w:rsidRPr="005B174E">
        <w:rPr>
          <w:snapToGrid w:val="0"/>
          <w:color w:val="000000" w:themeColor="text1"/>
          <w:kern w:val="44"/>
          <w:sz w:val="20"/>
          <w:szCs w:val="20"/>
          <w:vertAlign w:val="superscript"/>
        </w:rPr>
        <w:t>[11]</w:t>
      </w:r>
      <w:r w:rsidR="0004138C" w:rsidRPr="005B174E">
        <w:rPr>
          <w:snapToGrid w:val="0"/>
          <w:color w:val="000000" w:themeColor="text1"/>
          <w:kern w:val="44"/>
          <w:sz w:val="20"/>
          <w:szCs w:val="20"/>
        </w:rPr>
        <w:t>，这种方法适用于线性系统，但现实世界中的大多数系统通常是非线性的，为了克服这个问题，大量学者研究了基于</w:t>
      </w:r>
      <w:r w:rsidR="0004138C" w:rsidRPr="005B174E">
        <w:rPr>
          <w:snapToGrid w:val="0"/>
          <w:color w:val="000000" w:themeColor="text1"/>
          <w:kern w:val="44"/>
          <w:sz w:val="20"/>
          <w:szCs w:val="20"/>
        </w:rPr>
        <w:t>KF</w:t>
      </w:r>
      <w:r w:rsidR="0004138C" w:rsidRPr="005B174E">
        <w:rPr>
          <w:snapToGrid w:val="0"/>
          <w:color w:val="000000" w:themeColor="text1"/>
          <w:kern w:val="44"/>
          <w:sz w:val="20"/>
          <w:szCs w:val="20"/>
        </w:rPr>
        <w:t>的改进型滤波器，如扩展卡尔曼滤波器（</w:t>
      </w:r>
      <w:r w:rsidR="0004138C" w:rsidRPr="005B174E">
        <w:rPr>
          <w:snapToGrid w:val="0"/>
          <w:color w:val="000000" w:themeColor="text1"/>
          <w:kern w:val="44"/>
          <w:sz w:val="20"/>
          <w:szCs w:val="20"/>
        </w:rPr>
        <w:t>Extended Kalman Filter</w:t>
      </w:r>
      <w:r w:rsidR="0004138C" w:rsidRPr="005B174E">
        <w:rPr>
          <w:snapToGrid w:val="0"/>
          <w:color w:val="000000" w:themeColor="text1"/>
          <w:kern w:val="44"/>
          <w:sz w:val="20"/>
          <w:szCs w:val="20"/>
        </w:rPr>
        <w:t>，</w:t>
      </w:r>
      <w:r w:rsidR="0004138C" w:rsidRPr="005B174E">
        <w:rPr>
          <w:snapToGrid w:val="0"/>
          <w:color w:val="000000" w:themeColor="text1"/>
          <w:kern w:val="44"/>
          <w:sz w:val="20"/>
          <w:szCs w:val="20"/>
        </w:rPr>
        <w:t>EKF</w:t>
      </w:r>
      <w:r w:rsidR="0004138C" w:rsidRPr="005B174E">
        <w:rPr>
          <w:snapToGrid w:val="0"/>
          <w:color w:val="000000" w:themeColor="text1"/>
          <w:kern w:val="44"/>
          <w:sz w:val="20"/>
          <w:szCs w:val="20"/>
        </w:rPr>
        <w:t>）</w:t>
      </w:r>
      <w:r w:rsidR="0004138C" w:rsidRPr="005B174E">
        <w:rPr>
          <w:snapToGrid w:val="0"/>
          <w:color w:val="000000" w:themeColor="text1"/>
          <w:kern w:val="44"/>
          <w:sz w:val="20"/>
          <w:szCs w:val="20"/>
          <w:vertAlign w:val="superscript"/>
        </w:rPr>
        <w:t>[12]</w:t>
      </w:r>
      <w:r w:rsidR="0004138C" w:rsidRPr="005B174E">
        <w:rPr>
          <w:snapToGrid w:val="0"/>
          <w:color w:val="000000" w:themeColor="text1"/>
          <w:kern w:val="44"/>
          <w:sz w:val="20"/>
          <w:szCs w:val="20"/>
        </w:rPr>
        <w:t>，无痕卡尔曼滤波器（</w:t>
      </w:r>
      <w:r w:rsidR="0004138C" w:rsidRPr="005B174E">
        <w:rPr>
          <w:snapToGrid w:val="0"/>
          <w:color w:val="000000" w:themeColor="text1"/>
          <w:kern w:val="44"/>
          <w:sz w:val="20"/>
          <w:szCs w:val="20"/>
        </w:rPr>
        <w:t>Unscented Kalman Filter</w:t>
      </w:r>
      <w:r w:rsidR="0004138C" w:rsidRPr="005B174E">
        <w:rPr>
          <w:snapToGrid w:val="0"/>
          <w:color w:val="000000" w:themeColor="text1"/>
          <w:kern w:val="44"/>
          <w:sz w:val="20"/>
          <w:szCs w:val="20"/>
        </w:rPr>
        <w:t>，</w:t>
      </w:r>
      <w:r w:rsidR="0004138C" w:rsidRPr="005B174E">
        <w:rPr>
          <w:snapToGrid w:val="0"/>
          <w:color w:val="000000" w:themeColor="text1"/>
          <w:kern w:val="44"/>
          <w:sz w:val="20"/>
          <w:szCs w:val="20"/>
        </w:rPr>
        <w:t>UKF</w:t>
      </w:r>
      <w:r w:rsidR="0004138C" w:rsidRPr="005B174E">
        <w:rPr>
          <w:snapToGrid w:val="0"/>
          <w:color w:val="000000" w:themeColor="text1"/>
          <w:kern w:val="44"/>
          <w:sz w:val="20"/>
          <w:szCs w:val="20"/>
        </w:rPr>
        <w:t>）</w:t>
      </w:r>
      <w:r w:rsidR="0004138C" w:rsidRPr="005B174E">
        <w:rPr>
          <w:snapToGrid w:val="0"/>
          <w:color w:val="000000" w:themeColor="text1"/>
          <w:kern w:val="44"/>
          <w:sz w:val="20"/>
          <w:szCs w:val="20"/>
          <w:vertAlign w:val="superscript"/>
        </w:rPr>
        <w:t>[13]</w:t>
      </w:r>
      <w:r w:rsidR="0004138C" w:rsidRPr="005B174E">
        <w:rPr>
          <w:snapToGrid w:val="0"/>
          <w:color w:val="000000" w:themeColor="text1"/>
          <w:kern w:val="44"/>
          <w:sz w:val="20"/>
          <w:szCs w:val="20"/>
        </w:rPr>
        <w:t>。</w:t>
      </w:r>
    </w:p>
    <w:p w14:paraId="551F31D8" w14:textId="36C4198A" w:rsidR="0033279B" w:rsidRPr="005B174E" w:rsidRDefault="00B16062" w:rsidP="0051612A">
      <w:pPr>
        <w:kinsoku w:val="0"/>
        <w:overflowPunct w:val="0"/>
        <w:autoSpaceDE w:val="0"/>
        <w:autoSpaceDN w:val="0"/>
        <w:ind w:firstLine="420"/>
        <w:jc w:val="both"/>
        <w:rPr>
          <w:snapToGrid w:val="0"/>
          <w:color w:val="000000" w:themeColor="text1"/>
          <w:kern w:val="44"/>
          <w:sz w:val="20"/>
          <w:szCs w:val="20"/>
        </w:rPr>
      </w:pPr>
      <w:r w:rsidRPr="005B174E">
        <w:rPr>
          <w:snapToGrid w:val="0"/>
          <w:color w:val="000000" w:themeColor="text1"/>
          <w:kern w:val="44"/>
          <w:sz w:val="20"/>
          <w:szCs w:val="20"/>
        </w:rPr>
        <w:t>总体而言，在数据融合理论的研究型论文数量较少，上述方法都有独有的使用场景，共同特点是基于同步假设下，主要面临的问题是无法解决实际情况下的挑战，例如传感器信息的异步性或者丢包等情况，这些都严重影响数据融合结果，</w:t>
      </w:r>
      <w:r w:rsidRPr="005B174E">
        <w:rPr>
          <w:sz w:val="20"/>
          <w:szCs w:val="20"/>
        </w:rPr>
        <w:t>因此，需要设计一种高性能和高容错性的多传感器信息融合算法。</w:t>
      </w:r>
      <w:r w:rsidR="004A1C37" w:rsidRPr="005B174E">
        <w:rPr>
          <w:sz w:val="20"/>
          <w:szCs w:val="20"/>
        </w:rPr>
        <w:t>本文基于</w:t>
      </w:r>
      <w:r w:rsidR="0051612A" w:rsidRPr="005B174E">
        <w:rPr>
          <w:snapToGrid w:val="0"/>
          <w:color w:val="000000" w:themeColor="text1"/>
          <w:kern w:val="44"/>
          <w:sz w:val="20"/>
          <w:szCs w:val="20"/>
        </w:rPr>
        <w:t>分布式多传感器融合框架</w:t>
      </w:r>
      <w:r w:rsidR="00AA7FAA" w:rsidRPr="005B174E">
        <w:rPr>
          <w:snapToGrid w:val="0"/>
          <w:color w:val="000000" w:themeColor="text1"/>
          <w:kern w:val="44"/>
          <w:sz w:val="20"/>
          <w:szCs w:val="20"/>
        </w:rPr>
        <w:t>（</w:t>
      </w:r>
      <w:r w:rsidR="0051612A" w:rsidRPr="005B174E">
        <w:rPr>
          <w:snapToGrid w:val="0"/>
          <w:color w:val="000000" w:themeColor="text1"/>
          <w:kern w:val="44"/>
          <w:sz w:val="20"/>
          <w:szCs w:val="20"/>
        </w:rPr>
        <w:t>如图</w:t>
      </w:r>
      <w:r w:rsidR="0051612A" w:rsidRPr="005B174E">
        <w:rPr>
          <w:snapToGrid w:val="0"/>
          <w:color w:val="000000" w:themeColor="text1"/>
          <w:kern w:val="44"/>
          <w:sz w:val="20"/>
          <w:szCs w:val="20"/>
        </w:rPr>
        <w:t>1</w:t>
      </w:r>
      <w:r w:rsidR="0051612A" w:rsidRPr="005B174E">
        <w:rPr>
          <w:snapToGrid w:val="0"/>
          <w:color w:val="000000" w:themeColor="text1"/>
          <w:kern w:val="44"/>
          <w:sz w:val="20"/>
          <w:szCs w:val="20"/>
        </w:rPr>
        <w:t>所示</w:t>
      </w:r>
      <w:r w:rsidR="00AA7FAA" w:rsidRPr="005B174E">
        <w:rPr>
          <w:snapToGrid w:val="0"/>
          <w:color w:val="000000" w:themeColor="text1"/>
          <w:kern w:val="44"/>
          <w:sz w:val="20"/>
          <w:szCs w:val="20"/>
        </w:rPr>
        <w:t>）</w:t>
      </w:r>
      <w:r w:rsidR="0051612A" w:rsidRPr="005B174E">
        <w:rPr>
          <w:snapToGrid w:val="0"/>
          <w:color w:val="000000" w:themeColor="text1"/>
          <w:kern w:val="44"/>
          <w:sz w:val="20"/>
          <w:szCs w:val="20"/>
        </w:rPr>
        <w:t>，</w:t>
      </w:r>
      <w:r w:rsidR="00AA7FAA" w:rsidRPr="005B174E">
        <w:rPr>
          <w:snapToGrid w:val="0"/>
          <w:color w:val="000000" w:themeColor="text1"/>
          <w:kern w:val="44"/>
          <w:sz w:val="20"/>
          <w:szCs w:val="20"/>
        </w:rPr>
        <w:t>提出了异步下基于滑动聚类的多传感器信息融合新方法，针对时间域上数据非同步的问题，我们引入了</w:t>
      </w:r>
      <w:r w:rsidR="00AA7FAA" w:rsidRPr="005B174E">
        <w:rPr>
          <w:snapToGrid w:val="0"/>
          <w:color w:val="000000" w:themeColor="text1"/>
          <w:kern w:val="44"/>
          <w:sz w:val="20"/>
          <w:szCs w:val="20"/>
        </w:rPr>
        <w:t>DBSCAN</w:t>
      </w:r>
      <w:r w:rsidR="00AA7FAA" w:rsidRPr="005B174E">
        <w:rPr>
          <w:snapToGrid w:val="0"/>
          <w:color w:val="000000" w:themeColor="text1"/>
          <w:kern w:val="44"/>
          <w:sz w:val="20"/>
          <w:szCs w:val="20"/>
        </w:rPr>
        <w:t>聚类方法，通过</w:t>
      </w:r>
      <w:proofErr w:type="gramStart"/>
      <w:r w:rsidR="00AA7FAA" w:rsidRPr="005B174E">
        <w:rPr>
          <w:snapToGrid w:val="0"/>
          <w:color w:val="000000" w:themeColor="text1"/>
          <w:kern w:val="44"/>
          <w:sz w:val="20"/>
          <w:szCs w:val="20"/>
        </w:rPr>
        <w:t>定义自</w:t>
      </w:r>
      <w:proofErr w:type="gramEnd"/>
      <w:r w:rsidR="00AA7FAA" w:rsidRPr="005B174E">
        <w:rPr>
          <w:snapToGrid w:val="0"/>
          <w:color w:val="000000" w:themeColor="text1"/>
          <w:kern w:val="44"/>
          <w:sz w:val="20"/>
          <w:szCs w:val="20"/>
        </w:rPr>
        <w:t>适应滤波核形成在时空域上滑动聚合的信息融合方法。</w:t>
      </w:r>
    </w:p>
    <w:p w14:paraId="0E64A0C0" w14:textId="2563BF82" w:rsidR="0051612A" w:rsidRPr="005B174E" w:rsidRDefault="003C5492" w:rsidP="0051612A">
      <w:pPr>
        <w:kinsoku w:val="0"/>
        <w:overflowPunct w:val="0"/>
        <w:autoSpaceDE w:val="0"/>
        <w:autoSpaceDN w:val="0"/>
        <w:jc w:val="center"/>
        <w:rPr>
          <w:snapToGrid w:val="0"/>
          <w:color w:val="000000" w:themeColor="text1"/>
          <w:kern w:val="44"/>
          <w:sz w:val="20"/>
          <w:szCs w:val="20"/>
        </w:rPr>
      </w:pPr>
      <w:r w:rsidRPr="005B174E">
        <w:rPr>
          <w:noProof/>
        </w:rPr>
        <w:drawing>
          <wp:inline distT="0" distB="0" distL="0" distR="0" wp14:anchorId="7EB6948C" wp14:editId="53545BB6">
            <wp:extent cx="2272152" cy="152223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8887" cy="1526751"/>
                    </a:xfrm>
                    <a:prstGeom prst="rect">
                      <a:avLst/>
                    </a:prstGeom>
                  </pic:spPr>
                </pic:pic>
              </a:graphicData>
            </a:graphic>
          </wp:inline>
        </w:drawing>
      </w:r>
    </w:p>
    <w:p w14:paraId="2AB70496" w14:textId="7B30B8B0" w:rsidR="0051612A" w:rsidRPr="005B174E" w:rsidRDefault="0051612A" w:rsidP="0051612A">
      <w:pPr>
        <w:pStyle w:val="af6"/>
        <w:jc w:val="center"/>
        <w:rPr>
          <w:rFonts w:ascii="Times New Roman" w:hAnsi="Times New Roman" w:cs="Times New Roman"/>
        </w:rPr>
      </w:pPr>
      <w:r w:rsidRPr="005B174E">
        <w:rPr>
          <w:rFonts w:ascii="Times New Roman" w:hAnsi="Times New Roman" w:cs="Times New Roman"/>
        </w:rPr>
        <w:t>图</w:t>
      </w:r>
      <w:r w:rsidRPr="005B174E">
        <w:rPr>
          <w:rFonts w:ascii="Times New Roman" w:hAnsi="Times New Roman" w:cs="Times New Roman"/>
        </w:rPr>
        <w:fldChar w:fldCharType="begin"/>
      </w:r>
      <w:r w:rsidRPr="005B174E">
        <w:rPr>
          <w:rFonts w:ascii="Times New Roman" w:hAnsi="Times New Roman" w:cs="Times New Roman"/>
        </w:rPr>
        <w:instrText xml:space="preserve"> SEQ </w:instrText>
      </w:r>
      <w:r w:rsidRPr="005B174E">
        <w:rPr>
          <w:rFonts w:ascii="Times New Roman" w:hAnsi="Times New Roman" w:cs="Times New Roman"/>
        </w:rPr>
        <w:instrText>图</w:instrText>
      </w:r>
      <w:r w:rsidRPr="005B174E">
        <w:rPr>
          <w:rFonts w:ascii="Times New Roman" w:hAnsi="Times New Roman" w:cs="Times New Roman"/>
        </w:rPr>
        <w:instrText xml:space="preserve"> \* ARABIC </w:instrText>
      </w:r>
      <w:r w:rsidRPr="005B174E">
        <w:rPr>
          <w:rFonts w:ascii="Times New Roman" w:hAnsi="Times New Roman" w:cs="Times New Roman"/>
        </w:rPr>
        <w:fldChar w:fldCharType="separate"/>
      </w:r>
      <w:r w:rsidR="00A0254A">
        <w:rPr>
          <w:rFonts w:ascii="Times New Roman" w:hAnsi="Times New Roman" w:cs="Times New Roman"/>
          <w:noProof/>
        </w:rPr>
        <w:t>1</w:t>
      </w:r>
      <w:r w:rsidRPr="005B174E">
        <w:rPr>
          <w:rFonts w:ascii="Times New Roman" w:hAnsi="Times New Roman" w:cs="Times New Roman"/>
        </w:rPr>
        <w:fldChar w:fldCharType="end"/>
      </w:r>
      <w:r w:rsidRPr="005B174E">
        <w:rPr>
          <w:rFonts w:ascii="Times New Roman" w:hAnsi="Times New Roman" w:cs="Times New Roman"/>
        </w:rPr>
        <w:t xml:space="preserve"> </w:t>
      </w:r>
      <w:r w:rsidRPr="005B174E">
        <w:rPr>
          <w:rFonts w:ascii="Times New Roman" w:hAnsi="Times New Roman" w:cs="Times New Roman"/>
        </w:rPr>
        <w:t>分布式传感器融合架构</w:t>
      </w:r>
    </w:p>
    <w:p w14:paraId="4A37B60C" w14:textId="77777777" w:rsidR="0051612A" w:rsidRPr="005B174E" w:rsidRDefault="0051612A" w:rsidP="0051612A">
      <w:pPr>
        <w:pStyle w:val="af6"/>
        <w:jc w:val="center"/>
        <w:rPr>
          <w:rFonts w:ascii="Times New Roman" w:hAnsi="Times New Roman" w:cs="Times New Roman"/>
        </w:rPr>
      </w:pPr>
      <w:r w:rsidRPr="005B174E">
        <w:rPr>
          <w:rFonts w:ascii="Times New Roman" w:hAnsi="Times New Roman" w:cs="Times New Roman"/>
        </w:rPr>
        <w:t>Fig.1 Distributed sensor fusion architecture</w:t>
      </w:r>
    </w:p>
    <w:p w14:paraId="56AC6F2A" w14:textId="77777777" w:rsidR="0051612A" w:rsidRPr="005B174E" w:rsidRDefault="0051612A" w:rsidP="001A63F0">
      <w:pPr>
        <w:kinsoku w:val="0"/>
        <w:overflowPunct w:val="0"/>
        <w:autoSpaceDE w:val="0"/>
        <w:autoSpaceDN w:val="0"/>
        <w:jc w:val="both"/>
        <w:rPr>
          <w:snapToGrid w:val="0"/>
          <w:color w:val="000000" w:themeColor="text1"/>
          <w:kern w:val="44"/>
          <w:sz w:val="20"/>
          <w:szCs w:val="20"/>
        </w:rPr>
      </w:pPr>
    </w:p>
    <w:p w14:paraId="5010E3AA" w14:textId="6E3618B9" w:rsidR="001C22CF" w:rsidRPr="005B174E" w:rsidRDefault="001C22CF" w:rsidP="001C22CF">
      <w:pPr>
        <w:pStyle w:val="1"/>
        <w:spacing w:before="120" w:after="120" w:line="280" w:lineRule="exact"/>
        <w:rPr>
          <w:rFonts w:eastAsia="黑体"/>
          <w:b w:val="0"/>
          <w:snapToGrid w:val="0"/>
          <w:color w:val="000000" w:themeColor="text1"/>
          <w:sz w:val="24"/>
          <w:szCs w:val="24"/>
        </w:rPr>
      </w:pPr>
      <w:r w:rsidRPr="005B174E">
        <w:rPr>
          <w:rFonts w:eastAsia="黑体"/>
          <w:b w:val="0"/>
          <w:snapToGrid w:val="0"/>
          <w:color w:val="000000" w:themeColor="text1"/>
          <w:sz w:val="24"/>
          <w:szCs w:val="24"/>
        </w:rPr>
        <w:t xml:space="preserve">1 </w:t>
      </w:r>
      <w:r w:rsidRPr="005B174E">
        <w:rPr>
          <w:rFonts w:eastAsia="黑体"/>
          <w:b w:val="0"/>
          <w:snapToGrid w:val="0"/>
          <w:color w:val="000000" w:themeColor="text1"/>
          <w:sz w:val="24"/>
          <w:szCs w:val="24"/>
        </w:rPr>
        <w:t>研究动机</w:t>
      </w:r>
    </w:p>
    <w:p w14:paraId="23B925CD" w14:textId="28B8528D" w:rsidR="00B16062" w:rsidRPr="005B174E" w:rsidRDefault="00B16062" w:rsidP="0004138C">
      <w:pPr>
        <w:kinsoku w:val="0"/>
        <w:overflowPunct w:val="0"/>
        <w:autoSpaceDE w:val="0"/>
        <w:autoSpaceDN w:val="0"/>
        <w:ind w:firstLine="420"/>
        <w:jc w:val="both"/>
        <w:rPr>
          <w:sz w:val="20"/>
          <w:szCs w:val="20"/>
        </w:rPr>
      </w:pPr>
      <w:r w:rsidRPr="005B174E">
        <w:rPr>
          <w:sz w:val="20"/>
          <w:szCs w:val="20"/>
        </w:rPr>
        <w:t>与传统的这些方法不同，我们将使用聚类的方法进行异步补偿设置，在此之前我们先观察下面两组小实验，用以验证我们所提方法的必要性。</w:t>
      </w:r>
    </w:p>
    <w:p w14:paraId="52173C3F" w14:textId="485BB872" w:rsidR="00BA4546" w:rsidRPr="005B174E" w:rsidRDefault="00136E9A" w:rsidP="0004138C">
      <w:pPr>
        <w:kinsoku w:val="0"/>
        <w:overflowPunct w:val="0"/>
        <w:autoSpaceDE w:val="0"/>
        <w:autoSpaceDN w:val="0"/>
        <w:ind w:firstLine="420"/>
        <w:jc w:val="both"/>
        <w:rPr>
          <w:sz w:val="20"/>
          <w:szCs w:val="20"/>
        </w:rPr>
      </w:pPr>
      <w:r w:rsidRPr="005B174E">
        <w:rPr>
          <w:sz w:val="20"/>
          <w:szCs w:val="20"/>
        </w:rPr>
        <w:t>观察</w:t>
      </w:r>
      <w:r w:rsidRPr="005B174E">
        <w:rPr>
          <w:sz w:val="20"/>
          <w:szCs w:val="20"/>
        </w:rPr>
        <w:t>1</w:t>
      </w:r>
      <w:r w:rsidRPr="005B174E">
        <w:rPr>
          <w:sz w:val="20"/>
          <w:szCs w:val="20"/>
        </w:rPr>
        <w:t>：异步检测。</w:t>
      </w:r>
      <w:r w:rsidR="0051612A" w:rsidRPr="005B174E">
        <w:rPr>
          <w:sz w:val="20"/>
          <w:szCs w:val="20"/>
        </w:rPr>
        <w:t>我们设计一组</w:t>
      </w:r>
      <w:r w:rsidR="00B16062" w:rsidRPr="005B174E">
        <w:rPr>
          <w:sz w:val="20"/>
          <w:szCs w:val="20"/>
        </w:rPr>
        <w:t>数据收集</w:t>
      </w:r>
      <w:r w:rsidR="0051612A" w:rsidRPr="005B174E">
        <w:rPr>
          <w:sz w:val="20"/>
          <w:szCs w:val="20"/>
        </w:rPr>
        <w:t>实验，读取一个机器人启动时的四个传感器数据，并进行数据分析，</w:t>
      </w:r>
      <w:r w:rsidR="00BA4546" w:rsidRPr="005B174E">
        <w:rPr>
          <w:sz w:val="20"/>
          <w:szCs w:val="20"/>
        </w:rPr>
        <w:t>对于多个传感器</w:t>
      </w:r>
      <w:r w:rsidR="0051612A" w:rsidRPr="005B174E">
        <w:rPr>
          <w:sz w:val="20"/>
          <w:szCs w:val="20"/>
        </w:rPr>
        <w:t>数据</w:t>
      </w:r>
      <w:r w:rsidR="00BA4546" w:rsidRPr="005B174E">
        <w:rPr>
          <w:sz w:val="20"/>
          <w:szCs w:val="20"/>
        </w:rPr>
        <w:t>我们绘制图</w:t>
      </w:r>
      <w:r w:rsidR="00BA4546" w:rsidRPr="005B174E">
        <w:rPr>
          <w:sz w:val="20"/>
          <w:szCs w:val="20"/>
        </w:rPr>
        <w:t>1</w:t>
      </w:r>
      <w:r w:rsidR="00BA4546" w:rsidRPr="005B174E">
        <w:rPr>
          <w:sz w:val="20"/>
          <w:szCs w:val="20"/>
        </w:rPr>
        <w:t>，</w:t>
      </w:r>
      <w:r w:rsidR="0051612A" w:rsidRPr="005B174E">
        <w:rPr>
          <w:sz w:val="20"/>
          <w:szCs w:val="20"/>
        </w:rPr>
        <w:t>图中</w:t>
      </w:r>
      <w:r w:rsidR="0051612A" w:rsidRPr="005B174E">
        <w:rPr>
          <w:sz w:val="20"/>
          <w:szCs w:val="20"/>
        </w:rPr>
        <w:t>S1</w:t>
      </w:r>
      <w:r w:rsidR="0051612A" w:rsidRPr="005B174E">
        <w:rPr>
          <w:sz w:val="20"/>
          <w:szCs w:val="20"/>
        </w:rPr>
        <w:t>、</w:t>
      </w:r>
      <w:r w:rsidR="0051612A" w:rsidRPr="005B174E">
        <w:rPr>
          <w:sz w:val="20"/>
          <w:szCs w:val="20"/>
        </w:rPr>
        <w:t>S2</w:t>
      </w:r>
      <w:r w:rsidR="0051612A" w:rsidRPr="005B174E">
        <w:rPr>
          <w:sz w:val="20"/>
          <w:szCs w:val="20"/>
        </w:rPr>
        <w:t>、</w:t>
      </w:r>
      <w:r w:rsidR="0051612A" w:rsidRPr="005B174E">
        <w:rPr>
          <w:sz w:val="20"/>
          <w:szCs w:val="20"/>
        </w:rPr>
        <w:t>S3</w:t>
      </w:r>
      <w:r w:rsidR="0051612A" w:rsidRPr="005B174E">
        <w:rPr>
          <w:sz w:val="20"/>
          <w:szCs w:val="20"/>
        </w:rPr>
        <w:t>、</w:t>
      </w:r>
      <w:r w:rsidR="0051612A" w:rsidRPr="005B174E">
        <w:rPr>
          <w:sz w:val="20"/>
          <w:szCs w:val="20"/>
        </w:rPr>
        <w:t>S4</w:t>
      </w:r>
      <w:r w:rsidR="0051612A" w:rsidRPr="005B174E">
        <w:rPr>
          <w:sz w:val="20"/>
          <w:szCs w:val="20"/>
        </w:rPr>
        <w:t>代表四个传感器的</w:t>
      </w:r>
      <w:r w:rsidR="006D5E62" w:rsidRPr="005B174E">
        <w:rPr>
          <w:sz w:val="20"/>
          <w:szCs w:val="20"/>
        </w:rPr>
        <w:t>启动时刻</w:t>
      </w:r>
      <w:r w:rsidR="0051612A" w:rsidRPr="005B174E">
        <w:rPr>
          <w:sz w:val="20"/>
          <w:szCs w:val="20"/>
        </w:rPr>
        <w:t>，如果是同步状态，则其应该是在一条竖直线上，而图中则不是，</w:t>
      </w:r>
      <w:r w:rsidR="0051612A" w:rsidRPr="005B174E">
        <w:rPr>
          <w:sz w:val="20"/>
          <w:szCs w:val="20"/>
        </w:rPr>
        <w:t>S2</w:t>
      </w:r>
      <w:r w:rsidR="0051612A" w:rsidRPr="005B174E">
        <w:rPr>
          <w:sz w:val="20"/>
          <w:szCs w:val="20"/>
        </w:rPr>
        <w:t>和</w:t>
      </w:r>
      <w:r w:rsidR="0051612A" w:rsidRPr="005B174E">
        <w:rPr>
          <w:sz w:val="20"/>
          <w:szCs w:val="20"/>
        </w:rPr>
        <w:t>S3</w:t>
      </w:r>
      <w:r w:rsidR="0051612A" w:rsidRPr="005B174E">
        <w:rPr>
          <w:sz w:val="20"/>
          <w:szCs w:val="20"/>
        </w:rPr>
        <w:t>距离虽然很近但也却不同步，可不可以忽略这个时间差，当然是可以的，不过这对于需求高精度的自动化装置中是不能接受的</w:t>
      </w:r>
      <w:r w:rsidR="001D31F0" w:rsidRPr="005B174E">
        <w:rPr>
          <w:sz w:val="20"/>
          <w:szCs w:val="20"/>
        </w:rPr>
        <w:t>，因此需要一种容忍这个现象的新方法</w:t>
      </w:r>
      <w:r w:rsidR="0051612A" w:rsidRPr="005B174E">
        <w:rPr>
          <w:sz w:val="20"/>
          <w:szCs w:val="20"/>
        </w:rPr>
        <w:t>。</w:t>
      </w:r>
    </w:p>
    <w:p w14:paraId="52B84266" w14:textId="4DE0AE48" w:rsidR="00BA4546" w:rsidRPr="005B174E" w:rsidRDefault="0051612A" w:rsidP="00BA4546">
      <w:pPr>
        <w:jc w:val="center"/>
      </w:pPr>
      <w:r w:rsidRPr="005B174E">
        <w:rPr>
          <w:noProof/>
        </w:rPr>
        <w:drawing>
          <wp:inline distT="0" distB="0" distL="0" distR="0" wp14:anchorId="1195D03E" wp14:editId="210E29AD">
            <wp:extent cx="2150669" cy="17374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6673" cy="1742265"/>
                    </a:xfrm>
                    <a:prstGeom prst="rect">
                      <a:avLst/>
                    </a:prstGeom>
                  </pic:spPr>
                </pic:pic>
              </a:graphicData>
            </a:graphic>
          </wp:inline>
        </w:drawing>
      </w:r>
    </w:p>
    <w:p w14:paraId="01D82BBC" w14:textId="7E52FE5E" w:rsidR="00BA4546" w:rsidRPr="005B174E" w:rsidRDefault="00BA4546" w:rsidP="00BA4546">
      <w:pPr>
        <w:pStyle w:val="af6"/>
        <w:jc w:val="center"/>
        <w:rPr>
          <w:rFonts w:ascii="Times New Roman" w:hAnsi="Times New Roman" w:cs="Times New Roman"/>
        </w:rPr>
      </w:pPr>
      <w:r w:rsidRPr="005B174E">
        <w:rPr>
          <w:rFonts w:ascii="Times New Roman" w:hAnsi="Times New Roman" w:cs="Times New Roman"/>
        </w:rPr>
        <w:t>图</w:t>
      </w:r>
      <w:r w:rsidRPr="005B174E">
        <w:rPr>
          <w:rFonts w:ascii="Times New Roman" w:hAnsi="Times New Roman" w:cs="Times New Roman"/>
        </w:rPr>
        <w:fldChar w:fldCharType="begin"/>
      </w:r>
      <w:r w:rsidRPr="005B174E">
        <w:rPr>
          <w:rFonts w:ascii="Times New Roman" w:hAnsi="Times New Roman" w:cs="Times New Roman"/>
        </w:rPr>
        <w:instrText xml:space="preserve"> SEQ </w:instrText>
      </w:r>
      <w:r w:rsidRPr="005B174E">
        <w:rPr>
          <w:rFonts w:ascii="Times New Roman" w:hAnsi="Times New Roman" w:cs="Times New Roman"/>
        </w:rPr>
        <w:instrText>图</w:instrText>
      </w:r>
      <w:r w:rsidRPr="005B174E">
        <w:rPr>
          <w:rFonts w:ascii="Times New Roman" w:hAnsi="Times New Roman" w:cs="Times New Roman"/>
        </w:rPr>
        <w:instrText xml:space="preserve"> \* ARABIC </w:instrText>
      </w:r>
      <w:r w:rsidRPr="005B174E">
        <w:rPr>
          <w:rFonts w:ascii="Times New Roman" w:hAnsi="Times New Roman" w:cs="Times New Roman"/>
        </w:rPr>
        <w:fldChar w:fldCharType="separate"/>
      </w:r>
      <w:r w:rsidR="00A0254A">
        <w:rPr>
          <w:rFonts w:ascii="Times New Roman" w:hAnsi="Times New Roman" w:cs="Times New Roman"/>
          <w:noProof/>
        </w:rPr>
        <w:t>2</w:t>
      </w:r>
      <w:r w:rsidRPr="005B174E">
        <w:rPr>
          <w:rFonts w:ascii="Times New Roman" w:hAnsi="Times New Roman" w:cs="Times New Roman"/>
        </w:rPr>
        <w:fldChar w:fldCharType="end"/>
      </w:r>
      <w:r w:rsidRPr="005B174E">
        <w:rPr>
          <w:rFonts w:ascii="Times New Roman" w:hAnsi="Times New Roman" w:cs="Times New Roman"/>
        </w:rPr>
        <w:t xml:space="preserve"> </w:t>
      </w:r>
      <w:r w:rsidR="00136E9A" w:rsidRPr="005B174E">
        <w:rPr>
          <w:rFonts w:ascii="Times New Roman" w:hAnsi="Times New Roman" w:cs="Times New Roman"/>
        </w:rPr>
        <w:t>多传感器异步采样</w:t>
      </w:r>
    </w:p>
    <w:p w14:paraId="5D127541" w14:textId="1D5066AF" w:rsidR="00BA4546" w:rsidRPr="005B174E" w:rsidRDefault="00BA4546" w:rsidP="00BA4546">
      <w:pPr>
        <w:pStyle w:val="af6"/>
        <w:jc w:val="center"/>
        <w:rPr>
          <w:rFonts w:ascii="Times New Roman" w:hAnsi="Times New Roman" w:cs="Times New Roman"/>
        </w:rPr>
      </w:pPr>
      <w:r w:rsidRPr="005B174E">
        <w:rPr>
          <w:rFonts w:ascii="Times New Roman" w:hAnsi="Times New Roman" w:cs="Times New Roman"/>
        </w:rPr>
        <w:t>Fig.</w:t>
      </w:r>
      <w:r w:rsidR="004A1C37" w:rsidRPr="005B174E">
        <w:rPr>
          <w:rFonts w:ascii="Times New Roman" w:hAnsi="Times New Roman" w:cs="Times New Roman"/>
        </w:rPr>
        <w:t>2</w:t>
      </w:r>
      <w:r w:rsidRPr="005B174E">
        <w:rPr>
          <w:rFonts w:ascii="Times New Roman" w:hAnsi="Times New Roman" w:cs="Times New Roman"/>
        </w:rPr>
        <w:t xml:space="preserve"> </w:t>
      </w:r>
      <w:proofErr w:type="gramStart"/>
      <w:r w:rsidR="00136E9A" w:rsidRPr="005B174E">
        <w:rPr>
          <w:rFonts w:ascii="Times New Roman" w:hAnsi="Times New Roman" w:cs="Times New Roman"/>
        </w:rPr>
        <w:t>Multi-sensor</w:t>
      </w:r>
      <w:proofErr w:type="gramEnd"/>
      <w:r w:rsidR="00136E9A" w:rsidRPr="005B174E">
        <w:rPr>
          <w:rFonts w:ascii="Times New Roman" w:hAnsi="Times New Roman" w:cs="Times New Roman"/>
        </w:rPr>
        <w:t xml:space="preserve"> asynchronous sampling</w:t>
      </w:r>
    </w:p>
    <w:p w14:paraId="357F21D1" w14:textId="77777777" w:rsidR="004A1C37" w:rsidRPr="005B174E" w:rsidRDefault="004A1C37" w:rsidP="004A1C37"/>
    <w:p w14:paraId="482A2EE9" w14:textId="0B31A146" w:rsidR="00843E8C" w:rsidRPr="005B174E" w:rsidRDefault="00136E9A" w:rsidP="00B16062">
      <w:pPr>
        <w:kinsoku w:val="0"/>
        <w:overflowPunct w:val="0"/>
        <w:autoSpaceDE w:val="0"/>
        <w:autoSpaceDN w:val="0"/>
        <w:ind w:firstLine="420"/>
        <w:jc w:val="both"/>
        <w:rPr>
          <w:sz w:val="20"/>
          <w:szCs w:val="20"/>
        </w:rPr>
        <w:sectPr w:rsidR="00843E8C" w:rsidRPr="005B174E" w:rsidSect="003A4C10">
          <w:footerReference w:type="default" r:id="rId14"/>
          <w:type w:val="continuous"/>
          <w:pgSz w:w="11906" w:h="16838"/>
          <w:pgMar w:top="1418" w:right="1077" w:bottom="1134" w:left="1077" w:header="851" w:footer="992" w:gutter="0"/>
          <w:cols w:num="2" w:space="425"/>
          <w:docGrid w:type="lines" w:linePitch="312"/>
        </w:sectPr>
      </w:pPr>
      <w:r w:rsidRPr="005B174E">
        <w:rPr>
          <w:sz w:val="20"/>
          <w:szCs w:val="20"/>
        </w:rPr>
        <w:t>观察</w:t>
      </w:r>
      <w:r w:rsidR="00C13D3F" w:rsidRPr="005B174E">
        <w:rPr>
          <w:sz w:val="20"/>
          <w:szCs w:val="20"/>
        </w:rPr>
        <w:t>2</w:t>
      </w:r>
      <w:r w:rsidRPr="005B174E">
        <w:rPr>
          <w:sz w:val="20"/>
          <w:szCs w:val="20"/>
        </w:rPr>
        <w:t>：聚类分析。对于异步的解决，聚类是一种有效的方式，常见的核心聚类方法有</w:t>
      </w:r>
      <w:r w:rsidR="00032A66" w:rsidRPr="005B174E">
        <w:rPr>
          <w:sz w:val="20"/>
          <w:szCs w:val="20"/>
        </w:rPr>
        <w:t>基于划分方法的</w:t>
      </w:r>
      <w:r w:rsidRPr="005B174E">
        <w:rPr>
          <w:sz w:val="20"/>
          <w:szCs w:val="20"/>
        </w:rPr>
        <w:t>K-</w:t>
      </w:r>
      <w:r w:rsidRPr="005B174E">
        <w:rPr>
          <w:sz w:val="20"/>
          <w:szCs w:val="20"/>
        </w:rPr>
        <w:t>均值聚类</w:t>
      </w:r>
      <w:r w:rsidR="00AA7FAA" w:rsidRPr="005B174E">
        <w:rPr>
          <w:sz w:val="20"/>
          <w:szCs w:val="20"/>
        </w:rPr>
        <w:t>（</w:t>
      </w:r>
      <w:r w:rsidR="00AA7FAA" w:rsidRPr="005B174E">
        <w:rPr>
          <w:sz w:val="20"/>
          <w:szCs w:val="20"/>
        </w:rPr>
        <w:t>K-Means</w:t>
      </w:r>
      <w:r w:rsidR="00AA7FAA" w:rsidRPr="005B174E">
        <w:rPr>
          <w:sz w:val="20"/>
          <w:szCs w:val="20"/>
        </w:rPr>
        <w:t>）</w:t>
      </w:r>
      <w:r w:rsidR="000509E7" w:rsidRPr="005B174E">
        <w:rPr>
          <w:snapToGrid w:val="0"/>
          <w:color w:val="000000" w:themeColor="text1"/>
          <w:kern w:val="44"/>
          <w:sz w:val="20"/>
          <w:szCs w:val="20"/>
          <w:vertAlign w:val="superscript"/>
        </w:rPr>
        <w:t>[14]</w:t>
      </w:r>
      <w:r w:rsidRPr="005B174E">
        <w:rPr>
          <w:sz w:val="20"/>
          <w:szCs w:val="20"/>
        </w:rPr>
        <w:t>、</w:t>
      </w:r>
      <w:r w:rsidR="00032A66" w:rsidRPr="005B174E">
        <w:rPr>
          <w:sz w:val="20"/>
          <w:szCs w:val="20"/>
        </w:rPr>
        <w:t>基于密度的</w:t>
      </w:r>
      <w:r w:rsidRPr="005B174E">
        <w:rPr>
          <w:sz w:val="20"/>
          <w:szCs w:val="20"/>
        </w:rPr>
        <w:t>DBSCAN</w:t>
      </w:r>
      <w:r w:rsidRPr="005B174E">
        <w:rPr>
          <w:sz w:val="20"/>
          <w:szCs w:val="20"/>
        </w:rPr>
        <w:t>聚类</w:t>
      </w:r>
      <w:r w:rsidR="000509E7" w:rsidRPr="005B174E">
        <w:rPr>
          <w:snapToGrid w:val="0"/>
          <w:color w:val="000000" w:themeColor="text1"/>
          <w:kern w:val="44"/>
          <w:sz w:val="20"/>
          <w:szCs w:val="20"/>
          <w:vertAlign w:val="superscript"/>
        </w:rPr>
        <w:t>[15]</w:t>
      </w:r>
      <w:r w:rsidRPr="005B174E">
        <w:rPr>
          <w:sz w:val="20"/>
          <w:szCs w:val="20"/>
        </w:rPr>
        <w:t>、</w:t>
      </w:r>
      <w:r w:rsidR="00032A66" w:rsidRPr="005B174E">
        <w:rPr>
          <w:sz w:val="20"/>
          <w:szCs w:val="20"/>
        </w:rPr>
        <w:t>基于层次的</w:t>
      </w:r>
      <w:r w:rsidR="004F3CB6" w:rsidRPr="005B174E">
        <w:rPr>
          <w:sz w:val="20"/>
          <w:szCs w:val="20"/>
        </w:rPr>
        <w:t>A</w:t>
      </w:r>
      <w:r w:rsidRPr="005B174E">
        <w:rPr>
          <w:sz w:val="20"/>
          <w:szCs w:val="20"/>
        </w:rPr>
        <w:t>gglomerative</w:t>
      </w:r>
      <w:r w:rsidRPr="005B174E">
        <w:rPr>
          <w:sz w:val="20"/>
          <w:szCs w:val="20"/>
        </w:rPr>
        <w:t>聚类</w:t>
      </w:r>
      <w:r w:rsidR="000509E7" w:rsidRPr="005B174E">
        <w:rPr>
          <w:snapToGrid w:val="0"/>
          <w:color w:val="000000" w:themeColor="text1"/>
          <w:kern w:val="44"/>
          <w:sz w:val="20"/>
          <w:szCs w:val="20"/>
          <w:vertAlign w:val="superscript"/>
        </w:rPr>
        <w:t>[16]</w:t>
      </w:r>
      <w:r w:rsidRPr="005B174E">
        <w:rPr>
          <w:sz w:val="20"/>
          <w:szCs w:val="20"/>
        </w:rPr>
        <w:t>。为了验证这些方法对本文研究对象即传感器数据的效果，我们观察图</w:t>
      </w:r>
      <w:r w:rsidRPr="005B174E">
        <w:rPr>
          <w:sz w:val="20"/>
          <w:szCs w:val="20"/>
        </w:rPr>
        <w:t>3</w:t>
      </w:r>
      <w:r w:rsidRPr="005B174E">
        <w:rPr>
          <w:sz w:val="20"/>
          <w:szCs w:val="20"/>
        </w:rPr>
        <w:t>所示的结果</w:t>
      </w:r>
      <w:r w:rsidR="00B16062" w:rsidRPr="005B174E">
        <w:rPr>
          <w:sz w:val="20"/>
          <w:szCs w:val="20"/>
        </w:rPr>
        <w:t>。</w:t>
      </w:r>
      <w:r w:rsidR="004A1C37" w:rsidRPr="005B174E">
        <w:rPr>
          <w:sz w:val="20"/>
          <w:szCs w:val="20"/>
        </w:rPr>
        <w:t>三种算法的聚类结果基本能够服从原始数据的分布，</w:t>
      </w:r>
      <w:r w:rsidR="004A1C37" w:rsidRPr="005B174E">
        <w:rPr>
          <w:sz w:val="20"/>
          <w:szCs w:val="20"/>
        </w:rPr>
        <w:t>K</w:t>
      </w:r>
      <w:r w:rsidR="004A1C37" w:rsidRPr="005B174E">
        <w:rPr>
          <w:sz w:val="20"/>
          <w:szCs w:val="20"/>
        </w:rPr>
        <w:t>均值聚类结果的每一类的时间长度基本相同，</w:t>
      </w:r>
      <w:r w:rsidR="00815E09" w:rsidRPr="005B174E">
        <w:rPr>
          <w:sz w:val="20"/>
          <w:szCs w:val="20"/>
        </w:rPr>
        <w:t>效果稳定，比较符合我们想要的自适应滤波核形状</w:t>
      </w:r>
      <w:r w:rsidR="004A1C37" w:rsidRPr="005B174E">
        <w:rPr>
          <w:sz w:val="20"/>
          <w:szCs w:val="20"/>
        </w:rPr>
        <w:t>，</w:t>
      </w:r>
      <w:r w:rsidR="00815E09" w:rsidRPr="005B174E">
        <w:rPr>
          <w:sz w:val="20"/>
          <w:szCs w:val="20"/>
        </w:rPr>
        <w:t>方便处理</w:t>
      </w:r>
      <w:r w:rsidR="004A1C37" w:rsidRPr="005B174E">
        <w:rPr>
          <w:sz w:val="20"/>
          <w:szCs w:val="20"/>
        </w:rPr>
        <w:t>数据中的噪声</w:t>
      </w:r>
      <w:r w:rsidR="000509E7" w:rsidRPr="005B174E">
        <w:rPr>
          <w:snapToGrid w:val="0"/>
          <w:color w:val="000000" w:themeColor="text1"/>
          <w:kern w:val="44"/>
          <w:sz w:val="20"/>
          <w:szCs w:val="20"/>
          <w:vertAlign w:val="superscript"/>
        </w:rPr>
        <w:t>[17]</w:t>
      </w:r>
      <w:r w:rsidR="004A1C37" w:rsidRPr="005B174E">
        <w:rPr>
          <w:sz w:val="20"/>
          <w:szCs w:val="20"/>
        </w:rPr>
        <w:t>，所以我们选用</w:t>
      </w:r>
      <w:bookmarkStart w:id="3" w:name="_Hlk99701794"/>
      <w:r w:rsidR="00815E09" w:rsidRPr="005B174E">
        <w:rPr>
          <w:sz w:val="20"/>
          <w:szCs w:val="20"/>
        </w:rPr>
        <w:t>K-Means</w:t>
      </w:r>
      <w:bookmarkEnd w:id="3"/>
      <w:r w:rsidR="004A1C37" w:rsidRPr="005B174E">
        <w:rPr>
          <w:sz w:val="20"/>
          <w:szCs w:val="20"/>
        </w:rPr>
        <w:t>算法作为本文核心聚类方法。</w:t>
      </w:r>
    </w:p>
    <w:p w14:paraId="62693D65" w14:textId="7507D218" w:rsidR="00162457" w:rsidRPr="005B174E" w:rsidRDefault="00843E8C" w:rsidP="00B16062">
      <w:pPr>
        <w:jc w:val="center"/>
      </w:pPr>
      <w:r w:rsidRPr="005B174E">
        <w:rPr>
          <w:noProof/>
        </w:rPr>
        <w:drawing>
          <wp:inline distT="0" distB="0" distL="0" distR="0" wp14:anchorId="341F9424" wp14:editId="1CADA8B8">
            <wp:extent cx="1438910" cy="997329"/>
            <wp:effectExtent l="0" t="0" r="0"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4200" cy="1000995"/>
                    </a:xfrm>
                    <a:prstGeom prst="rect">
                      <a:avLst/>
                    </a:prstGeom>
                    <a:noFill/>
                    <a:ln>
                      <a:noFill/>
                    </a:ln>
                  </pic:spPr>
                </pic:pic>
              </a:graphicData>
            </a:graphic>
          </wp:inline>
        </w:drawing>
      </w:r>
      <w:r w:rsidRPr="005B174E">
        <w:rPr>
          <w:noProof/>
        </w:rPr>
        <w:drawing>
          <wp:inline distT="0" distB="0" distL="0" distR="0" wp14:anchorId="20BDD173" wp14:editId="081CA67F">
            <wp:extent cx="1440000" cy="108000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rotWithShape="1">
                    <a:blip r:embed="rId16">
                      <a:extLst>
                        <a:ext uri="{28A0092B-C50C-407E-A947-70E740481C1C}">
                          <a14:useLocalDpi xmlns:a14="http://schemas.microsoft.com/office/drawing/2010/main" val="0"/>
                        </a:ext>
                      </a:extLst>
                    </a:blip>
                    <a:srcRect t="4950" r="7607"/>
                    <a:stretch/>
                  </pic:blipFill>
                  <pic:spPr bwMode="auto">
                    <a:xfrm>
                      <a:off x="0" y="0"/>
                      <a:ext cx="144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5B174E">
        <w:rPr>
          <w:noProof/>
        </w:rPr>
        <w:drawing>
          <wp:inline distT="0" distB="0" distL="0" distR="0" wp14:anchorId="27D85C0E" wp14:editId="641EE16A">
            <wp:extent cx="1440000" cy="108000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preferRelativeResize="0">
                      <a:picLocks noChangeAspect="1" noChangeArrowheads="1"/>
                    </pic:cNvPicPr>
                  </pic:nvPicPr>
                  <pic:blipFill rotWithShape="1">
                    <a:blip r:embed="rId17">
                      <a:extLst>
                        <a:ext uri="{28A0092B-C50C-407E-A947-70E740481C1C}">
                          <a14:useLocalDpi xmlns:a14="http://schemas.microsoft.com/office/drawing/2010/main" val="0"/>
                        </a:ext>
                      </a:extLst>
                    </a:blip>
                    <a:srcRect t="4022" r="7236"/>
                    <a:stretch/>
                  </pic:blipFill>
                  <pic:spPr bwMode="auto">
                    <a:xfrm>
                      <a:off x="0" y="0"/>
                      <a:ext cx="1440000" cy="1080000"/>
                    </a:xfrm>
                    <a:prstGeom prst="rect">
                      <a:avLst/>
                    </a:prstGeom>
                    <a:noFill/>
                    <a:ln>
                      <a:noFill/>
                    </a:ln>
                    <a:extLst>
                      <a:ext uri="{53640926-AAD7-44D8-BBD7-CCE9431645EC}">
                        <a14:shadowObscured xmlns:a14="http://schemas.microsoft.com/office/drawing/2010/main"/>
                      </a:ext>
                    </a:extLst>
                  </pic:spPr>
                </pic:pic>
              </a:graphicData>
            </a:graphic>
          </wp:inline>
        </w:drawing>
      </w:r>
      <w:r w:rsidRPr="005B174E">
        <w:rPr>
          <w:noProof/>
        </w:rPr>
        <w:drawing>
          <wp:inline distT="0" distB="0" distL="0" distR="0" wp14:anchorId="7EC7811B" wp14:editId="6A819F34">
            <wp:extent cx="1440000" cy="1080000"/>
            <wp:effectExtent l="0" t="0" r="0"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preferRelativeResize="0">
                      <a:picLocks noChangeAspect="1" noChangeArrowheads="1"/>
                    </pic:cNvPicPr>
                  </pic:nvPicPr>
                  <pic:blipFill rotWithShape="1">
                    <a:blip r:embed="rId18">
                      <a:extLst>
                        <a:ext uri="{28A0092B-C50C-407E-A947-70E740481C1C}">
                          <a14:useLocalDpi xmlns:a14="http://schemas.microsoft.com/office/drawing/2010/main" val="0"/>
                        </a:ext>
                      </a:extLst>
                    </a:blip>
                    <a:srcRect t="4990" r="7137"/>
                    <a:stretch/>
                  </pic:blipFill>
                  <pic:spPr bwMode="auto">
                    <a:xfrm>
                      <a:off x="0" y="0"/>
                      <a:ext cx="14400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3B2B3103" w14:textId="2AC95570" w:rsidR="00B16062" w:rsidRPr="005B174E" w:rsidRDefault="00B16062" w:rsidP="00B16062">
      <w:pPr>
        <w:pStyle w:val="af6"/>
        <w:jc w:val="center"/>
        <w:rPr>
          <w:rFonts w:ascii="Times New Roman" w:hAnsi="Times New Roman" w:cs="Times New Roman"/>
        </w:rPr>
      </w:pPr>
      <w:r w:rsidRPr="005B174E">
        <w:rPr>
          <w:rFonts w:ascii="Times New Roman" w:hAnsi="Times New Roman" w:cs="Times New Roman"/>
        </w:rPr>
        <w:t>图</w:t>
      </w:r>
      <w:r w:rsidRPr="005B174E">
        <w:rPr>
          <w:rFonts w:ascii="Times New Roman" w:hAnsi="Times New Roman" w:cs="Times New Roman"/>
        </w:rPr>
        <w:fldChar w:fldCharType="begin"/>
      </w:r>
      <w:r w:rsidRPr="005B174E">
        <w:rPr>
          <w:rFonts w:ascii="Times New Roman" w:hAnsi="Times New Roman" w:cs="Times New Roman"/>
        </w:rPr>
        <w:instrText xml:space="preserve"> SEQ </w:instrText>
      </w:r>
      <w:r w:rsidRPr="005B174E">
        <w:rPr>
          <w:rFonts w:ascii="Times New Roman" w:hAnsi="Times New Roman" w:cs="Times New Roman"/>
        </w:rPr>
        <w:instrText>图</w:instrText>
      </w:r>
      <w:r w:rsidRPr="005B174E">
        <w:rPr>
          <w:rFonts w:ascii="Times New Roman" w:hAnsi="Times New Roman" w:cs="Times New Roman"/>
        </w:rPr>
        <w:instrText xml:space="preserve"> \* ARABIC </w:instrText>
      </w:r>
      <w:r w:rsidRPr="005B174E">
        <w:rPr>
          <w:rFonts w:ascii="Times New Roman" w:hAnsi="Times New Roman" w:cs="Times New Roman"/>
        </w:rPr>
        <w:fldChar w:fldCharType="separate"/>
      </w:r>
      <w:r w:rsidR="00A0254A">
        <w:rPr>
          <w:rFonts w:ascii="Times New Roman" w:hAnsi="Times New Roman" w:cs="Times New Roman"/>
          <w:noProof/>
        </w:rPr>
        <w:t>3</w:t>
      </w:r>
      <w:r w:rsidRPr="005B174E">
        <w:rPr>
          <w:rFonts w:ascii="Times New Roman" w:hAnsi="Times New Roman" w:cs="Times New Roman"/>
        </w:rPr>
        <w:fldChar w:fldCharType="end"/>
      </w:r>
      <w:r w:rsidRPr="005B174E">
        <w:rPr>
          <w:rFonts w:ascii="Times New Roman" w:hAnsi="Times New Roman" w:cs="Times New Roman"/>
        </w:rPr>
        <w:t xml:space="preserve"> </w:t>
      </w:r>
      <w:r w:rsidR="004A1C37" w:rsidRPr="005B174E">
        <w:rPr>
          <w:rFonts w:ascii="Times New Roman" w:hAnsi="Times New Roman" w:cs="Times New Roman"/>
        </w:rPr>
        <w:t>聚类算法性能比较</w:t>
      </w:r>
    </w:p>
    <w:p w14:paraId="03041BCE" w14:textId="50E47B2F" w:rsidR="00B16062" w:rsidRPr="005B174E" w:rsidRDefault="00B16062" w:rsidP="00B16062">
      <w:pPr>
        <w:pStyle w:val="af6"/>
        <w:jc w:val="center"/>
        <w:rPr>
          <w:rFonts w:ascii="Times New Roman" w:hAnsi="Times New Roman" w:cs="Times New Roman"/>
        </w:rPr>
      </w:pPr>
      <w:r w:rsidRPr="005B174E">
        <w:rPr>
          <w:rFonts w:ascii="Times New Roman" w:hAnsi="Times New Roman" w:cs="Times New Roman"/>
        </w:rPr>
        <w:t>Fig.</w:t>
      </w:r>
      <w:r w:rsidR="004A1C37" w:rsidRPr="005B174E">
        <w:rPr>
          <w:rFonts w:ascii="Times New Roman" w:hAnsi="Times New Roman" w:cs="Times New Roman"/>
        </w:rPr>
        <w:t>3</w:t>
      </w:r>
      <w:r w:rsidRPr="005B174E">
        <w:rPr>
          <w:rFonts w:ascii="Times New Roman" w:hAnsi="Times New Roman" w:cs="Times New Roman"/>
        </w:rPr>
        <w:t xml:space="preserve"> </w:t>
      </w:r>
      <w:r w:rsidR="004A1C37" w:rsidRPr="005B174E">
        <w:rPr>
          <w:rFonts w:ascii="Times New Roman" w:hAnsi="Times New Roman" w:cs="Times New Roman"/>
        </w:rPr>
        <w:t>Performance comparison of clustering algorithms</w:t>
      </w:r>
    </w:p>
    <w:p w14:paraId="68568EBE" w14:textId="77777777" w:rsidR="001A63F0" w:rsidRPr="005B174E" w:rsidRDefault="001A63F0" w:rsidP="001A63F0"/>
    <w:p w14:paraId="3482B7BE" w14:textId="77777777" w:rsidR="00843E8C" w:rsidRPr="005B174E" w:rsidRDefault="00843E8C" w:rsidP="00A71E44">
      <w:pPr>
        <w:kinsoku w:val="0"/>
        <w:overflowPunct w:val="0"/>
        <w:autoSpaceDE w:val="0"/>
        <w:autoSpaceDN w:val="0"/>
        <w:jc w:val="both"/>
        <w:rPr>
          <w:sz w:val="20"/>
          <w:szCs w:val="20"/>
        </w:rPr>
        <w:sectPr w:rsidR="00843E8C" w:rsidRPr="005B174E" w:rsidSect="00843E8C">
          <w:type w:val="continuous"/>
          <w:pgSz w:w="11906" w:h="16838"/>
          <w:pgMar w:top="1560" w:right="1077" w:bottom="1134" w:left="1077" w:header="851" w:footer="992" w:gutter="0"/>
          <w:cols w:space="425"/>
          <w:docGrid w:type="lines" w:linePitch="312"/>
        </w:sectPr>
      </w:pPr>
    </w:p>
    <w:p w14:paraId="62903C20" w14:textId="4878F567" w:rsidR="00E30675" w:rsidRPr="005B174E" w:rsidRDefault="001C22CF" w:rsidP="009E5FCA">
      <w:pPr>
        <w:pStyle w:val="1"/>
        <w:spacing w:before="120" w:after="120" w:line="280" w:lineRule="exact"/>
        <w:rPr>
          <w:rFonts w:eastAsia="黑体"/>
          <w:b w:val="0"/>
          <w:snapToGrid w:val="0"/>
          <w:color w:val="000000" w:themeColor="text1"/>
          <w:sz w:val="24"/>
          <w:szCs w:val="24"/>
        </w:rPr>
      </w:pPr>
      <w:r w:rsidRPr="005B174E">
        <w:rPr>
          <w:rFonts w:eastAsia="黑体"/>
          <w:b w:val="0"/>
          <w:snapToGrid w:val="0"/>
          <w:color w:val="000000" w:themeColor="text1"/>
          <w:sz w:val="24"/>
          <w:szCs w:val="24"/>
        </w:rPr>
        <w:t>2</w:t>
      </w:r>
      <w:r w:rsidR="00636F8A" w:rsidRPr="005B174E">
        <w:rPr>
          <w:rFonts w:eastAsia="黑体"/>
          <w:b w:val="0"/>
          <w:snapToGrid w:val="0"/>
          <w:color w:val="000000" w:themeColor="text1"/>
          <w:sz w:val="24"/>
          <w:szCs w:val="24"/>
        </w:rPr>
        <w:t xml:space="preserve"> </w:t>
      </w:r>
      <w:r w:rsidR="00032A66" w:rsidRPr="005B174E">
        <w:rPr>
          <w:rFonts w:eastAsia="黑体"/>
          <w:b w:val="0"/>
          <w:snapToGrid w:val="0"/>
          <w:color w:val="000000" w:themeColor="text1"/>
          <w:sz w:val="24"/>
          <w:szCs w:val="24"/>
        </w:rPr>
        <w:t>K-Means</w:t>
      </w:r>
      <w:r w:rsidR="003547A1" w:rsidRPr="005B174E">
        <w:rPr>
          <w:rFonts w:eastAsia="黑体"/>
          <w:b w:val="0"/>
          <w:snapToGrid w:val="0"/>
          <w:color w:val="000000" w:themeColor="text1"/>
          <w:sz w:val="24"/>
          <w:szCs w:val="24"/>
        </w:rPr>
        <w:t>聚类</w:t>
      </w:r>
      <w:r w:rsidR="00FA77C3" w:rsidRPr="005B174E">
        <w:rPr>
          <w:rFonts w:eastAsia="黑体"/>
          <w:b w:val="0"/>
          <w:snapToGrid w:val="0"/>
          <w:color w:val="000000" w:themeColor="text1"/>
          <w:sz w:val="24"/>
          <w:szCs w:val="24"/>
        </w:rPr>
        <w:t>原理</w:t>
      </w:r>
    </w:p>
    <w:p w14:paraId="4F40842E" w14:textId="442743E8" w:rsidR="00940227" w:rsidRPr="005B174E" w:rsidRDefault="00211251" w:rsidP="008A4CA4">
      <w:pPr>
        <w:jc w:val="both"/>
        <w:rPr>
          <w:sz w:val="20"/>
          <w:szCs w:val="20"/>
        </w:rPr>
      </w:pPr>
      <w:r w:rsidRPr="005B174E">
        <w:rPr>
          <w:snapToGrid w:val="0"/>
          <w:color w:val="000000" w:themeColor="text1"/>
          <w:kern w:val="44"/>
          <w:sz w:val="20"/>
          <w:szCs w:val="20"/>
        </w:rPr>
        <w:tab/>
      </w:r>
      <w:r w:rsidR="00940227" w:rsidRPr="005B174E">
        <w:rPr>
          <w:snapToGrid w:val="0"/>
          <w:color w:val="000000" w:themeColor="text1"/>
          <w:kern w:val="44"/>
          <w:sz w:val="20"/>
          <w:szCs w:val="20"/>
        </w:rPr>
        <w:t>聚类是一种重要的无监督方法，聚类的目的是将一个数据集分成多个簇（或类），</w:t>
      </w:r>
      <w:proofErr w:type="gramStart"/>
      <w:r w:rsidR="00940227" w:rsidRPr="005B174E">
        <w:rPr>
          <w:snapToGrid w:val="0"/>
          <w:color w:val="000000" w:themeColor="text1"/>
          <w:kern w:val="44"/>
          <w:sz w:val="20"/>
          <w:szCs w:val="20"/>
        </w:rPr>
        <w:t>簇内相似度</w:t>
      </w:r>
      <w:proofErr w:type="gramEnd"/>
      <w:r w:rsidR="00940227" w:rsidRPr="005B174E">
        <w:rPr>
          <w:snapToGrid w:val="0"/>
          <w:color w:val="000000" w:themeColor="text1"/>
          <w:kern w:val="44"/>
          <w:sz w:val="20"/>
          <w:szCs w:val="20"/>
        </w:rPr>
        <w:t>高，簇间相似度低。</w:t>
      </w:r>
      <w:proofErr w:type="spellStart"/>
      <w:r w:rsidR="00032A66" w:rsidRPr="005B174E">
        <w:rPr>
          <w:sz w:val="20"/>
          <w:szCs w:val="20"/>
        </w:rPr>
        <w:t>B.MacQueen</w:t>
      </w:r>
      <w:proofErr w:type="spellEnd"/>
      <w:r w:rsidR="00032A66" w:rsidRPr="005B174E">
        <w:rPr>
          <w:sz w:val="20"/>
          <w:szCs w:val="20"/>
        </w:rPr>
        <w:t>在</w:t>
      </w:r>
      <w:r w:rsidR="00032A66" w:rsidRPr="005B174E">
        <w:rPr>
          <w:sz w:val="20"/>
          <w:szCs w:val="20"/>
        </w:rPr>
        <w:t>1967</w:t>
      </w:r>
      <w:r w:rsidR="00032A66" w:rsidRPr="005B174E">
        <w:rPr>
          <w:sz w:val="20"/>
          <w:szCs w:val="20"/>
        </w:rPr>
        <w:t>年提出的</w:t>
      </w:r>
      <w:r w:rsidR="00032A66" w:rsidRPr="005B174E">
        <w:rPr>
          <w:sz w:val="20"/>
          <w:szCs w:val="20"/>
        </w:rPr>
        <w:t>K</w:t>
      </w:r>
      <w:r w:rsidR="00582D99" w:rsidRPr="005B174E">
        <w:rPr>
          <w:sz w:val="20"/>
          <w:szCs w:val="20"/>
        </w:rPr>
        <w:t>-</w:t>
      </w:r>
      <w:r w:rsidR="00032A66" w:rsidRPr="005B174E">
        <w:rPr>
          <w:sz w:val="20"/>
          <w:szCs w:val="20"/>
        </w:rPr>
        <w:t>Means</w:t>
      </w:r>
      <w:r w:rsidR="00032A66" w:rsidRPr="005B174E">
        <w:rPr>
          <w:sz w:val="20"/>
          <w:szCs w:val="20"/>
        </w:rPr>
        <w:t>算法，是到目前为止用于科学和工业应用的诸多聚类算法中一种极有影响的技术</w:t>
      </w:r>
      <w:r w:rsidR="000509E7" w:rsidRPr="005B174E">
        <w:rPr>
          <w:snapToGrid w:val="0"/>
          <w:color w:val="000000" w:themeColor="text1"/>
          <w:kern w:val="44"/>
          <w:sz w:val="20"/>
          <w:szCs w:val="20"/>
          <w:vertAlign w:val="superscript"/>
        </w:rPr>
        <w:t>[18]</w:t>
      </w:r>
      <w:r w:rsidR="00940227" w:rsidRPr="005B174E">
        <w:rPr>
          <w:sz w:val="20"/>
          <w:szCs w:val="20"/>
        </w:rPr>
        <w:t>，一般来说，</w:t>
      </w:r>
      <w:r w:rsidR="00940227" w:rsidRPr="005B174E">
        <w:rPr>
          <w:sz w:val="20"/>
          <w:szCs w:val="20"/>
        </w:rPr>
        <w:t>K-Means</w:t>
      </w:r>
      <w:r w:rsidR="00940227" w:rsidRPr="005B174E">
        <w:rPr>
          <w:sz w:val="20"/>
          <w:szCs w:val="20"/>
        </w:rPr>
        <w:t>最小</w:t>
      </w:r>
      <w:proofErr w:type="gramStart"/>
      <w:r w:rsidR="00940227" w:rsidRPr="005B174E">
        <w:rPr>
          <w:sz w:val="20"/>
          <w:szCs w:val="20"/>
        </w:rPr>
        <w:t>化每个</w:t>
      </w:r>
      <w:proofErr w:type="gramEnd"/>
      <w:r w:rsidR="00940227" w:rsidRPr="005B174E">
        <w:rPr>
          <w:sz w:val="20"/>
          <w:szCs w:val="20"/>
        </w:rPr>
        <w:t>样本点与其最近的聚类中心之间的欧几里</w:t>
      </w:r>
      <w:proofErr w:type="gramStart"/>
      <w:r w:rsidR="00940227" w:rsidRPr="005B174E">
        <w:rPr>
          <w:sz w:val="20"/>
          <w:szCs w:val="20"/>
        </w:rPr>
        <w:t>得距离</w:t>
      </w:r>
      <w:proofErr w:type="gramEnd"/>
      <w:r w:rsidR="00940227" w:rsidRPr="005B174E">
        <w:rPr>
          <w:sz w:val="20"/>
          <w:szCs w:val="20"/>
        </w:rPr>
        <w:t>平方之和</w:t>
      </w:r>
      <w:r w:rsidR="000509E7" w:rsidRPr="005B174E">
        <w:rPr>
          <w:snapToGrid w:val="0"/>
          <w:color w:val="000000" w:themeColor="text1"/>
          <w:kern w:val="44"/>
          <w:sz w:val="20"/>
          <w:szCs w:val="20"/>
          <w:vertAlign w:val="superscript"/>
        </w:rPr>
        <w:t>[19]</w:t>
      </w:r>
      <w:r w:rsidR="005154AC" w:rsidRPr="005B174E">
        <w:rPr>
          <w:sz w:val="20"/>
          <w:szCs w:val="20"/>
        </w:rPr>
        <w:t>，</w:t>
      </w:r>
      <w:r w:rsidR="005154AC" w:rsidRPr="005B174E">
        <w:rPr>
          <w:sz w:val="20"/>
          <w:szCs w:val="20"/>
        </w:rPr>
        <w:t>K-Means</w:t>
      </w:r>
      <w:r w:rsidR="005154AC" w:rsidRPr="005B174E">
        <w:rPr>
          <w:sz w:val="20"/>
          <w:szCs w:val="20"/>
        </w:rPr>
        <w:t>首先随机或手动选择初始聚类中心，然后将一个数据集划分为若干个聚类（</w:t>
      </w:r>
      <w:proofErr w:type="gramStart"/>
      <w:r w:rsidR="005154AC" w:rsidRPr="005B174E">
        <w:rPr>
          <w:sz w:val="20"/>
          <w:szCs w:val="20"/>
        </w:rPr>
        <w:t>一</w:t>
      </w:r>
      <w:proofErr w:type="gramEnd"/>
      <w:r w:rsidR="005154AC" w:rsidRPr="005B174E">
        <w:rPr>
          <w:sz w:val="20"/>
          <w:szCs w:val="20"/>
        </w:rPr>
        <w:t>个数据点属于聚类中心离该数据点最近的聚类），并计算一个聚类的平均值作为聚类中心。</w:t>
      </w:r>
      <w:r w:rsidR="005154AC" w:rsidRPr="005B174E">
        <w:rPr>
          <w:sz w:val="20"/>
          <w:szCs w:val="20"/>
        </w:rPr>
        <w:t>K-Means</w:t>
      </w:r>
      <w:r w:rsidR="005154AC" w:rsidRPr="005B174E">
        <w:rPr>
          <w:sz w:val="20"/>
          <w:szCs w:val="20"/>
        </w:rPr>
        <w:t>重复地更新聚类中心和聚类，直到收敛。</w:t>
      </w:r>
    </w:p>
    <w:p w14:paraId="0FDDA7D0" w14:textId="3B61CB63" w:rsidR="005154AC" w:rsidRPr="005B174E" w:rsidRDefault="005154AC" w:rsidP="00B66EFD">
      <w:pPr>
        <w:snapToGrid w:val="0"/>
        <w:ind w:firstLine="420"/>
        <w:jc w:val="both"/>
        <w:rPr>
          <w:sz w:val="20"/>
          <w:szCs w:val="20"/>
        </w:rPr>
      </w:pPr>
      <w:r w:rsidRPr="005B174E">
        <w:rPr>
          <w:sz w:val="20"/>
          <w:szCs w:val="20"/>
        </w:rPr>
        <w:t>让</w:t>
      </w:r>
      <w:r w:rsidR="00D548C5" w:rsidRPr="005B174E">
        <w:rPr>
          <w:position w:val="-10"/>
        </w:rPr>
        <w:object w:dxaOrig="1560" w:dyaOrig="340" w14:anchorId="723E9E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7.25pt" o:ole="">
            <v:imagedata r:id="rId19" o:title=""/>
          </v:shape>
          <o:OLEObject Type="Embed" ProgID="Equation.DSMT4" ShapeID="_x0000_i1025" DrawAspect="Content" ObjectID="_1711645331" r:id="rId20"/>
        </w:object>
      </w:r>
      <w:r w:rsidRPr="005B174E">
        <w:rPr>
          <w:sz w:val="20"/>
          <w:szCs w:val="20"/>
        </w:rPr>
        <w:t>代表一个</w:t>
      </w:r>
      <w:r w:rsidR="00D548C5" w:rsidRPr="005B174E">
        <w:rPr>
          <w:sz w:val="20"/>
          <w:szCs w:val="20"/>
        </w:rPr>
        <w:t>等待聚类的</w:t>
      </w:r>
      <w:r w:rsidRPr="005B174E">
        <w:rPr>
          <w:sz w:val="20"/>
          <w:szCs w:val="20"/>
        </w:rPr>
        <w:t>数据集</w:t>
      </w:r>
      <w:r w:rsidR="00C6330D" w:rsidRPr="005B174E">
        <w:rPr>
          <w:sz w:val="20"/>
          <w:szCs w:val="20"/>
        </w:rPr>
        <w:t>，</w:t>
      </w:r>
      <w:r w:rsidR="00D548C5" w:rsidRPr="005B174E">
        <w:rPr>
          <w:sz w:val="20"/>
          <w:szCs w:val="20"/>
        </w:rPr>
        <w:t>假设</w:t>
      </w:r>
      <w:r w:rsidRPr="005B174E">
        <w:rPr>
          <w:sz w:val="20"/>
          <w:szCs w:val="20"/>
        </w:rPr>
        <w:t>K-Means</w:t>
      </w:r>
      <w:r w:rsidRPr="005B174E">
        <w:rPr>
          <w:sz w:val="20"/>
          <w:szCs w:val="20"/>
        </w:rPr>
        <w:t>将其分为</w:t>
      </w:r>
      <w:r w:rsidR="00D548C5" w:rsidRPr="005B174E">
        <w:rPr>
          <w:position w:val="-6"/>
        </w:rPr>
        <w:object w:dxaOrig="180" w:dyaOrig="260" w14:anchorId="4F569A4E">
          <v:shape id="_x0000_i1026" type="#_x0000_t75" style="width:9pt;height:13.5pt" o:ole="">
            <v:imagedata r:id="rId21" o:title=""/>
          </v:shape>
          <o:OLEObject Type="Embed" ProgID="Equation.DSMT4" ShapeID="_x0000_i1026" DrawAspect="Content" ObjectID="_1711645332" r:id="rId22"/>
        </w:object>
      </w:r>
      <w:proofErr w:type="gramStart"/>
      <w:r w:rsidRPr="005B174E">
        <w:rPr>
          <w:sz w:val="20"/>
          <w:szCs w:val="20"/>
        </w:rPr>
        <w:t>个</w:t>
      </w:r>
      <w:proofErr w:type="gramEnd"/>
      <w:r w:rsidRPr="005B174E">
        <w:rPr>
          <w:sz w:val="20"/>
          <w:szCs w:val="20"/>
        </w:rPr>
        <w:t>聚类</w:t>
      </w:r>
      <w:r w:rsidR="00C6330D" w:rsidRPr="005B174E">
        <w:rPr>
          <w:sz w:val="20"/>
          <w:szCs w:val="20"/>
        </w:rPr>
        <w:t>，</w:t>
      </w:r>
      <w:r w:rsidR="00D548C5" w:rsidRPr="005B174E">
        <w:rPr>
          <w:position w:val="-10"/>
        </w:rPr>
        <w:object w:dxaOrig="240" w:dyaOrig="300" w14:anchorId="057E67C5">
          <v:shape id="_x0000_i1027" type="#_x0000_t75" style="width:12pt;height:15pt" o:ole="">
            <v:imagedata r:id="rId23" o:title=""/>
          </v:shape>
          <o:OLEObject Type="Embed" ProgID="Equation.DSMT4" ShapeID="_x0000_i1027" DrawAspect="Content" ObjectID="_1711645333" r:id="rId24"/>
        </w:object>
      </w:r>
      <w:r w:rsidR="00D548C5" w:rsidRPr="005B174E">
        <w:rPr>
          <w:sz w:val="20"/>
          <w:szCs w:val="20"/>
        </w:rPr>
        <w:t>表示第</w:t>
      </w:r>
      <w:r w:rsidR="00D548C5" w:rsidRPr="005B174E">
        <w:rPr>
          <w:position w:val="-10"/>
        </w:rPr>
        <w:object w:dxaOrig="180" w:dyaOrig="279" w14:anchorId="5D5F95A8">
          <v:shape id="_x0000_i1028" type="#_x0000_t75" style="width:9pt;height:14.25pt" o:ole="">
            <v:imagedata r:id="rId25" o:title=""/>
          </v:shape>
          <o:OLEObject Type="Embed" ProgID="Equation.DSMT4" ShapeID="_x0000_i1028" DrawAspect="Content" ObjectID="_1711645334" r:id="rId26"/>
        </w:object>
      </w:r>
      <w:proofErr w:type="gramStart"/>
      <w:r w:rsidR="00D548C5" w:rsidRPr="005B174E">
        <w:rPr>
          <w:sz w:val="20"/>
          <w:szCs w:val="20"/>
        </w:rPr>
        <w:t>个</w:t>
      </w:r>
      <w:proofErr w:type="gramEnd"/>
      <w:r w:rsidR="00D548C5" w:rsidRPr="005B174E">
        <w:rPr>
          <w:sz w:val="20"/>
          <w:szCs w:val="20"/>
        </w:rPr>
        <w:t>簇的元素，</w:t>
      </w:r>
      <w:r w:rsidR="00D548C5" w:rsidRPr="005B174E">
        <w:rPr>
          <w:position w:val="-14"/>
        </w:rPr>
        <w:object w:dxaOrig="760" w:dyaOrig="380" w14:anchorId="16F4B5A9">
          <v:shape id="_x0000_i1029" type="#_x0000_t75" style="width:38.25pt;height:18.75pt" o:ole="">
            <v:imagedata r:id="rId27" o:title=""/>
          </v:shape>
          <o:OLEObject Type="Embed" ProgID="Equation.DSMT4" ShapeID="_x0000_i1029" DrawAspect="Content" ObjectID="_1711645335" r:id="rId28"/>
        </w:object>
      </w:r>
      <w:r w:rsidR="00C6330D" w:rsidRPr="005B174E">
        <w:t>代表</w:t>
      </w:r>
      <w:r w:rsidR="00D548C5" w:rsidRPr="005B174E">
        <w:rPr>
          <w:position w:val="-12"/>
        </w:rPr>
        <w:object w:dxaOrig="260" w:dyaOrig="320" w14:anchorId="177D425A">
          <v:shape id="_x0000_i1030" type="#_x0000_t75" style="width:13.5pt;height:15.75pt" o:ole="">
            <v:imagedata r:id="rId29" o:title=""/>
          </v:shape>
          <o:OLEObject Type="Embed" ProgID="Equation.DSMT4" ShapeID="_x0000_i1030" DrawAspect="Content" ObjectID="_1711645336" r:id="rId30"/>
        </w:object>
      </w:r>
      <w:r w:rsidR="00D548C5" w:rsidRPr="005B174E">
        <w:t>类</w:t>
      </w:r>
      <w:r w:rsidR="00C6330D" w:rsidRPr="005B174E">
        <w:t>中的元素个数，</w:t>
      </w:r>
      <w:r w:rsidRPr="005B174E">
        <w:rPr>
          <w:sz w:val="20"/>
          <w:szCs w:val="20"/>
        </w:rPr>
        <w:t>我们有</w:t>
      </w:r>
      <w:r w:rsidR="00D548C5" w:rsidRPr="005B174E">
        <w:rPr>
          <w:position w:val="-12"/>
        </w:rPr>
        <w:object w:dxaOrig="2060" w:dyaOrig="320" w14:anchorId="7E901276">
          <v:shape id="_x0000_i1031" type="#_x0000_t75" style="width:102.75pt;height:15.75pt" o:ole="">
            <v:imagedata r:id="rId31" o:title=""/>
          </v:shape>
          <o:OLEObject Type="Embed" ProgID="Equation.DSMT4" ShapeID="_x0000_i1031" DrawAspect="Content" ObjectID="_1711645337" r:id="rId32"/>
        </w:object>
      </w:r>
      <w:r w:rsidR="00C6330D" w:rsidRPr="005B174E">
        <w:t>，聚类</w:t>
      </w:r>
      <w:r w:rsidR="00D548C5" w:rsidRPr="005B174E">
        <w:t>后</w:t>
      </w:r>
      <w:r w:rsidR="00C6330D" w:rsidRPr="005B174E">
        <w:t>的</w:t>
      </w:r>
      <w:r w:rsidR="00D548C5" w:rsidRPr="005B174E">
        <w:t>每个</w:t>
      </w:r>
      <w:r w:rsidR="00C6330D" w:rsidRPr="005B174E">
        <w:t>簇的中心为</w:t>
      </w:r>
      <w:r w:rsidR="000C42F7" w:rsidRPr="005B174E">
        <w:rPr>
          <w:position w:val="-10"/>
        </w:rPr>
        <w:object w:dxaOrig="279" w:dyaOrig="300" w14:anchorId="1447590C">
          <v:shape id="_x0000_i1032" type="#_x0000_t75" style="width:14.25pt;height:15pt" o:ole="">
            <v:imagedata r:id="rId33" o:title=""/>
          </v:shape>
          <o:OLEObject Type="Embed" ProgID="Equation.DSMT4" ShapeID="_x0000_i1032" DrawAspect="Content" ObjectID="_1711645338" r:id="rId34"/>
        </w:object>
      </w:r>
      <w:r w:rsidR="00C6330D" w:rsidRPr="005B174E">
        <w:t>，</w:t>
      </w:r>
      <w:r w:rsidR="00C6330D" w:rsidRPr="005B174E">
        <w:t>k-means</w:t>
      </w:r>
      <w:r w:rsidR="00C6330D" w:rsidRPr="005B174E">
        <w:t>可以被描述为最小化</w:t>
      </w:r>
      <w:r w:rsidR="000C42F7" w:rsidRPr="005B174E">
        <w:t>下面的</w:t>
      </w:r>
      <w:r w:rsidR="00C6330D" w:rsidRPr="005B174E">
        <w:t>目标函数。</w:t>
      </w:r>
    </w:p>
    <w:p w14:paraId="38D6C34A" w14:textId="3425C239" w:rsidR="00940227" w:rsidRPr="005B174E" w:rsidRDefault="000C42F7" w:rsidP="00D548C5">
      <w:pPr>
        <w:jc w:val="right"/>
        <w:rPr>
          <w:sz w:val="20"/>
          <w:szCs w:val="20"/>
        </w:rPr>
      </w:pPr>
      <w:r w:rsidRPr="005B174E">
        <w:rPr>
          <w:position w:val="-28"/>
        </w:rPr>
        <w:object w:dxaOrig="1760" w:dyaOrig="540" w14:anchorId="411CF5A6">
          <v:shape id="_x0000_i1033" type="#_x0000_t75" style="width:87.75pt;height:27pt" o:ole="">
            <v:imagedata r:id="rId35" o:title=""/>
          </v:shape>
          <o:OLEObject Type="Embed" ProgID="Equation.DSMT4" ShapeID="_x0000_i1033" DrawAspect="Content" ObjectID="_1711645339" r:id="rId36"/>
        </w:object>
      </w:r>
      <w:r w:rsidRPr="005B174E">
        <w:t xml:space="preserve">     </w:t>
      </w:r>
      <w:r w:rsidR="00D548C5" w:rsidRPr="005B174E">
        <w:t xml:space="preserve">  </w:t>
      </w:r>
      <w:r w:rsidR="00D548C5" w:rsidRPr="005B174E">
        <w:t>（</w:t>
      </w:r>
      <w:r w:rsidR="00B66EFD" w:rsidRPr="005B174E">
        <w:t>1</w:t>
      </w:r>
      <w:r w:rsidR="00D548C5" w:rsidRPr="005B174E">
        <w:t>）</w:t>
      </w:r>
    </w:p>
    <w:p w14:paraId="21733F89" w14:textId="29B972B1" w:rsidR="00C6330D" w:rsidRPr="005B174E" w:rsidRDefault="00B90713" w:rsidP="00D548C5">
      <w:pPr>
        <w:jc w:val="right"/>
        <w:rPr>
          <w:sz w:val="20"/>
          <w:szCs w:val="20"/>
        </w:rPr>
      </w:pPr>
      <w:r w:rsidRPr="005B174E">
        <w:rPr>
          <w:position w:val="-28"/>
        </w:rPr>
        <w:object w:dxaOrig="1240" w:dyaOrig="600" w14:anchorId="79120646">
          <v:shape id="_x0000_i1034" type="#_x0000_t75" style="width:62.25pt;height:30pt" o:ole="">
            <v:imagedata r:id="rId37" o:title=""/>
          </v:shape>
          <o:OLEObject Type="Embed" ProgID="Equation.DSMT4" ShapeID="_x0000_i1034" DrawAspect="Content" ObjectID="_1711645340" r:id="rId38"/>
        </w:object>
      </w:r>
      <w:r w:rsidR="000C42F7" w:rsidRPr="005B174E">
        <w:t xml:space="preserve">           </w:t>
      </w:r>
      <w:r w:rsidR="00D548C5" w:rsidRPr="005B174E">
        <w:t>（</w:t>
      </w:r>
      <w:r w:rsidR="00B66EFD" w:rsidRPr="005B174E">
        <w:t>2</w:t>
      </w:r>
      <w:r w:rsidR="00D548C5" w:rsidRPr="005B174E">
        <w:t>）</w:t>
      </w:r>
    </w:p>
    <w:p w14:paraId="538E7F8B" w14:textId="61F6FA5C" w:rsidR="00722AA4" w:rsidRPr="005B174E" w:rsidRDefault="00B90713" w:rsidP="000C42F7">
      <w:pPr>
        <w:ind w:firstLine="420"/>
        <w:jc w:val="both"/>
        <w:rPr>
          <w:sz w:val="20"/>
          <w:szCs w:val="20"/>
        </w:rPr>
      </w:pPr>
      <w:r w:rsidRPr="005B174E">
        <w:rPr>
          <w:sz w:val="20"/>
          <w:szCs w:val="20"/>
        </w:rPr>
        <w:t>重复上述过程即可进行求解，而停止条件是迭代收敛或者达到稳定不变的误差</w:t>
      </w:r>
      <w:r w:rsidR="00962F71" w:rsidRPr="005B174E">
        <w:rPr>
          <w:position w:val="-10"/>
        </w:rPr>
        <w:object w:dxaOrig="340" w:dyaOrig="300" w14:anchorId="02942E37">
          <v:shape id="_x0000_i1035" type="#_x0000_t75" style="width:17.25pt;height:15pt" o:ole="">
            <v:imagedata r:id="rId39" o:title=""/>
          </v:shape>
          <o:OLEObject Type="Embed" ProgID="Equation.DSMT4" ShapeID="_x0000_i1035" DrawAspect="Content" ObjectID="_1711645341" r:id="rId40"/>
        </w:object>
      </w:r>
      <w:r w:rsidRPr="005B174E">
        <w:rPr>
          <w:sz w:val="20"/>
          <w:szCs w:val="20"/>
        </w:rPr>
        <w:t>。</w:t>
      </w:r>
      <w:r w:rsidR="000C42F7" w:rsidRPr="005B174E">
        <w:rPr>
          <w:sz w:val="20"/>
          <w:szCs w:val="20"/>
        </w:rPr>
        <w:t>K-Means</w:t>
      </w:r>
      <w:r w:rsidR="00032A66" w:rsidRPr="005B174E">
        <w:rPr>
          <w:sz w:val="20"/>
          <w:szCs w:val="20"/>
        </w:rPr>
        <w:t>是聚类方法中一个基本的方法，常常采用误差平方和代价函数为聚类准则函数，</w:t>
      </w:r>
      <w:r w:rsidR="005154AC" w:rsidRPr="005B174E">
        <w:rPr>
          <w:sz w:val="20"/>
          <w:szCs w:val="20"/>
        </w:rPr>
        <w:t>K-Means</w:t>
      </w:r>
      <w:r w:rsidR="005154AC" w:rsidRPr="005B174E">
        <w:rPr>
          <w:sz w:val="20"/>
          <w:szCs w:val="20"/>
        </w:rPr>
        <w:t>的主要优点</w:t>
      </w:r>
      <w:r w:rsidR="000C42F7" w:rsidRPr="005B174E">
        <w:rPr>
          <w:sz w:val="20"/>
          <w:szCs w:val="20"/>
        </w:rPr>
        <w:t>在于其</w:t>
      </w:r>
      <w:r w:rsidR="005154AC" w:rsidRPr="005B174E">
        <w:rPr>
          <w:sz w:val="20"/>
          <w:szCs w:val="20"/>
        </w:rPr>
        <w:t>原理比较简单，收敛速度快</w:t>
      </w:r>
      <w:r w:rsidR="000C42F7" w:rsidRPr="005B174E">
        <w:rPr>
          <w:sz w:val="20"/>
          <w:szCs w:val="20"/>
        </w:rPr>
        <w:t>，</w:t>
      </w:r>
      <w:r w:rsidR="005154AC" w:rsidRPr="005B174E">
        <w:rPr>
          <w:sz w:val="20"/>
          <w:szCs w:val="20"/>
        </w:rPr>
        <w:t>聚类效果较优。</w:t>
      </w:r>
    </w:p>
    <w:p w14:paraId="44F6E0CC" w14:textId="2934BAB6" w:rsidR="00CB18BE" w:rsidRPr="005B174E" w:rsidRDefault="00AA09B6" w:rsidP="00EE5815">
      <w:pPr>
        <w:pStyle w:val="1"/>
        <w:spacing w:before="120" w:after="120" w:line="280" w:lineRule="exact"/>
        <w:rPr>
          <w:rFonts w:eastAsia="黑体"/>
          <w:b w:val="0"/>
          <w:snapToGrid w:val="0"/>
          <w:color w:val="000000" w:themeColor="text1"/>
          <w:sz w:val="24"/>
          <w:szCs w:val="24"/>
        </w:rPr>
      </w:pPr>
      <w:r w:rsidRPr="005B174E">
        <w:rPr>
          <w:rFonts w:eastAsia="黑体"/>
          <w:b w:val="0"/>
          <w:snapToGrid w:val="0"/>
          <w:color w:val="000000" w:themeColor="text1"/>
          <w:sz w:val="24"/>
          <w:szCs w:val="24"/>
        </w:rPr>
        <w:lastRenderedPageBreak/>
        <w:t>3</w:t>
      </w:r>
      <w:r w:rsidR="00CB18BE" w:rsidRPr="005B174E">
        <w:rPr>
          <w:rFonts w:eastAsia="黑体"/>
          <w:b w:val="0"/>
          <w:snapToGrid w:val="0"/>
          <w:color w:val="000000" w:themeColor="text1"/>
          <w:sz w:val="24"/>
          <w:szCs w:val="24"/>
        </w:rPr>
        <w:t xml:space="preserve"> </w:t>
      </w:r>
      <w:r w:rsidR="001C22CF" w:rsidRPr="005B174E">
        <w:rPr>
          <w:rFonts w:eastAsia="黑体"/>
          <w:b w:val="0"/>
          <w:snapToGrid w:val="0"/>
          <w:color w:val="000000" w:themeColor="text1"/>
          <w:sz w:val="24"/>
          <w:szCs w:val="24"/>
        </w:rPr>
        <w:t>模型建立与算法设计</w:t>
      </w:r>
    </w:p>
    <w:p w14:paraId="42B7B828" w14:textId="040204D7" w:rsidR="001D31F0" w:rsidRPr="005B174E" w:rsidRDefault="007E6492" w:rsidP="001D31F0">
      <w:pPr>
        <w:jc w:val="both"/>
        <w:rPr>
          <w:rFonts w:eastAsia="黑体"/>
          <w:bCs/>
          <w:color w:val="000000" w:themeColor="text1"/>
          <w:sz w:val="20"/>
          <w:szCs w:val="20"/>
        </w:rPr>
      </w:pPr>
      <w:r w:rsidRPr="005B174E">
        <w:rPr>
          <w:rFonts w:eastAsia="黑体"/>
          <w:bCs/>
          <w:color w:val="000000" w:themeColor="text1"/>
          <w:sz w:val="20"/>
          <w:szCs w:val="20"/>
        </w:rPr>
        <w:t>3</w:t>
      </w:r>
      <w:r w:rsidR="001D31F0" w:rsidRPr="005B174E">
        <w:rPr>
          <w:rFonts w:eastAsia="黑体"/>
          <w:bCs/>
          <w:color w:val="000000" w:themeColor="text1"/>
          <w:sz w:val="20"/>
          <w:szCs w:val="20"/>
        </w:rPr>
        <w:t xml:space="preserve">.1 </w:t>
      </w:r>
      <w:r w:rsidR="0035195F" w:rsidRPr="005B174E">
        <w:rPr>
          <w:rFonts w:eastAsia="黑体"/>
          <w:bCs/>
          <w:color w:val="000000" w:themeColor="text1"/>
          <w:sz w:val="20"/>
          <w:szCs w:val="20"/>
        </w:rPr>
        <w:t>全局</w:t>
      </w:r>
      <w:r w:rsidR="001D31F0" w:rsidRPr="005B174E">
        <w:rPr>
          <w:rFonts w:eastAsia="黑体"/>
          <w:bCs/>
          <w:color w:val="000000" w:themeColor="text1"/>
          <w:sz w:val="20"/>
          <w:szCs w:val="20"/>
        </w:rPr>
        <w:t>模型</w:t>
      </w:r>
    </w:p>
    <w:p w14:paraId="4E1AD6D0" w14:textId="1C08FD44" w:rsidR="00CB18BE" w:rsidRPr="005B174E" w:rsidRDefault="008A4CA4" w:rsidP="001D31F0">
      <w:pPr>
        <w:ind w:firstLine="420"/>
        <w:jc w:val="both"/>
        <w:rPr>
          <w:sz w:val="20"/>
          <w:szCs w:val="20"/>
        </w:rPr>
      </w:pPr>
      <w:r w:rsidRPr="005B174E">
        <w:rPr>
          <w:sz w:val="20"/>
          <w:szCs w:val="20"/>
        </w:rPr>
        <w:t>我们分析数据的基本结构，从宏观来看，我们的多传感器序列数据是三维的，即使传感器数据的采集时不同步的，我们可以选择相邻一些时刻的值进行</w:t>
      </w:r>
      <w:r w:rsidR="00165DF0" w:rsidRPr="005B174E">
        <w:rPr>
          <w:sz w:val="20"/>
          <w:szCs w:val="20"/>
        </w:rPr>
        <w:t>聚类</w:t>
      </w:r>
      <w:r w:rsidRPr="005B174E">
        <w:rPr>
          <w:sz w:val="20"/>
          <w:szCs w:val="20"/>
        </w:rPr>
        <w:t>分析</w:t>
      </w:r>
      <w:r w:rsidR="00165DF0" w:rsidRPr="005B174E">
        <w:rPr>
          <w:sz w:val="20"/>
          <w:szCs w:val="20"/>
        </w:rPr>
        <w:t>再进行融合，如图</w:t>
      </w:r>
      <w:r w:rsidR="00165DF0" w:rsidRPr="005B174E">
        <w:rPr>
          <w:sz w:val="20"/>
          <w:szCs w:val="20"/>
        </w:rPr>
        <w:t>4</w:t>
      </w:r>
      <w:r w:rsidR="00165DF0" w:rsidRPr="005B174E">
        <w:rPr>
          <w:sz w:val="20"/>
          <w:szCs w:val="20"/>
        </w:rPr>
        <w:t>所示</w:t>
      </w:r>
      <w:r w:rsidR="002826C4" w:rsidRPr="005B174E">
        <w:rPr>
          <w:sz w:val="20"/>
          <w:szCs w:val="20"/>
        </w:rPr>
        <w:t>。</w:t>
      </w:r>
    </w:p>
    <w:p w14:paraId="4F73F96D" w14:textId="7569C850" w:rsidR="0051612A" w:rsidRPr="005B174E" w:rsidRDefault="00715736" w:rsidP="0051612A">
      <w:pPr>
        <w:jc w:val="center"/>
      </w:pPr>
      <w:r w:rsidRPr="005B174E">
        <w:rPr>
          <w:noProof/>
        </w:rPr>
        <w:drawing>
          <wp:inline distT="0" distB="0" distL="0" distR="0" wp14:anchorId="4707B331" wp14:editId="26D88D46">
            <wp:extent cx="2254544" cy="18015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8657" cy="1804790"/>
                    </a:xfrm>
                    <a:prstGeom prst="rect">
                      <a:avLst/>
                    </a:prstGeom>
                    <a:noFill/>
                    <a:ln>
                      <a:noFill/>
                    </a:ln>
                  </pic:spPr>
                </pic:pic>
              </a:graphicData>
            </a:graphic>
          </wp:inline>
        </w:drawing>
      </w:r>
    </w:p>
    <w:p w14:paraId="2F349CF2" w14:textId="52C25623" w:rsidR="0051612A" w:rsidRPr="005B174E" w:rsidRDefault="0051612A" w:rsidP="0051612A">
      <w:pPr>
        <w:pStyle w:val="af6"/>
        <w:jc w:val="center"/>
        <w:rPr>
          <w:rFonts w:ascii="Times New Roman" w:hAnsi="Times New Roman" w:cs="Times New Roman"/>
        </w:rPr>
      </w:pPr>
      <w:r w:rsidRPr="005B174E">
        <w:rPr>
          <w:rFonts w:ascii="Times New Roman" w:hAnsi="Times New Roman" w:cs="Times New Roman"/>
        </w:rPr>
        <w:t>图</w:t>
      </w:r>
      <w:r w:rsidRPr="005B174E">
        <w:rPr>
          <w:rFonts w:ascii="Times New Roman" w:hAnsi="Times New Roman" w:cs="Times New Roman"/>
        </w:rPr>
        <w:fldChar w:fldCharType="begin"/>
      </w:r>
      <w:r w:rsidRPr="005B174E">
        <w:rPr>
          <w:rFonts w:ascii="Times New Roman" w:hAnsi="Times New Roman" w:cs="Times New Roman"/>
        </w:rPr>
        <w:instrText xml:space="preserve"> SEQ </w:instrText>
      </w:r>
      <w:r w:rsidRPr="005B174E">
        <w:rPr>
          <w:rFonts w:ascii="Times New Roman" w:hAnsi="Times New Roman" w:cs="Times New Roman"/>
        </w:rPr>
        <w:instrText>图</w:instrText>
      </w:r>
      <w:r w:rsidRPr="005B174E">
        <w:rPr>
          <w:rFonts w:ascii="Times New Roman" w:hAnsi="Times New Roman" w:cs="Times New Roman"/>
        </w:rPr>
        <w:instrText xml:space="preserve"> \* ARABIC </w:instrText>
      </w:r>
      <w:r w:rsidRPr="005B174E">
        <w:rPr>
          <w:rFonts w:ascii="Times New Roman" w:hAnsi="Times New Roman" w:cs="Times New Roman"/>
        </w:rPr>
        <w:fldChar w:fldCharType="separate"/>
      </w:r>
      <w:r w:rsidR="00A0254A">
        <w:rPr>
          <w:rFonts w:ascii="Times New Roman" w:hAnsi="Times New Roman" w:cs="Times New Roman"/>
          <w:noProof/>
        </w:rPr>
        <w:t>4</w:t>
      </w:r>
      <w:r w:rsidRPr="005B174E">
        <w:rPr>
          <w:rFonts w:ascii="Times New Roman" w:hAnsi="Times New Roman" w:cs="Times New Roman"/>
        </w:rPr>
        <w:fldChar w:fldCharType="end"/>
      </w:r>
      <w:r w:rsidRPr="005B174E">
        <w:rPr>
          <w:rFonts w:ascii="Times New Roman" w:hAnsi="Times New Roman" w:cs="Times New Roman"/>
        </w:rPr>
        <w:t xml:space="preserve"> </w:t>
      </w:r>
      <w:r w:rsidR="00165DF0" w:rsidRPr="005B174E">
        <w:rPr>
          <w:rFonts w:ascii="Times New Roman" w:hAnsi="Times New Roman" w:cs="Times New Roman"/>
        </w:rPr>
        <w:t>算法示意图</w:t>
      </w:r>
    </w:p>
    <w:p w14:paraId="1075BB4C" w14:textId="5BAF099B" w:rsidR="0051612A" w:rsidRPr="005B174E" w:rsidRDefault="0051612A" w:rsidP="0051612A">
      <w:pPr>
        <w:pStyle w:val="af6"/>
        <w:jc w:val="center"/>
        <w:rPr>
          <w:rFonts w:ascii="Times New Roman" w:hAnsi="Times New Roman" w:cs="Times New Roman"/>
        </w:rPr>
      </w:pPr>
      <w:r w:rsidRPr="005B174E">
        <w:rPr>
          <w:rFonts w:ascii="Times New Roman" w:hAnsi="Times New Roman" w:cs="Times New Roman"/>
        </w:rPr>
        <w:t xml:space="preserve">Fig.1 </w:t>
      </w:r>
      <w:r w:rsidR="00165DF0" w:rsidRPr="005B174E">
        <w:rPr>
          <w:rFonts w:ascii="Times New Roman" w:hAnsi="Times New Roman" w:cs="Times New Roman"/>
        </w:rPr>
        <w:t>Algorithm schematic</w:t>
      </w:r>
    </w:p>
    <w:p w14:paraId="65105F71" w14:textId="77777777" w:rsidR="001A63F0" w:rsidRPr="005B174E" w:rsidRDefault="001A63F0" w:rsidP="001A63F0"/>
    <w:p w14:paraId="2780FA64" w14:textId="321ABD54" w:rsidR="00A14E38" w:rsidRPr="005B174E" w:rsidRDefault="00165DF0" w:rsidP="00165DF0">
      <w:pPr>
        <w:ind w:firstLine="420"/>
        <w:jc w:val="both"/>
      </w:pPr>
      <w:r w:rsidRPr="005B174E">
        <w:rPr>
          <w:sz w:val="20"/>
          <w:szCs w:val="20"/>
        </w:rPr>
        <w:t>假设我们只考虑单个自适应滤波核中的时刻集合，定义</w:t>
      </w:r>
      <w:r w:rsidR="00771CBF" w:rsidRPr="005B174E">
        <w:rPr>
          <w:position w:val="-10"/>
        </w:rPr>
        <w:object w:dxaOrig="1440" w:dyaOrig="300" w14:anchorId="44090D15">
          <v:shape id="_x0000_i1036" type="#_x0000_t75" style="width:1in;height:15pt" o:ole="">
            <v:imagedata r:id="rId42" o:title=""/>
          </v:shape>
          <o:OLEObject Type="Embed" ProgID="Equation.DSMT4" ShapeID="_x0000_i1036" DrawAspect="Content" ObjectID="_1711645342" r:id="rId43"/>
        </w:object>
      </w:r>
      <w:r w:rsidRPr="005B174E">
        <w:t>代表该核</w:t>
      </w:r>
      <w:r w:rsidR="00771CBF" w:rsidRPr="005B174E">
        <w:t>中的传感器</w:t>
      </w:r>
      <w:r w:rsidRPr="005B174E">
        <w:t>数据集合，</w:t>
      </w:r>
      <w:r w:rsidR="00771CBF" w:rsidRPr="005B174E">
        <w:rPr>
          <w:position w:val="-10"/>
        </w:rPr>
        <w:object w:dxaOrig="220" w:dyaOrig="300" w14:anchorId="6602BFAE">
          <v:shape id="_x0000_i1037" type="#_x0000_t75" style="width:10.5pt;height:15pt" o:ole="">
            <v:imagedata r:id="rId44" o:title=""/>
          </v:shape>
          <o:OLEObject Type="Embed" ProgID="Equation.DSMT4" ShapeID="_x0000_i1037" DrawAspect="Content" ObjectID="_1711645343" r:id="rId45"/>
        </w:object>
      </w:r>
      <w:r w:rsidRPr="005B174E">
        <w:t>代表该滤波核中第</w:t>
      </w:r>
      <w:r w:rsidR="00A14E38" w:rsidRPr="005B174E">
        <w:rPr>
          <w:position w:val="-6"/>
        </w:rPr>
        <w:object w:dxaOrig="180" w:dyaOrig="200" w14:anchorId="078CAF90">
          <v:shape id="_x0000_i1038" type="#_x0000_t75" style="width:9pt;height:10.5pt" o:ole="">
            <v:imagedata r:id="rId46" o:title=""/>
          </v:shape>
          <o:OLEObject Type="Embed" ProgID="Equation.DSMT4" ShapeID="_x0000_i1038" DrawAspect="Content" ObjectID="_1711645344" r:id="rId47"/>
        </w:object>
      </w:r>
      <w:proofErr w:type="gramStart"/>
      <w:r w:rsidRPr="005B174E">
        <w:t>个</w:t>
      </w:r>
      <w:proofErr w:type="gramEnd"/>
      <w:r w:rsidRPr="005B174E">
        <w:t>传感器的序列数据</w:t>
      </w:r>
      <w:r w:rsidR="00A14E38" w:rsidRPr="005B174E">
        <w:t>，</w:t>
      </w:r>
      <w:r w:rsidR="00A14E38" w:rsidRPr="005B174E">
        <w:rPr>
          <w:position w:val="-10"/>
        </w:rPr>
        <w:object w:dxaOrig="1240" w:dyaOrig="300" w14:anchorId="5D75D544">
          <v:shape id="_x0000_i1039" type="#_x0000_t75" style="width:61.5pt;height:15pt" o:ole="">
            <v:imagedata r:id="rId48" o:title=""/>
          </v:shape>
          <o:OLEObject Type="Embed" ProgID="Equation.DSMT4" ShapeID="_x0000_i1039" DrawAspect="Content" ObjectID="_1711645345" r:id="rId49"/>
        </w:object>
      </w:r>
      <w:r w:rsidRPr="005B174E">
        <w:t>。</w:t>
      </w:r>
      <w:r w:rsidR="00A14E38" w:rsidRPr="005B174E">
        <w:t>假设聚类结果为</w:t>
      </w:r>
      <w:r w:rsidR="00A14E38" w:rsidRPr="005B174E">
        <w:rPr>
          <w:position w:val="-6"/>
        </w:rPr>
        <w:object w:dxaOrig="180" w:dyaOrig="260" w14:anchorId="3EADBAF4">
          <v:shape id="_x0000_i1040" type="#_x0000_t75" style="width:9pt;height:13.5pt" o:ole="">
            <v:imagedata r:id="rId50" o:title=""/>
          </v:shape>
          <o:OLEObject Type="Embed" ProgID="Equation.DSMT4" ShapeID="_x0000_i1040" DrawAspect="Content" ObjectID="_1711645346" r:id="rId51"/>
        </w:object>
      </w:r>
      <w:r w:rsidR="00A14E38" w:rsidRPr="005B174E">
        <w:t>类，每一类的中心为</w:t>
      </w:r>
      <w:r w:rsidR="00A14E38" w:rsidRPr="005B174E">
        <w:rPr>
          <w:position w:val="-10"/>
        </w:rPr>
        <w:object w:dxaOrig="279" w:dyaOrig="300" w14:anchorId="5A418FCC">
          <v:shape id="_x0000_i1041" type="#_x0000_t75" style="width:14.25pt;height:15pt" o:ole="">
            <v:imagedata r:id="rId52" o:title=""/>
          </v:shape>
          <o:OLEObject Type="Embed" ProgID="Equation.DSMT4" ShapeID="_x0000_i1041" DrawAspect="Content" ObjectID="_1711645347" r:id="rId53"/>
        </w:object>
      </w:r>
      <w:r w:rsidR="00A14E38" w:rsidRPr="005B174E">
        <w:t>，则滤波核中聚类</w:t>
      </w:r>
      <w:r w:rsidR="001D31F0" w:rsidRPr="005B174E">
        <w:t>中心集合</w:t>
      </w:r>
      <w:r w:rsidR="00A14E38" w:rsidRPr="005B174E">
        <w:t>的输出结果为</w:t>
      </w:r>
      <w:r w:rsidR="00A14E38" w:rsidRPr="005B174E">
        <w:t>:</w:t>
      </w:r>
    </w:p>
    <w:p w14:paraId="0D842663" w14:textId="07371D5A" w:rsidR="00A14E38" w:rsidRPr="005B174E" w:rsidRDefault="00A14E38" w:rsidP="00A14E38">
      <w:pPr>
        <w:jc w:val="right"/>
      </w:pPr>
      <w:r w:rsidRPr="005B174E">
        <w:t xml:space="preserve"> </w:t>
      </w:r>
      <w:r w:rsidRPr="005B174E">
        <w:rPr>
          <w:position w:val="-12"/>
        </w:rPr>
        <w:object w:dxaOrig="1860" w:dyaOrig="320" w14:anchorId="1DFB97BD">
          <v:shape id="_x0000_i1042" type="#_x0000_t75" style="width:93pt;height:15.75pt" o:ole="">
            <v:imagedata r:id="rId54" o:title=""/>
          </v:shape>
          <o:OLEObject Type="Embed" ProgID="Equation.DSMT4" ShapeID="_x0000_i1042" DrawAspect="Content" ObjectID="_1711645348" r:id="rId55"/>
        </w:object>
      </w:r>
      <w:r w:rsidRPr="005B174E">
        <w:t xml:space="preserve"> </w:t>
      </w:r>
      <w:r w:rsidR="001D31F0" w:rsidRPr="005B174E">
        <w:t xml:space="preserve">  </w:t>
      </w:r>
      <w:r w:rsidRPr="005B174E">
        <w:t xml:space="preserve">       (</w:t>
      </w:r>
      <w:r w:rsidR="00B66EFD" w:rsidRPr="005B174E">
        <w:t>3</w:t>
      </w:r>
      <w:r w:rsidRPr="005B174E">
        <w:t>)</w:t>
      </w:r>
    </w:p>
    <w:p w14:paraId="467D40FF" w14:textId="235DD614" w:rsidR="001D31F0" w:rsidRPr="005B174E" w:rsidRDefault="00A14E38" w:rsidP="00A14E38">
      <w:pPr>
        <w:jc w:val="both"/>
      </w:pPr>
      <w:r w:rsidRPr="005B174E">
        <w:t>式中</w:t>
      </w:r>
      <w:r w:rsidRPr="005B174E">
        <w:rPr>
          <w:position w:val="-6"/>
        </w:rPr>
        <w:object w:dxaOrig="260" w:dyaOrig="240" w14:anchorId="706B0473">
          <v:shape id="_x0000_i1043" type="#_x0000_t75" style="width:13.5pt;height:12pt" o:ole="">
            <v:imagedata r:id="rId56" o:title=""/>
          </v:shape>
          <o:OLEObject Type="Embed" ProgID="Equation.DSMT4" ShapeID="_x0000_i1043" DrawAspect="Content" ObjectID="_1711645349" r:id="rId57"/>
        </w:object>
      </w:r>
      <w:r w:rsidRPr="005B174E">
        <w:t>为滤波核所占用的时间差，</w:t>
      </w:r>
      <w:r w:rsidR="001D31F0" w:rsidRPr="005B174E">
        <w:t>通过加权均值的方法可计算得到最终结果。</w:t>
      </w:r>
    </w:p>
    <w:p w14:paraId="76AFDD76" w14:textId="56A1A4EB" w:rsidR="001D31F0" w:rsidRPr="005B174E" w:rsidRDefault="001D31F0" w:rsidP="001D31F0">
      <w:pPr>
        <w:jc w:val="right"/>
      </w:pPr>
      <w:r w:rsidRPr="005B174E">
        <w:rPr>
          <w:position w:val="-12"/>
        </w:rPr>
        <w:object w:dxaOrig="1060" w:dyaOrig="340" w14:anchorId="12197BD2">
          <v:shape id="_x0000_i1044" type="#_x0000_t75" style="width:53.25pt;height:17.25pt" o:ole="">
            <v:imagedata r:id="rId58" o:title=""/>
          </v:shape>
          <o:OLEObject Type="Embed" ProgID="Equation.DSMT4" ShapeID="_x0000_i1044" DrawAspect="Content" ObjectID="_1711645350" r:id="rId59"/>
        </w:object>
      </w:r>
      <w:r w:rsidRPr="005B174E">
        <w:t xml:space="preserve">             (</w:t>
      </w:r>
      <w:r w:rsidR="00B66EFD" w:rsidRPr="005B174E">
        <w:t>4</w:t>
      </w:r>
      <w:r w:rsidRPr="005B174E">
        <w:t>)</w:t>
      </w:r>
    </w:p>
    <w:p w14:paraId="4E4530F5" w14:textId="2BC93F40" w:rsidR="0051612A" w:rsidRPr="005B174E" w:rsidRDefault="001D31F0" w:rsidP="00CB18BE">
      <w:pPr>
        <w:jc w:val="both"/>
        <w:rPr>
          <w:sz w:val="20"/>
          <w:szCs w:val="20"/>
        </w:rPr>
      </w:pPr>
      <w:r w:rsidRPr="005B174E">
        <w:t>式中</w:t>
      </w:r>
      <w:r w:rsidRPr="005B174E">
        <w:rPr>
          <w:position w:val="-6"/>
        </w:rPr>
        <w:object w:dxaOrig="260" w:dyaOrig="240" w14:anchorId="1A8673FD">
          <v:shape id="_x0000_i1045" type="#_x0000_t75" style="width:13.5pt;height:12pt" o:ole="">
            <v:imagedata r:id="rId60" o:title=""/>
          </v:shape>
          <o:OLEObject Type="Embed" ProgID="Equation.DSMT4" ShapeID="_x0000_i1045" DrawAspect="Content" ObjectID="_1711645351" r:id="rId61"/>
        </w:object>
      </w:r>
      <w:r w:rsidRPr="005B174E">
        <w:t>为权值向量</w:t>
      </w:r>
      <w:r w:rsidR="0097105C" w:rsidRPr="005B174E">
        <w:t>，可以为传感器出厂精确度</w:t>
      </w:r>
      <w:r w:rsidRPr="005B174E">
        <w:t>，</w:t>
      </w:r>
      <w:r w:rsidRPr="005B174E">
        <w:rPr>
          <w:position w:val="-6"/>
        </w:rPr>
        <w:object w:dxaOrig="220" w:dyaOrig="240" w14:anchorId="66C1EA00">
          <v:shape id="_x0000_i1046" type="#_x0000_t75" style="width:10.5pt;height:12pt" o:ole="">
            <v:imagedata r:id="rId62" o:title=""/>
          </v:shape>
          <o:OLEObject Type="Embed" ProgID="Equation.DSMT4" ShapeID="_x0000_i1046" DrawAspect="Content" ObjectID="_1711645352" r:id="rId63"/>
        </w:object>
      </w:r>
      <w:r w:rsidRPr="005B174E">
        <w:t>为中心位置向量，不过此处</w:t>
      </w:r>
      <w:r w:rsidRPr="005B174E">
        <w:rPr>
          <w:position w:val="-6"/>
        </w:rPr>
        <w:object w:dxaOrig="260" w:dyaOrig="240" w14:anchorId="3BCAE6E2">
          <v:shape id="_x0000_i1047" type="#_x0000_t75" style="width:13.5pt;height:12pt" o:ole="">
            <v:imagedata r:id="rId64" o:title=""/>
          </v:shape>
          <o:OLEObject Type="Embed" ProgID="Equation.DSMT4" ShapeID="_x0000_i1047" DrawAspect="Content" ObjectID="_1711645353" r:id="rId65"/>
        </w:object>
      </w:r>
      <w:r w:rsidRPr="005B174E">
        <w:t>已经转变为</w:t>
      </w:r>
      <w:r w:rsidRPr="005B174E">
        <w:rPr>
          <w:position w:val="-6"/>
        </w:rPr>
        <w:object w:dxaOrig="139" w:dyaOrig="220" w14:anchorId="542A6A45">
          <v:shape id="_x0000_i1048" type="#_x0000_t75" style="width:6pt;height:10.5pt" o:ole="">
            <v:imagedata r:id="rId66" o:title=""/>
          </v:shape>
          <o:OLEObject Type="Embed" ProgID="Equation.DSMT4" ShapeID="_x0000_i1048" DrawAspect="Content" ObjectID="_1711645354" r:id="rId67"/>
        </w:object>
      </w:r>
      <w:r w:rsidRPr="005B174E">
        <w:t>，</w:t>
      </w:r>
      <w:r w:rsidRPr="005B174E">
        <w:rPr>
          <w:sz w:val="20"/>
          <w:szCs w:val="20"/>
        </w:rPr>
        <w:t>因此我们通过</w:t>
      </w:r>
      <w:r w:rsidR="00165DF0" w:rsidRPr="005B174E">
        <w:rPr>
          <w:sz w:val="20"/>
          <w:szCs w:val="20"/>
        </w:rPr>
        <w:t>先进性聚类分析得到多传感器数据的基本</w:t>
      </w:r>
      <w:r w:rsidRPr="005B174E">
        <w:rPr>
          <w:sz w:val="20"/>
          <w:szCs w:val="20"/>
        </w:rPr>
        <w:t>分布特征</w:t>
      </w:r>
      <w:r w:rsidR="00165DF0" w:rsidRPr="005B174E">
        <w:rPr>
          <w:sz w:val="20"/>
          <w:szCs w:val="20"/>
        </w:rPr>
        <w:t>，</w:t>
      </w:r>
      <w:r w:rsidRPr="005B174E">
        <w:rPr>
          <w:sz w:val="20"/>
          <w:szCs w:val="20"/>
        </w:rPr>
        <w:t>也得到了</w:t>
      </w:r>
      <w:r w:rsidR="003E48DD" w:rsidRPr="005B174E">
        <w:rPr>
          <w:sz w:val="20"/>
          <w:szCs w:val="20"/>
        </w:rPr>
        <w:t>单个时刻</w:t>
      </w:r>
      <w:r w:rsidRPr="005B174E">
        <w:rPr>
          <w:sz w:val="20"/>
          <w:szCs w:val="20"/>
        </w:rPr>
        <w:t>最终的融合结果</w:t>
      </w:r>
      <w:r w:rsidR="003E48DD" w:rsidRPr="005B174E">
        <w:rPr>
          <w:sz w:val="20"/>
          <w:szCs w:val="20"/>
        </w:rPr>
        <w:t>，通过滑动自适应聚类滤波核可实现实时的多传感器信息聚合</w:t>
      </w:r>
      <w:r w:rsidR="00715736" w:rsidRPr="005B174E">
        <w:rPr>
          <w:sz w:val="20"/>
          <w:szCs w:val="20"/>
        </w:rPr>
        <w:t>并且形成滑动管道</w:t>
      </w:r>
      <w:r w:rsidRPr="005B174E">
        <w:rPr>
          <w:sz w:val="20"/>
          <w:szCs w:val="20"/>
        </w:rPr>
        <w:t>。</w:t>
      </w:r>
    </w:p>
    <w:p w14:paraId="79222F31" w14:textId="01409958" w:rsidR="00CB18BE" w:rsidRPr="005B174E" w:rsidRDefault="007E6492" w:rsidP="007E424E">
      <w:pPr>
        <w:spacing w:beforeLines="20" w:before="62" w:afterLines="20" w:after="62"/>
        <w:rPr>
          <w:rFonts w:eastAsia="黑体"/>
          <w:bCs/>
          <w:color w:val="000000" w:themeColor="text1"/>
          <w:sz w:val="20"/>
          <w:szCs w:val="20"/>
        </w:rPr>
      </w:pPr>
      <w:r w:rsidRPr="005B174E">
        <w:rPr>
          <w:rFonts w:eastAsia="黑体"/>
          <w:bCs/>
          <w:color w:val="000000" w:themeColor="text1"/>
          <w:sz w:val="20"/>
          <w:szCs w:val="20"/>
        </w:rPr>
        <w:t>3</w:t>
      </w:r>
      <w:r w:rsidR="00CB18BE" w:rsidRPr="005B174E">
        <w:rPr>
          <w:rFonts w:eastAsia="黑体"/>
          <w:bCs/>
          <w:color w:val="000000" w:themeColor="text1"/>
          <w:sz w:val="20"/>
          <w:szCs w:val="20"/>
        </w:rPr>
        <w:t>.</w:t>
      </w:r>
      <w:r w:rsidRPr="005B174E">
        <w:rPr>
          <w:rFonts w:eastAsia="黑体"/>
          <w:bCs/>
          <w:color w:val="000000" w:themeColor="text1"/>
          <w:sz w:val="20"/>
          <w:szCs w:val="20"/>
        </w:rPr>
        <w:t>2</w:t>
      </w:r>
      <w:r w:rsidR="002826C4" w:rsidRPr="005B174E">
        <w:rPr>
          <w:rFonts w:eastAsia="黑体"/>
          <w:bCs/>
          <w:color w:val="000000" w:themeColor="text1"/>
          <w:sz w:val="20"/>
          <w:szCs w:val="20"/>
        </w:rPr>
        <w:t xml:space="preserve"> </w:t>
      </w:r>
      <w:r w:rsidR="00334DC0" w:rsidRPr="005B174E">
        <w:rPr>
          <w:rFonts w:eastAsia="黑体"/>
          <w:bCs/>
          <w:color w:val="000000" w:themeColor="text1"/>
          <w:sz w:val="20"/>
          <w:szCs w:val="20"/>
        </w:rPr>
        <w:t>自适应</w:t>
      </w:r>
      <w:r w:rsidR="003E48DD" w:rsidRPr="005B174E">
        <w:rPr>
          <w:rFonts w:eastAsia="黑体"/>
          <w:bCs/>
          <w:color w:val="000000" w:themeColor="text1"/>
          <w:sz w:val="20"/>
          <w:szCs w:val="20"/>
        </w:rPr>
        <w:t>聚类</w:t>
      </w:r>
      <w:r w:rsidR="00334DC0" w:rsidRPr="005B174E">
        <w:rPr>
          <w:rFonts w:eastAsia="黑体"/>
          <w:bCs/>
          <w:color w:val="000000" w:themeColor="text1"/>
          <w:sz w:val="20"/>
          <w:szCs w:val="20"/>
        </w:rPr>
        <w:t>滤波核设计</w:t>
      </w:r>
    </w:p>
    <w:p w14:paraId="6CAF0836" w14:textId="77777777" w:rsidR="00582D99" w:rsidRPr="005B174E" w:rsidRDefault="00213C85" w:rsidP="00213C85">
      <w:pPr>
        <w:ind w:firstLine="420"/>
        <w:jc w:val="both"/>
        <w:rPr>
          <w:sz w:val="20"/>
          <w:szCs w:val="20"/>
        </w:rPr>
      </w:pPr>
      <w:r w:rsidRPr="005B174E">
        <w:rPr>
          <w:sz w:val="20"/>
          <w:szCs w:val="20"/>
        </w:rPr>
        <w:t>在上述模型中我们采用了聚类滤波核，但是这里存在几个参数需要确定，如</w:t>
      </w:r>
      <w:r w:rsidRPr="005B174E">
        <w:t>滤波</w:t>
      </w:r>
      <w:proofErr w:type="gramStart"/>
      <w:r w:rsidRPr="005B174E">
        <w:t>核高度</w:t>
      </w:r>
      <w:proofErr w:type="gramEnd"/>
      <w:r w:rsidRPr="005B174E">
        <w:rPr>
          <w:position w:val="-6"/>
        </w:rPr>
        <w:object w:dxaOrig="139" w:dyaOrig="260" w14:anchorId="2A513EB8">
          <v:shape id="_x0000_i1049" type="#_x0000_t75" style="width:6pt;height:13.5pt" o:ole="">
            <v:imagedata r:id="rId68" o:title=""/>
          </v:shape>
          <o:OLEObject Type="Embed" ProgID="Equation.DSMT4" ShapeID="_x0000_i1049" DrawAspect="Content" ObjectID="_1711645355" r:id="rId69"/>
        </w:object>
      </w:r>
      <w:r w:rsidRPr="005B174E">
        <w:t>、中心位置</w:t>
      </w:r>
      <w:r w:rsidRPr="005B174E">
        <w:rPr>
          <w:position w:val="-10"/>
        </w:rPr>
        <w:object w:dxaOrig="279" w:dyaOrig="300" w14:anchorId="6B2106C7">
          <v:shape id="_x0000_i1050" type="#_x0000_t75" style="width:13.5pt;height:15pt" o:ole="">
            <v:imagedata r:id="rId70" o:title=""/>
          </v:shape>
          <o:OLEObject Type="Embed" ProgID="Equation.DSMT4" ShapeID="_x0000_i1050" DrawAspect="Content" ObjectID="_1711645356" r:id="rId71"/>
        </w:object>
      </w:r>
      <w:r w:rsidRPr="005B174E">
        <w:t>、聚类个数</w:t>
      </w:r>
      <w:r w:rsidRPr="005B174E">
        <w:rPr>
          <w:position w:val="-6"/>
        </w:rPr>
        <w:object w:dxaOrig="180" w:dyaOrig="260" w14:anchorId="452748F4">
          <v:shape id="_x0000_i1051" type="#_x0000_t75" style="width:9pt;height:13.5pt" o:ole="">
            <v:imagedata r:id="rId72" o:title=""/>
          </v:shape>
          <o:OLEObject Type="Embed" ProgID="Equation.DSMT4" ShapeID="_x0000_i1051" DrawAspect="Content" ObjectID="_1711645357" r:id="rId73"/>
        </w:object>
      </w:r>
      <w:r w:rsidRPr="005B174E">
        <w:t>等，如图</w:t>
      </w:r>
      <w:r w:rsidRPr="005B174E">
        <w:t>5</w:t>
      </w:r>
      <w:r w:rsidRPr="005B174E">
        <w:t>中所示</w:t>
      </w:r>
      <w:r w:rsidRPr="005B174E">
        <w:rPr>
          <w:sz w:val="20"/>
          <w:szCs w:val="20"/>
        </w:rPr>
        <w:t>。</w:t>
      </w:r>
    </w:p>
    <w:p w14:paraId="11DAF2DC" w14:textId="77777777" w:rsidR="00582D99" w:rsidRPr="005B174E" w:rsidRDefault="00582D99" w:rsidP="00582D99">
      <w:pPr>
        <w:jc w:val="center"/>
      </w:pPr>
      <w:r w:rsidRPr="005B174E">
        <w:rPr>
          <w:noProof/>
        </w:rPr>
        <w:drawing>
          <wp:inline distT="0" distB="0" distL="0" distR="0" wp14:anchorId="1B60EB68" wp14:editId="7033BCC9">
            <wp:extent cx="1966565" cy="15594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75311" cy="1566348"/>
                    </a:xfrm>
                    <a:prstGeom prst="rect">
                      <a:avLst/>
                    </a:prstGeom>
                    <a:noFill/>
                    <a:ln>
                      <a:noFill/>
                    </a:ln>
                  </pic:spPr>
                </pic:pic>
              </a:graphicData>
            </a:graphic>
          </wp:inline>
        </w:drawing>
      </w:r>
    </w:p>
    <w:p w14:paraId="17A3A37D" w14:textId="77777777" w:rsidR="00582D99" w:rsidRPr="005B174E" w:rsidRDefault="00582D99" w:rsidP="00582D99">
      <w:pPr>
        <w:pStyle w:val="af6"/>
        <w:jc w:val="center"/>
        <w:rPr>
          <w:rFonts w:ascii="Times New Roman" w:hAnsi="Times New Roman" w:cs="Times New Roman"/>
        </w:rPr>
      </w:pPr>
      <w:r w:rsidRPr="005B174E">
        <w:rPr>
          <w:rFonts w:ascii="Times New Roman" w:hAnsi="Times New Roman" w:cs="Times New Roman"/>
        </w:rPr>
        <w:t>图</w:t>
      </w:r>
      <w:r w:rsidRPr="005B174E">
        <w:rPr>
          <w:rFonts w:ascii="Times New Roman" w:hAnsi="Times New Roman" w:cs="Times New Roman"/>
        </w:rPr>
        <w:t xml:space="preserve">5 </w:t>
      </w:r>
      <w:r w:rsidRPr="005B174E">
        <w:rPr>
          <w:rFonts w:ascii="Times New Roman" w:hAnsi="Times New Roman" w:cs="Times New Roman"/>
        </w:rPr>
        <w:t>滤波核示意图</w:t>
      </w:r>
    </w:p>
    <w:p w14:paraId="7BC3A369" w14:textId="402A4D9D" w:rsidR="00582D99" w:rsidRPr="005B174E" w:rsidRDefault="00582D99" w:rsidP="00582D99">
      <w:pPr>
        <w:pStyle w:val="af6"/>
        <w:jc w:val="center"/>
        <w:rPr>
          <w:rFonts w:ascii="Times New Roman" w:hAnsi="Times New Roman" w:cs="Times New Roman"/>
        </w:rPr>
      </w:pPr>
      <w:r w:rsidRPr="005B174E">
        <w:rPr>
          <w:rFonts w:ascii="Times New Roman" w:hAnsi="Times New Roman" w:cs="Times New Roman"/>
        </w:rPr>
        <w:t>Fig.5 Filtering kernel schematic</w:t>
      </w:r>
    </w:p>
    <w:p w14:paraId="31F05887" w14:textId="77777777" w:rsidR="001A63F0" w:rsidRPr="005B174E" w:rsidRDefault="001A63F0" w:rsidP="001A63F0"/>
    <w:p w14:paraId="179B09A1" w14:textId="66DEFB3A" w:rsidR="00070B25" w:rsidRPr="005B174E" w:rsidRDefault="00213C85" w:rsidP="004939E0">
      <w:pPr>
        <w:snapToGrid w:val="0"/>
      </w:pPr>
      <w:r w:rsidRPr="005B174E">
        <w:rPr>
          <w:sz w:val="20"/>
          <w:szCs w:val="20"/>
        </w:rPr>
        <w:t>为了提高实用性，可以采用自适应设计，减少初始化参数赋值</w:t>
      </w:r>
      <w:r w:rsidR="00B07B66" w:rsidRPr="005B174E">
        <w:rPr>
          <w:sz w:val="20"/>
          <w:szCs w:val="20"/>
        </w:rPr>
        <w:t>。</w:t>
      </w:r>
      <w:r w:rsidR="004939E0" w:rsidRPr="005B174E">
        <w:rPr>
          <w:sz w:val="20"/>
          <w:szCs w:val="20"/>
        </w:rPr>
        <w:t>对于</w:t>
      </w:r>
      <w:r w:rsidR="004939E0" w:rsidRPr="005B174E">
        <w:rPr>
          <w:position w:val="-6"/>
        </w:rPr>
        <w:object w:dxaOrig="260" w:dyaOrig="240" w14:anchorId="4D1AF04A">
          <v:shape id="_x0000_i1052" type="#_x0000_t75" style="width:13.5pt;height:11.25pt" o:ole="">
            <v:imagedata r:id="rId75" o:title=""/>
          </v:shape>
          <o:OLEObject Type="Embed" ProgID="Equation.DSMT4" ShapeID="_x0000_i1052" DrawAspect="Content" ObjectID="_1711645358" r:id="rId76"/>
        </w:object>
      </w:r>
      <w:r w:rsidR="004939E0" w:rsidRPr="005B174E">
        <w:t>可以根据实际情况进行变化，当然</w:t>
      </w:r>
      <w:r w:rsidR="004939E0" w:rsidRPr="005B174E">
        <w:rPr>
          <w:position w:val="-6"/>
        </w:rPr>
        <w:object w:dxaOrig="260" w:dyaOrig="240" w14:anchorId="1D811CD4">
          <v:shape id="_x0000_i1053" type="#_x0000_t75" style="width:13.5pt;height:11.25pt" o:ole="">
            <v:imagedata r:id="rId75" o:title=""/>
          </v:shape>
          <o:OLEObject Type="Embed" ProgID="Equation.DSMT4" ShapeID="_x0000_i1053" DrawAspect="Content" ObjectID="_1711645359" r:id="rId77"/>
        </w:object>
      </w:r>
      <w:r w:rsidR="004939E0" w:rsidRPr="005B174E">
        <w:t>太大或者太小都会影响实际效果。</w:t>
      </w:r>
      <w:r w:rsidR="00955EDE" w:rsidRPr="005B174E">
        <w:rPr>
          <w:position w:val="-6"/>
        </w:rPr>
        <w:object w:dxaOrig="139" w:dyaOrig="260" w14:anchorId="424801B8">
          <v:shape id="_x0000_i1054" type="#_x0000_t75" style="width:6pt;height:13.5pt" o:ole="">
            <v:imagedata r:id="rId68" o:title=""/>
          </v:shape>
          <o:OLEObject Type="Embed" ProgID="Equation.DSMT4" ShapeID="_x0000_i1054" DrawAspect="Content" ObjectID="_1711645360" r:id="rId78"/>
        </w:object>
      </w:r>
      <w:r w:rsidR="00955EDE" w:rsidRPr="005B174E">
        <w:t>和</w:t>
      </w:r>
      <w:r w:rsidR="00955EDE" w:rsidRPr="005B174E">
        <w:rPr>
          <w:position w:val="-10"/>
        </w:rPr>
        <w:object w:dxaOrig="279" w:dyaOrig="300" w14:anchorId="244F294D">
          <v:shape id="_x0000_i1055" type="#_x0000_t75" style="width:13.5pt;height:15pt" o:ole="">
            <v:imagedata r:id="rId70" o:title=""/>
          </v:shape>
          <o:OLEObject Type="Embed" ProgID="Equation.DSMT4" ShapeID="_x0000_i1055" DrawAspect="Content" ObjectID="_1711645361" r:id="rId79"/>
        </w:object>
      </w:r>
      <w:r w:rsidR="00955EDE" w:rsidRPr="005B174E">
        <w:t>可以由下式计算。</w:t>
      </w:r>
    </w:p>
    <w:p w14:paraId="48917854" w14:textId="589291CF" w:rsidR="00D44BD9" w:rsidRPr="005B174E" w:rsidRDefault="00955EDE" w:rsidP="000A53B6">
      <w:pPr>
        <w:jc w:val="right"/>
        <w:rPr>
          <w:rFonts w:eastAsia="黑体"/>
          <w:color w:val="000000" w:themeColor="text1"/>
          <w:sz w:val="20"/>
          <w:szCs w:val="20"/>
        </w:rPr>
      </w:pPr>
      <w:r w:rsidRPr="005B174E">
        <w:rPr>
          <w:position w:val="-10"/>
        </w:rPr>
        <w:object w:dxaOrig="2900" w:dyaOrig="300" w14:anchorId="7227376C">
          <v:shape id="_x0000_i1056" type="#_x0000_t75" style="width:144.75pt;height:15pt" o:ole="">
            <v:imagedata r:id="rId80" o:title=""/>
          </v:shape>
          <o:OLEObject Type="Embed" ProgID="Equation.DSMT4" ShapeID="_x0000_i1056" DrawAspect="Content" ObjectID="_1711645362" r:id="rId81"/>
        </w:object>
      </w:r>
      <w:r w:rsidR="00D44BD9" w:rsidRPr="005B174E">
        <w:rPr>
          <w:rFonts w:eastAsia="黑体"/>
          <w:color w:val="000000" w:themeColor="text1"/>
          <w:sz w:val="18"/>
          <w:szCs w:val="18"/>
        </w:rPr>
        <w:t xml:space="preserve">     </w:t>
      </w:r>
      <w:r w:rsidR="00D44BD9" w:rsidRPr="005B174E">
        <w:rPr>
          <w:rFonts w:eastAsia="黑体"/>
          <w:color w:val="000000" w:themeColor="text1"/>
          <w:sz w:val="20"/>
          <w:szCs w:val="20"/>
        </w:rPr>
        <w:t>（</w:t>
      </w:r>
      <w:r w:rsidR="00B66EFD" w:rsidRPr="005B174E">
        <w:rPr>
          <w:rFonts w:eastAsia="黑体"/>
          <w:color w:val="000000" w:themeColor="text1"/>
          <w:sz w:val="20"/>
          <w:szCs w:val="20"/>
        </w:rPr>
        <w:t>5</w:t>
      </w:r>
      <w:r w:rsidR="007A22C7" w:rsidRPr="005B174E">
        <w:rPr>
          <w:rFonts w:eastAsia="黑体"/>
          <w:color w:val="000000" w:themeColor="text1"/>
          <w:sz w:val="20"/>
          <w:szCs w:val="20"/>
        </w:rPr>
        <w:t>）</w:t>
      </w:r>
    </w:p>
    <w:p w14:paraId="79D656E4" w14:textId="4D47698A" w:rsidR="00BF1B5C" w:rsidRPr="005B174E" w:rsidRDefault="00BF1B5C" w:rsidP="00BF1B5C">
      <w:pPr>
        <w:ind w:firstLine="420"/>
        <w:jc w:val="both"/>
        <w:rPr>
          <w:rFonts w:eastAsia="黑体"/>
          <w:color w:val="000000" w:themeColor="text1"/>
          <w:sz w:val="20"/>
          <w:szCs w:val="20"/>
        </w:rPr>
      </w:pPr>
      <w:r w:rsidRPr="005B174E">
        <w:rPr>
          <w:position w:val="-10"/>
        </w:rPr>
        <w:object w:dxaOrig="279" w:dyaOrig="300" w14:anchorId="0B4BF5D0">
          <v:shape id="_x0000_i1057" type="#_x0000_t75" style="width:13.5pt;height:15pt" o:ole="">
            <v:imagedata r:id="rId70" o:title=""/>
          </v:shape>
          <o:OLEObject Type="Embed" ProgID="Equation.DSMT4" ShapeID="_x0000_i1057" DrawAspect="Content" ObjectID="_1711645363" r:id="rId82"/>
        </w:object>
      </w:r>
      <w:r w:rsidRPr="005B174E">
        <w:t>的计算我们可以引入皮尔逊相关系数</w:t>
      </w:r>
      <w:r w:rsidR="000509E7" w:rsidRPr="005B174E">
        <w:rPr>
          <w:snapToGrid w:val="0"/>
          <w:color w:val="000000" w:themeColor="text1"/>
          <w:kern w:val="44"/>
          <w:sz w:val="20"/>
          <w:szCs w:val="20"/>
          <w:vertAlign w:val="superscript"/>
        </w:rPr>
        <w:t>[20]</w:t>
      </w:r>
      <w:r w:rsidR="00962F71" w:rsidRPr="005B174E">
        <w:t>,</w:t>
      </w:r>
      <w:r w:rsidRPr="005B174E">
        <w:t>这样总是可以找到每个聚类</w:t>
      </w:r>
      <w:r w:rsidR="00CA7A40" w:rsidRPr="005B174E">
        <w:t>簇的合理较差位置，任意两个簇的相关系数</w:t>
      </w:r>
      <w:r w:rsidR="00CA7A40" w:rsidRPr="005B174E">
        <w:rPr>
          <w:position w:val="-12"/>
        </w:rPr>
        <w:object w:dxaOrig="440" w:dyaOrig="320" w14:anchorId="04726493">
          <v:shape id="_x0000_i1058" type="#_x0000_t75" style="width:21.75pt;height:15.75pt" o:ole="">
            <v:imagedata r:id="rId83" o:title=""/>
          </v:shape>
          <o:OLEObject Type="Embed" ProgID="Equation.DSMT4" ShapeID="_x0000_i1058" DrawAspect="Content" ObjectID="_1711645364" r:id="rId84"/>
        </w:object>
      </w:r>
      <w:r w:rsidRPr="005B174E">
        <w:t>可以由下式计算</w:t>
      </w:r>
      <w:r w:rsidR="00CA7A40" w:rsidRPr="005B174E">
        <w:t>：</w:t>
      </w:r>
    </w:p>
    <w:p w14:paraId="701BB9BB" w14:textId="7738A8AE" w:rsidR="00955EDE" w:rsidRPr="005B174E" w:rsidRDefault="009E52FC" w:rsidP="00955EDE">
      <w:pPr>
        <w:jc w:val="right"/>
        <w:rPr>
          <w:rFonts w:eastAsia="黑体"/>
          <w:color w:val="000000" w:themeColor="text1"/>
          <w:sz w:val="20"/>
          <w:szCs w:val="20"/>
        </w:rPr>
      </w:pPr>
      <w:r w:rsidRPr="005B174E">
        <w:rPr>
          <w:position w:val="-34"/>
        </w:rPr>
        <w:object w:dxaOrig="4080" w:dyaOrig="700" w14:anchorId="4FEA71C7">
          <v:shape id="_x0000_i1059" type="#_x0000_t75" style="width:204pt;height:35.25pt" o:ole="">
            <v:imagedata r:id="rId85" o:title=""/>
          </v:shape>
          <o:OLEObject Type="Embed" ProgID="Equation.DSMT4" ShapeID="_x0000_i1059" DrawAspect="Content" ObjectID="_1711645365" r:id="rId86"/>
        </w:object>
      </w:r>
      <w:r w:rsidR="00955EDE" w:rsidRPr="005B174E">
        <w:rPr>
          <w:rFonts w:eastAsia="黑体"/>
          <w:color w:val="000000" w:themeColor="text1"/>
          <w:sz w:val="20"/>
          <w:szCs w:val="20"/>
        </w:rPr>
        <w:t>（</w:t>
      </w:r>
      <w:r w:rsidR="00B66EFD" w:rsidRPr="005B174E">
        <w:rPr>
          <w:rFonts w:eastAsia="黑体"/>
          <w:color w:val="000000" w:themeColor="text1"/>
          <w:sz w:val="20"/>
          <w:szCs w:val="20"/>
        </w:rPr>
        <w:t>6</w:t>
      </w:r>
      <w:r w:rsidR="00955EDE" w:rsidRPr="005B174E">
        <w:rPr>
          <w:rFonts w:eastAsia="黑体"/>
          <w:color w:val="000000" w:themeColor="text1"/>
          <w:sz w:val="20"/>
          <w:szCs w:val="20"/>
        </w:rPr>
        <w:t>）</w:t>
      </w:r>
    </w:p>
    <w:p w14:paraId="14B42919" w14:textId="0A530590" w:rsidR="00C11CC2" w:rsidRPr="005B174E" w:rsidRDefault="00AC48E5" w:rsidP="004A0F9B">
      <w:pPr>
        <w:snapToGrid w:val="0"/>
      </w:pPr>
      <w:r w:rsidRPr="005B174E">
        <w:rPr>
          <w:sz w:val="20"/>
          <w:szCs w:val="20"/>
        </w:rPr>
        <w:t>其中</w:t>
      </w:r>
      <w:r w:rsidR="004939E0" w:rsidRPr="005B174E">
        <w:rPr>
          <w:position w:val="-10"/>
        </w:rPr>
        <w:object w:dxaOrig="1320" w:dyaOrig="300" w14:anchorId="630B78B5">
          <v:shape id="_x0000_i1060" type="#_x0000_t75" style="width:66pt;height:15pt" o:ole="">
            <v:imagedata r:id="rId87" o:title=""/>
          </v:shape>
          <o:OLEObject Type="Embed" ProgID="Equation.DSMT4" ShapeID="_x0000_i1060" DrawAspect="Content" ObjectID="_1711645366" r:id="rId88"/>
        </w:object>
      </w:r>
      <w:r w:rsidR="00CA7A40" w:rsidRPr="005B174E">
        <w:t>，</w:t>
      </w:r>
      <w:r w:rsidR="004939E0" w:rsidRPr="005B174E">
        <w:rPr>
          <w:position w:val="-10"/>
        </w:rPr>
        <w:object w:dxaOrig="540" w:dyaOrig="300" w14:anchorId="43298E91">
          <v:shape id="_x0000_i1061" type="#_x0000_t75" style="width:27pt;height:15pt" o:ole="">
            <v:imagedata r:id="rId89" o:title=""/>
          </v:shape>
          <o:OLEObject Type="Embed" ProgID="Equation.DSMT4" ShapeID="_x0000_i1061" DrawAspect="Content" ObjectID="_1711645367" r:id="rId90"/>
        </w:object>
      </w:r>
      <w:r w:rsidR="00CA7A40" w:rsidRPr="005B174E">
        <w:t>代表</w:t>
      </w:r>
      <w:proofErr w:type="gramStart"/>
      <w:r w:rsidR="00CA7A40" w:rsidRPr="005B174E">
        <w:t>簇</w:t>
      </w:r>
      <w:proofErr w:type="gramEnd"/>
      <w:r w:rsidR="00CA7A40" w:rsidRPr="005B174E">
        <w:t>向量</w:t>
      </w:r>
      <w:r w:rsidR="004939E0" w:rsidRPr="005B174E">
        <w:rPr>
          <w:position w:val="-10"/>
        </w:rPr>
        <w:object w:dxaOrig="240" w:dyaOrig="300" w14:anchorId="734827CE">
          <v:shape id="_x0000_i1062" type="#_x0000_t75" style="width:13.5pt;height:15pt" o:ole="">
            <v:imagedata r:id="rId91" o:title=""/>
          </v:shape>
          <o:OLEObject Type="Embed" ProgID="Equation.DSMT4" ShapeID="_x0000_i1062" DrawAspect="Content" ObjectID="_1711645368" r:id="rId92"/>
        </w:object>
      </w:r>
      <w:r w:rsidR="00CA7A40" w:rsidRPr="005B174E">
        <w:t>的数学期望。每个</w:t>
      </w:r>
      <w:proofErr w:type="gramStart"/>
      <w:r w:rsidR="00CA7A40" w:rsidRPr="005B174E">
        <w:t>簇</w:t>
      </w:r>
      <w:proofErr w:type="gramEnd"/>
      <w:r w:rsidR="00CA7A40" w:rsidRPr="005B174E">
        <w:t>都会有对应的三个相关系数，我们挑选聚类结果最为相关的一组</w:t>
      </w:r>
      <w:r w:rsidR="003E01E7" w:rsidRPr="005B174E">
        <w:t>得</w:t>
      </w:r>
      <w:r w:rsidR="003E01E7" w:rsidRPr="005B174E">
        <w:rPr>
          <w:position w:val="-12"/>
        </w:rPr>
        <w:object w:dxaOrig="2000" w:dyaOrig="320" w14:anchorId="7A4667AB">
          <v:shape id="_x0000_i1063" type="#_x0000_t75" style="width:100.5pt;height:15.75pt" o:ole="">
            <v:imagedata r:id="rId93" o:title=""/>
          </v:shape>
          <o:OLEObject Type="Embed" ProgID="Equation.DSMT4" ShapeID="_x0000_i1063" DrawAspect="Content" ObjectID="_1711645369" r:id="rId94"/>
        </w:object>
      </w:r>
      <w:r w:rsidR="00CA7A40" w:rsidRPr="005B174E">
        <w:t>，</w:t>
      </w:r>
      <w:r w:rsidR="003E01E7" w:rsidRPr="005B174E">
        <w:t>将</w:t>
      </w:r>
      <w:r w:rsidR="003E01E7" w:rsidRPr="005B174E">
        <w:rPr>
          <w:position w:val="-12"/>
        </w:rPr>
        <w:object w:dxaOrig="340" w:dyaOrig="320" w14:anchorId="0AC94079">
          <v:shape id="_x0000_i1064" type="#_x0000_t75" style="width:17.25pt;height:15.75pt" o:ole="">
            <v:imagedata r:id="rId95" o:title=""/>
          </v:shape>
          <o:OLEObject Type="Embed" ProgID="Equation.DSMT4" ShapeID="_x0000_i1064" DrawAspect="Content" ObjectID="_1711645370" r:id="rId96"/>
        </w:object>
      </w:r>
      <w:r w:rsidR="003E01E7" w:rsidRPr="005B174E">
        <w:t>进行归一化可得到最终的</w:t>
      </w:r>
      <w:r w:rsidR="00582D99" w:rsidRPr="005B174E">
        <w:rPr>
          <w:position w:val="-10"/>
        </w:rPr>
        <w:object w:dxaOrig="279" w:dyaOrig="300" w14:anchorId="3821C7EB">
          <v:shape id="_x0000_i1065" type="#_x0000_t75" style="width:13.5pt;height:15pt" o:ole="">
            <v:imagedata r:id="rId97" o:title=""/>
          </v:shape>
          <o:OLEObject Type="Embed" ProgID="Equation.DSMT4" ShapeID="_x0000_i1065" DrawAspect="Content" ObjectID="_1711645371" r:id="rId98"/>
        </w:object>
      </w:r>
      <w:r w:rsidR="00CA7A40" w:rsidRPr="005B174E">
        <w:t>的解析式</w:t>
      </w:r>
      <w:r w:rsidR="003E01E7" w:rsidRPr="005B174E">
        <w:t>，</w:t>
      </w:r>
      <w:r w:rsidR="00CA7A40" w:rsidRPr="005B174E">
        <w:t>如下</w:t>
      </w:r>
      <w:r w:rsidR="003E01E7" w:rsidRPr="005B174E">
        <w:t>式</w:t>
      </w:r>
      <w:r w:rsidR="00CA7A40" w:rsidRPr="005B174E">
        <w:t>：</w:t>
      </w:r>
    </w:p>
    <w:p w14:paraId="20185150" w14:textId="54CA8B5F" w:rsidR="00CA7A40" w:rsidRPr="005B174E" w:rsidRDefault="004939E0" w:rsidP="00CA7A40">
      <w:pPr>
        <w:jc w:val="right"/>
        <w:rPr>
          <w:rFonts w:eastAsia="黑体"/>
          <w:color w:val="000000" w:themeColor="text1"/>
          <w:sz w:val="20"/>
          <w:szCs w:val="20"/>
        </w:rPr>
      </w:pPr>
      <w:r w:rsidRPr="005B174E">
        <w:rPr>
          <w:position w:val="-24"/>
        </w:rPr>
        <w:object w:dxaOrig="2100" w:dyaOrig="580" w14:anchorId="7AFB91E1">
          <v:shape id="_x0000_i1066" type="#_x0000_t75" style="width:104.25pt;height:29.25pt" o:ole="">
            <v:imagedata r:id="rId99" o:title=""/>
          </v:shape>
          <o:OLEObject Type="Embed" ProgID="Equation.DSMT4" ShapeID="_x0000_i1066" DrawAspect="Content" ObjectID="_1711645372" r:id="rId100"/>
        </w:object>
      </w:r>
      <w:r w:rsidR="00CA7A40" w:rsidRPr="005B174E">
        <w:t xml:space="preserve">     </w:t>
      </w:r>
      <w:r w:rsidR="00CA7A40" w:rsidRPr="005B174E">
        <w:rPr>
          <w:rFonts w:eastAsia="黑体"/>
          <w:color w:val="000000" w:themeColor="text1"/>
          <w:sz w:val="20"/>
          <w:szCs w:val="20"/>
        </w:rPr>
        <w:t>（</w:t>
      </w:r>
      <w:r w:rsidR="00B66EFD" w:rsidRPr="005B174E">
        <w:rPr>
          <w:rFonts w:eastAsia="黑体"/>
          <w:color w:val="000000" w:themeColor="text1"/>
          <w:sz w:val="20"/>
          <w:szCs w:val="20"/>
        </w:rPr>
        <w:t>7</w:t>
      </w:r>
      <w:r w:rsidR="00CA7A40" w:rsidRPr="005B174E">
        <w:rPr>
          <w:rFonts w:eastAsia="黑体"/>
          <w:color w:val="000000" w:themeColor="text1"/>
          <w:sz w:val="20"/>
          <w:szCs w:val="20"/>
        </w:rPr>
        <w:t>）</w:t>
      </w:r>
    </w:p>
    <w:p w14:paraId="0BF6D0B5" w14:textId="77777777" w:rsidR="002C25B7" w:rsidRPr="005B174E" w:rsidRDefault="003E01E7" w:rsidP="004A0F9B">
      <w:pPr>
        <w:snapToGrid w:val="0"/>
      </w:pPr>
      <w:r w:rsidRPr="005B174E">
        <w:t>式中</w:t>
      </w:r>
      <w:r w:rsidR="004939E0" w:rsidRPr="005B174E">
        <w:rPr>
          <w:position w:val="-10"/>
        </w:rPr>
        <w:object w:dxaOrig="540" w:dyaOrig="300" w14:anchorId="5437D865">
          <v:shape id="_x0000_i1067" type="#_x0000_t75" style="width:28.5pt;height:15pt" o:ole="">
            <v:imagedata r:id="rId101" o:title=""/>
          </v:shape>
          <o:OLEObject Type="Embed" ProgID="Equation.DSMT4" ShapeID="_x0000_i1067" DrawAspect="Content" ObjectID="_1711645373" r:id="rId102"/>
        </w:object>
      </w:r>
      <w:r w:rsidRPr="005B174E">
        <w:t>为单个聚类簇的元素的均值。</w:t>
      </w:r>
    </w:p>
    <w:p w14:paraId="6F01FD64" w14:textId="6BB74A51" w:rsidR="004939E0" w:rsidRPr="005B174E" w:rsidRDefault="00FB410A" w:rsidP="002C25B7">
      <w:pPr>
        <w:snapToGrid w:val="0"/>
        <w:ind w:firstLine="420"/>
      </w:pPr>
      <w:r w:rsidRPr="005B174E">
        <w:t>实现实时</w:t>
      </w:r>
      <w:r w:rsidR="00582D99" w:rsidRPr="005B174E">
        <w:t>聚类方法中的</w:t>
      </w:r>
      <w:r w:rsidR="00582D99" w:rsidRPr="005B174E">
        <w:rPr>
          <w:position w:val="-6"/>
        </w:rPr>
        <w:object w:dxaOrig="180" w:dyaOrig="260" w14:anchorId="6CD1B468">
          <v:shape id="_x0000_i1068" type="#_x0000_t75" style="width:9pt;height:13.5pt" o:ole="">
            <v:imagedata r:id="rId103" o:title=""/>
          </v:shape>
          <o:OLEObject Type="Embed" ProgID="Equation.DSMT4" ShapeID="_x0000_i1068" DrawAspect="Content" ObjectID="_1711645374" r:id="rId104"/>
        </w:object>
      </w:r>
      <w:r w:rsidR="00582D99" w:rsidRPr="005B174E">
        <w:t>值</w:t>
      </w:r>
      <w:r w:rsidRPr="005B174E">
        <w:t>是一个比较复杂的问题，</w:t>
      </w:r>
      <w:r w:rsidR="004939E0" w:rsidRPr="005B174E">
        <w:t>我们给出一种简易的快速的判定法则，主要利用曲线拟合完成。首先我们将单个</w:t>
      </w:r>
      <w:r w:rsidR="004939E0" w:rsidRPr="005B174E">
        <w:rPr>
          <w:position w:val="-6"/>
        </w:rPr>
        <w:object w:dxaOrig="139" w:dyaOrig="220" w14:anchorId="0B2E0B92">
          <v:shape id="_x0000_i1069" type="#_x0000_t75" style="width:6pt;height:11.25pt" o:ole="">
            <v:imagedata r:id="rId105" o:title=""/>
          </v:shape>
          <o:OLEObject Type="Embed" ProgID="Equation.DSMT4" ShapeID="_x0000_i1069" DrawAspect="Content" ObjectID="_1711645375" r:id="rId106"/>
        </w:object>
      </w:r>
      <w:r w:rsidR="004939E0" w:rsidRPr="005B174E">
        <w:t>时刻的滤波核数据投影到</w:t>
      </w:r>
      <w:r w:rsidR="00831AF8" w:rsidRPr="005B174E">
        <w:t>单个</w:t>
      </w:r>
      <w:r w:rsidR="004939E0" w:rsidRPr="005B174E">
        <w:t>特征轴（</w:t>
      </w:r>
      <w:r w:rsidR="004939E0" w:rsidRPr="005B174E">
        <w:t>Y</w:t>
      </w:r>
      <w:r w:rsidR="004939E0" w:rsidRPr="005B174E">
        <w:t>轴）</w:t>
      </w:r>
      <w:r w:rsidR="00831AF8" w:rsidRPr="005B174E">
        <w:t>形成集合</w:t>
      </w:r>
      <w:r w:rsidR="00831AF8" w:rsidRPr="005B174E">
        <w:rPr>
          <w:position w:val="-12"/>
        </w:rPr>
        <w:object w:dxaOrig="300" w:dyaOrig="320" w14:anchorId="3FA046E6">
          <v:shape id="_x0000_i1070" type="#_x0000_t75" style="width:15pt;height:15.75pt" o:ole="">
            <v:imagedata r:id="rId107" o:title=""/>
          </v:shape>
          <o:OLEObject Type="Embed" ProgID="Equation.DSMT4" ShapeID="_x0000_i1070" DrawAspect="Content" ObjectID="_1711645376" r:id="rId108"/>
        </w:object>
      </w:r>
      <w:r w:rsidR="004939E0" w:rsidRPr="005B174E">
        <w:t>，并划分为</w:t>
      </w:r>
      <w:r w:rsidR="004939E0" w:rsidRPr="005B174E">
        <w:rPr>
          <w:position w:val="-6"/>
        </w:rPr>
        <w:object w:dxaOrig="200" w:dyaOrig="240" w14:anchorId="27A4F798">
          <v:shape id="_x0000_i1071" type="#_x0000_t75" style="width:9.75pt;height:12pt" o:ole="">
            <v:imagedata r:id="rId109" o:title=""/>
          </v:shape>
          <o:OLEObject Type="Embed" ProgID="Equation.DSMT4" ShapeID="_x0000_i1071" DrawAspect="Content" ObjectID="_1711645377" r:id="rId110"/>
        </w:object>
      </w:r>
      <w:proofErr w:type="gramStart"/>
      <w:r w:rsidR="004939E0" w:rsidRPr="005B174E">
        <w:t>个</w:t>
      </w:r>
      <w:proofErr w:type="gramEnd"/>
      <w:r w:rsidR="004939E0" w:rsidRPr="005B174E">
        <w:t>组并进行组</w:t>
      </w:r>
      <w:r w:rsidR="00975847" w:rsidRPr="005B174E">
        <w:t>间元素数量</w:t>
      </w:r>
      <w:r w:rsidR="004939E0" w:rsidRPr="005B174E">
        <w:t>求和，</w:t>
      </w:r>
      <w:r w:rsidR="00831AF8" w:rsidRPr="005B174E">
        <w:t>其</w:t>
      </w:r>
      <w:r w:rsidR="004939E0" w:rsidRPr="005B174E">
        <w:t>数学模型如下。</w:t>
      </w:r>
    </w:p>
    <w:p w14:paraId="48E1DD38" w14:textId="1A16B4EA" w:rsidR="004939E0" w:rsidRPr="005B174E" w:rsidRDefault="00831AF8" w:rsidP="000A53B6">
      <w:pPr>
        <w:jc w:val="right"/>
        <w:rPr>
          <w:rFonts w:eastAsia="黑体"/>
          <w:color w:val="000000" w:themeColor="text1"/>
          <w:sz w:val="20"/>
          <w:szCs w:val="20"/>
        </w:rPr>
      </w:pPr>
      <w:r w:rsidRPr="005B174E">
        <w:rPr>
          <w:position w:val="-12"/>
        </w:rPr>
        <w:object w:dxaOrig="2040" w:dyaOrig="360" w14:anchorId="41007052">
          <v:shape id="_x0000_i1072" type="#_x0000_t75" style="width:101.25pt;height:18pt" o:ole="">
            <v:imagedata r:id="rId111" o:title=""/>
          </v:shape>
          <o:OLEObject Type="Embed" ProgID="Equation.DSMT4" ShapeID="_x0000_i1072" DrawAspect="Content" ObjectID="_1711645378" r:id="rId112"/>
        </w:object>
      </w:r>
      <w:r w:rsidR="00B44A7F" w:rsidRPr="005B174E">
        <w:t xml:space="preserve">  </w:t>
      </w:r>
      <w:r w:rsidR="004939E0" w:rsidRPr="005B174E">
        <w:t xml:space="preserve">     </w:t>
      </w:r>
      <w:r w:rsidR="004939E0" w:rsidRPr="005B174E">
        <w:rPr>
          <w:rFonts w:eastAsia="黑体"/>
          <w:color w:val="000000" w:themeColor="text1"/>
          <w:sz w:val="20"/>
          <w:szCs w:val="20"/>
        </w:rPr>
        <w:t>（</w:t>
      </w:r>
      <w:r w:rsidR="004939E0" w:rsidRPr="005B174E">
        <w:rPr>
          <w:rFonts w:eastAsia="黑体"/>
          <w:color w:val="000000" w:themeColor="text1"/>
          <w:sz w:val="20"/>
          <w:szCs w:val="20"/>
        </w:rPr>
        <w:t>8</w:t>
      </w:r>
      <w:r w:rsidR="004939E0" w:rsidRPr="005B174E">
        <w:rPr>
          <w:rFonts w:eastAsia="黑体"/>
          <w:color w:val="000000" w:themeColor="text1"/>
          <w:sz w:val="20"/>
          <w:szCs w:val="20"/>
        </w:rPr>
        <w:t>）</w:t>
      </w:r>
    </w:p>
    <w:p w14:paraId="75B58549" w14:textId="21E1D7C4" w:rsidR="004939E0" w:rsidRPr="005B174E" w:rsidRDefault="00831AF8" w:rsidP="000A53B6">
      <w:pPr>
        <w:jc w:val="right"/>
        <w:rPr>
          <w:rFonts w:eastAsia="黑体"/>
          <w:color w:val="000000" w:themeColor="text1"/>
          <w:sz w:val="20"/>
          <w:szCs w:val="20"/>
        </w:rPr>
      </w:pPr>
      <w:r w:rsidRPr="005B174E">
        <w:rPr>
          <w:position w:val="-12"/>
        </w:rPr>
        <w:object w:dxaOrig="2400" w:dyaOrig="320" w14:anchorId="1BF0889C">
          <v:shape id="_x0000_i1073" type="#_x0000_t75" style="width:120pt;height:15.75pt" o:ole="">
            <v:imagedata r:id="rId113" o:title=""/>
          </v:shape>
          <o:OLEObject Type="Embed" ProgID="Equation.DSMT4" ShapeID="_x0000_i1073" DrawAspect="Content" ObjectID="_1711645379" r:id="rId114"/>
        </w:object>
      </w:r>
      <w:r w:rsidR="004939E0" w:rsidRPr="005B174E">
        <w:t xml:space="preserve">     </w:t>
      </w:r>
      <w:r w:rsidR="004939E0" w:rsidRPr="005B174E">
        <w:rPr>
          <w:rFonts w:eastAsia="黑体"/>
          <w:color w:val="000000" w:themeColor="text1"/>
          <w:sz w:val="20"/>
          <w:szCs w:val="20"/>
        </w:rPr>
        <w:t>（</w:t>
      </w:r>
      <w:r w:rsidR="00B44A7F" w:rsidRPr="005B174E">
        <w:rPr>
          <w:rFonts w:eastAsia="黑体"/>
          <w:color w:val="000000" w:themeColor="text1"/>
          <w:sz w:val="20"/>
          <w:szCs w:val="20"/>
        </w:rPr>
        <w:t>9</w:t>
      </w:r>
      <w:r w:rsidR="004939E0" w:rsidRPr="005B174E">
        <w:rPr>
          <w:rFonts w:eastAsia="黑体"/>
          <w:color w:val="000000" w:themeColor="text1"/>
          <w:sz w:val="20"/>
          <w:szCs w:val="20"/>
        </w:rPr>
        <w:t>）</w:t>
      </w:r>
    </w:p>
    <w:p w14:paraId="63DEBC58" w14:textId="77777777" w:rsidR="00B44A7F" w:rsidRPr="005B174E" w:rsidRDefault="00831AF8" w:rsidP="00831AF8">
      <w:pPr>
        <w:snapToGrid w:val="0"/>
      </w:pPr>
      <w:r w:rsidRPr="005B174E">
        <w:t>式中</w:t>
      </w:r>
      <w:r w:rsidRPr="005B174E">
        <w:rPr>
          <w:position w:val="-12"/>
        </w:rPr>
        <w:object w:dxaOrig="1460" w:dyaOrig="320" w14:anchorId="746BC7C5">
          <v:shape id="_x0000_i1074" type="#_x0000_t75" style="width:73.5pt;height:15.75pt" o:ole="">
            <v:imagedata r:id="rId115" o:title=""/>
          </v:shape>
          <o:OLEObject Type="Embed" ProgID="Equation.DSMT4" ShapeID="_x0000_i1074" DrawAspect="Content" ObjectID="_1711645380" r:id="rId116"/>
        </w:object>
      </w:r>
      <w:r w:rsidRPr="005B174E">
        <w:t>，因此我们得到了</w:t>
      </w:r>
      <w:r w:rsidR="00B44A7F" w:rsidRPr="005B174E">
        <w:rPr>
          <w:position w:val="-6"/>
        </w:rPr>
        <w:object w:dxaOrig="200" w:dyaOrig="240" w14:anchorId="7A11B103">
          <v:shape id="_x0000_i1075" type="#_x0000_t75" style="width:9.75pt;height:12pt" o:ole="">
            <v:imagedata r:id="rId109" o:title=""/>
          </v:shape>
          <o:OLEObject Type="Embed" ProgID="Equation.DSMT4" ShapeID="_x0000_i1075" DrawAspect="Content" ObjectID="_1711645381" r:id="rId117"/>
        </w:object>
      </w:r>
      <w:proofErr w:type="gramStart"/>
      <w:r w:rsidR="00B44A7F" w:rsidRPr="005B174E">
        <w:t>个</w:t>
      </w:r>
      <w:proofErr w:type="gramEnd"/>
      <w:r w:rsidR="00B44A7F" w:rsidRPr="005B174E">
        <w:t>标量组成的集合</w:t>
      </w:r>
      <w:r w:rsidR="00B44A7F" w:rsidRPr="005B174E">
        <w:rPr>
          <w:position w:val="-6"/>
        </w:rPr>
        <w:object w:dxaOrig="200" w:dyaOrig="300" w14:anchorId="6D872D9D">
          <v:shape id="_x0000_i1076" type="#_x0000_t75" style="width:9.75pt;height:15pt" o:ole="">
            <v:imagedata r:id="rId118" o:title=""/>
          </v:shape>
          <o:OLEObject Type="Embed" ProgID="Equation.DSMT4" ShapeID="_x0000_i1076" DrawAspect="Content" ObjectID="_1711645382" r:id="rId119"/>
        </w:object>
      </w:r>
      <w:r w:rsidR="00B44A7F" w:rsidRPr="005B174E">
        <w:t>。</w:t>
      </w:r>
    </w:p>
    <w:p w14:paraId="6FE9B4C4" w14:textId="39DD85E1" w:rsidR="00B44A7F" w:rsidRPr="005B174E" w:rsidRDefault="00B44A7F" w:rsidP="000A53B6">
      <w:pPr>
        <w:jc w:val="right"/>
      </w:pPr>
      <w:r w:rsidRPr="005B174E">
        <w:rPr>
          <w:position w:val="-12"/>
        </w:rPr>
        <w:object w:dxaOrig="3180" w:dyaOrig="360" w14:anchorId="4FDA8082">
          <v:shape id="_x0000_i1077" type="#_x0000_t75" style="width:162pt;height:18pt" o:ole="">
            <v:imagedata r:id="rId120" o:title=""/>
          </v:shape>
          <o:OLEObject Type="Embed" ProgID="Equation.DSMT4" ShapeID="_x0000_i1077" DrawAspect="Content" ObjectID="_1711645383" r:id="rId121"/>
        </w:object>
      </w:r>
      <w:r w:rsidRPr="005B174E">
        <w:rPr>
          <w:rFonts w:eastAsia="黑体"/>
          <w:color w:val="000000" w:themeColor="text1"/>
          <w:sz w:val="20"/>
          <w:szCs w:val="20"/>
        </w:rPr>
        <w:t>（</w:t>
      </w:r>
      <w:r w:rsidRPr="005B174E">
        <w:rPr>
          <w:rFonts w:eastAsia="黑体"/>
          <w:color w:val="000000" w:themeColor="text1"/>
          <w:sz w:val="20"/>
          <w:szCs w:val="20"/>
        </w:rPr>
        <w:t>10</w:t>
      </w:r>
      <w:r w:rsidRPr="005B174E">
        <w:rPr>
          <w:rFonts w:eastAsia="黑体"/>
          <w:color w:val="000000" w:themeColor="text1"/>
          <w:sz w:val="20"/>
          <w:szCs w:val="20"/>
        </w:rPr>
        <w:t>）</w:t>
      </w:r>
    </w:p>
    <w:p w14:paraId="4C07FFBA" w14:textId="79902548" w:rsidR="00F12FC9" w:rsidRPr="005B174E" w:rsidRDefault="00975847" w:rsidP="00975847">
      <w:pPr>
        <w:snapToGrid w:val="0"/>
      </w:pPr>
      <w:r w:rsidRPr="005B174E">
        <w:lastRenderedPageBreak/>
        <w:t>利用最大可能准则（</w:t>
      </w:r>
      <w:r w:rsidRPr="005B174E">
        <w:t>Maximal Feasible Criterion</w:t>
      </w:r>
      <w:r w:rsidRPr="005B174E">
        <w:t>，</w:t>
      </w:r>
      <w:r w:rsidRPr="005B174E">
        <w:t>MFC</w:t>
      </w:r>
      <w:r w:rsidRPr="005B174E">
        <w:t>）</w:t>
      </w:r>
      <w:r w:rsidR="00B44A7F" w:rsidRPr="005B174E">
        <w:t>对</w:t>
      </w:r>
      <w:r w:rsidR="00B44A7F" w:rsidRPr="005B174E">
        <w:rPr>
          <w:position w:val="-6"/>
        </w:rPr>
        <w:object w:dxaOrig="200" w:dyaOrig="300" w14:anchorId="20F03218">
          <v:shape id="_x0000_i1078" type="#_x0000_t75" style="width:9.75pt;height:15pt" o:ole="">
            <v:imagedata r:id="rId118" o:title=""/>
          </v:shape>
          <o:OLEObject Type="Embed" ProgID="Equation.DSMT4" ShapeID="_x0000_i1078" DrawAspect="Content" ObjectID="_1711645384" r:id="rId122"/>
        </w:object>
      </w:r>
      <w:r w:rsidR="00B44A7F" w:rsidRPr="005B174E">
        <w:t>采用</w:t>
      </w:r>
      <w:r w:rsidRPr="005B174E">
        <w:t>进行选择，即</w:t>
      </w:r>
      <w:r w:rsidRPr="005B174E">
        <w:rPr>
          <w:position w:val="-10"/>
        </w:rPr>
        <w:object w:dxaOrig="999" w:dyaOrig="340" w14:anchorId="081D23FE">
          <v:shape id="_x0000_i1079" type="#_x0000_t75" style="width:49.5pt;height:17.25pt" o:ole="">
            <v:imagedata r:id="rId123" o:title=""/>
          </v:shape>
          <o:OLEObject Type="Embed" ProgID="Equation.DSMT4" ShapeID="_x0000_i1079" DrawAspect="Content" ObjectID="_1711645385" r:id="rId124"/>
        </w:object>
      </w:r>
      <w:r w:rsidRPr="005B174E">
        <w:rPr>
          <w:snapToGrid w:val="0"/>
          <w:color w:val="000000" w:themeColor="text1"/>
          <w:kern w:val="44"/>
          <w:sz w:val="20"/>
          <w:szCs w:val="20"/>
        </w:rPr>
        <w:t>。假设</w:t>
      </w:r>
      <w:r w:rsidR="00250DC7" w:rsidRPr="005B174E">
        <w:rPr>
          <w:snapToGrid w:val="0"/>
          <w:color w:val="000000" w:themeColor="text1"/>
          <w:kern w:val="44"/>
          <w:sz w:val="20"/>
          <w:szCs w:val="20"/>
        </w:rPr>
        <w:t>传感器</w:t>
      </w:r>
      <w:r w:rsidRPr="005B174E">
        <w:rPr>
          <w:snapToGrid w:val="0"/>
          <w:color w:val="000000" w:themeColor="text1"/>
          <w:kern w:val="44"/>
          <w:sz w:val="20"/>
          <w:szCs w:val="20"/>
        </w:rPr>
        <w:t>其噪声点满足</w:t>
      </w:r>
      <w:r w:rsidRPr="005B174E">
        <w:t>泊松分布</w:t>
      </w:r>
      <w:r w:rsidR="00542C9C" w:rsidRPr="005B174E">
        <w:rPr>
          <w:vertAlign w:val="superscript"/>
        </w:rPr>
        <w:t>[</w:t>
      </w:r>
      <w:r w:rsidR="00542C9C" w:rsidRPr="005B174E">
        <w:rPr>
          <w:snapToGrid w:val="0"/>
          <w:color w:val="000000" w:themeColor="text1"/>
          <w:kern w:val="44"/>
          <w:sz w:val="20"/>
          <w:szCs w:val="20"/>
          <w:vertAlign w:val="superscript"/>
        </w:rPr>
        <w:t>21-22]</w:t>
      </w:r>
      <w:r w:rsidRPr="005B174E">
        <w:t>，通过求解概率密度值</w:t>
      </w:r>
      <w:r w:rsidRPr="005B174E">
        <w:rPr>
          <w:position w:val="-10"/>
        </w:rPr>
        <w:object w:dxaOrig="200" w:dyaOrig="240" w14:anchorId="4F9CFFB7">
          <v:shape id="_x0000_i1080" type="#_x0000_t75" style="width:9.75pt;height:12pt" o:ole="">
            <v:imagedata r:id="rId125" o:title=""/>
          </v:shape>
          <o:OLEObject Type="Embed" ProgID="Equation.DSMT4" ShapeID="_x0000_i1080" DrawAspect="Content" ObjectID="_1711645386" r:id="rId126"/>
        </w:object>
      </w:r>
      <w:r w:rsidRPr="005B174E">
        <w:t>的逆函数值</w:t>
      </w:r>
      <w:r w:rsidR="004939E0" w:rsidRPr="005B174E">
        <w:t>，</w:t>
      </w:r>
      <w:r w:rsidR="00B44A7F" w:rsidRPr="005B174E">
        <w:t>而这个值正好对应了</w:t>
      </w:r>
      <w:r w:rsidR="00B44A7F" w:rsidRPr="005B174E">
        <w:t>K-Means</w:t>
      </w:r>
      <w:r w:rsidR="00B44A7F" w:rsidRPr="005B174E">
        <w:t>所</w:t>
      </w:r>
      <w:r w:rsidR="004939E0" w:rsidRPr="005B174E">
        <w:t>需的</w:t>
      </w:r>
      <w:r w:rsidR="004939E0" w:rsidRPr="005B174E">
        <w:t>k</w:t>
      </w:r>
      <w:r w:rsidR="004939E0" w:rsidRPr="005B174E">
        <w:t>值</w:t>
      </w:r>
      <w:r w:rsidRPr="005B174E">
        <w:t>。</w:t>
      </w:r>
    </w:p>
    <w:p w14:paraId="27AAE935" w14:textId="77777777" w:rsidR="00975847" w:rsidRPr="005B174E" w:rsidRDefault="00975847" w:rsidP="00975847">
      <w:pPr>
        <w:snapToGrid w:val="0"/>
      </w:pPr>
    </w:p>
    <w:p w14:paraId="717179CA" w14:textId="68CB587B" w:rsidR="00B37275" w:rsidRPr="005B174E" w:rsidRDefault="00B37275" w:rsidP="00B37275">
      <w:pPr>
        <w:jc w:val="center"/>
        <w:rPr>
          <w:rFonts w:eastAsia="黑体"/>
          <w:sz w:val="18"/>
          <w:szCs w:val="18"/>
        </w:rPr>
      </w:pPr>
      <w:r w:rsidRPr="005B174E">
        <w:rPr>
          <w:rFonts w:eastAsia="黑体"/>
          <w:sz w:val="18"/>
          <w:szCs w:val="18"/>
        </w:rPr>
        <w:t>表</w:t>
      </w:r>
      <w:r w:rsidRPr="005B174E">
        <w:rPr>
          <w:rFonts w:eastAsia="黑体"/>
          <w:sz w:val="18"/>
          <w:szCs w:val="18"/>
        </w:rPr>
        <w:t xml:space="preserve">1 </w:t>
      </w:r>
      <w:r w:rsidRPr="005B174E">
        <w:rPr>
          <w:rFonts w:eastAsia="黑体"/>
          <w:sz w:val="18"/>
          <w:szCs w:val="18"/>
        </w:rPr>
        <w:t>多传感器融合伪代码</w:t>
      </w:r>
    </w:p>
    <w:p w14:paraId="47B6F4DD" w14:textId="3407DF87" w:rsidR="00066971" w:rsidRPr="005B174E" w:rsidRDefault="00B37275" w:rsidP="00B37275">
      <w:pPr>
        <w:jc w:val="center"/>
        <w:rPr>
          <w:snapToGrid w:val="0"/>
          <w:kern w:val="44"/>
          <w:sz w:val="18"/>
          <w:szCs w:val="18"/>
        </w:rPr>
      </w:pPr>
      <w:r w:rsidRPr="005B174E">
        <w:rPr>
          <w:snapToGrid w:val="0"/>
          <w:kern w:val="44"/>
          <w:sz w:val="18"/>
          <w:szCs w:val="18"/>
        </w:rPr>
        <w:t xml:space="preserve">Table.1 </w:t>
      </w:r>
      <w:r w:rsidR="00504E28" w:rsidRPr="005B174E">
        <w:rPr>
          <w:snapToGrid w:val="0"/>
          <w:kern w:val="44"/>
          <w:sz w:val="18"/>
          <w:szCs w:val="18"/>
        </w:rPr>
        <w:t>Pseudo-code of the m</w:t>
      </w:r>
      <w:r w:rsidRPr="005B174E">
        <w:rPr>
          <w:snapToGrid w:val="0"/>
          <w:kern w:val="44"/>
          <w:sz w:val="18"/>
          <w:szCs w:val="18"/>
        </w:rPr>
        <w:t>ulti-sensor fusion</w:t>
      </w:r>
    </w:p>
    <w:tbl>
      <w:tblPr>
        <w:tblStyle w:val="1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tblGrid>
      <w:tr w:rsidR="00066971" w:rsidRPr="005B174E" w14:paraId="4FBFACA8" w14:textId="77777777" w:rsidTr="00CD0D79">
        <w:trPr>
          <w:trHeight w:val="316"/>
          <w:jc w:val="center"/>
        </w:trPr>
        <w:tc>
          <w:tcPr>
            <w:tcW w:w="0" w:type="auto"/>
            <w:tcBorders>
              <w:top w:val="single" w:sz="8" w:space="0" w:color="auto"/>
              <w:bottom w:val="single" w:sz="8" w:space="0" w:color="auto"/>
            </w:tcBorders>
            <w:vAlign w:val="center"/>
          </w:tcPr>
          <w:p w14:paraId="6F41F0CC" w14:textId="7875AF5F" w:rsidR="00066971" w:rsidRPr="005B174E" w:rsidRDefault="00066971" w:rsidP="00CD0D79">
            <w:pPr>
              <w:widowControl w:val="0"/>
              <w:autoSpaceDE w:val="0"/>
              <w:snapToGrid w:val="0"/>
              <w:jc w:val="both"/>
              <w:rPr>
                <w:rFonts w:ascii="Times New Roman" w:eastAsia="宋体" w:hAnsi="Times New Roman" w:cs="Times New Roman"/>
                <w:color w:val="000000" w:themeColor="text1"/>
                <w:kern w:val="0"/>
                <w:sz w:val="20"/>
                <w:szCs w:val="20"/>
              </w:rPr>
            </w:pPr>
            <w:bookmarkStart w:id="4" w:name="_Hlk84688896"/>
            <w:r w:rsidRPr="005B174E">
              <w:rPr>
                <w:rFonts w:ascii="Times New Roman" w:eastAsia="宋体" w:hAnsi="Times New Roman" w:cs="Times New Roman"/>
                <w:bCs/>
                <w:color w:val="000000" w:themeColor="text1"/>
                <w:kern w:val="0"/>
                <w:sz w:val="20"/>
                <w:szCs w:val="20"/>
              </w:rPr>
              <w:t>伪代码</w:t>
            </w:r>
            <w:r w:rsidRPr="005B174E">
              <w:rPr>
                <w:rFonts w:ascii="Times New Roman" w:eastAsia="宋体" w:hAnsi="Times New Roman" w:cs="Times New Roman"/>
                <w:bCs/>
                <w:color w:val="000000" w:themeColor="text1"/>
                <w:kern w:val="0"/>
                <w:sz w:val="20"/>
                <w:szCs w:val="20"/>
              </w:rPr>
              <w:t>:</w:t>
            </w:r>
            <w:r w:rsidRPr="005B174E">
              <w:rPr>
                <w:rFonts w:ascii="Times New Roman" w:eastAsia="宋体" w:hAnsi="Times New Roman" w:cs="Times New Roman"/>
                <w:color w:val="000000" w:themeColor="text1"/>
                <w:kern w:val="0"/>
                <w:sz w:val="20"/>
                <w:szCs w:val="20"/>
              </w:rPr>
              <w:t xml:space="preserve"> </w:t>
            </w:r>
            <w:r w:rsidRPr="005B174E">
              <w:rPr>
                <w:rFonts w:ascii="Times New Roman" w:eastAsia="宋体" w:hAnsi="Times New Roman" w:cs="Times New Roman"/>
                <w:color w:val="000000" w:themeColor="text1"/>
                <w:kern w:val="0"/>
                <w:sz w:val="20"/>
                <w:szCs w:val="20"/>
              </w:rPr>
              <w:t>多传感器融合算法</w:t>
            </w:r>
          </w:p>
        </w:tc>
      </w:tr>
      <w:tr w:rsidR="00066971" w:rsidRPr="005B174E" w14:paraId="12116307" w14:textId="77777777" w:rsidTr="00CD0D79">
        <w:trPr>
          <w:jc w:val="center"/>
        </w:trPr>
        <w:tc>
          <w:tcPr>
            <w:tcW w:w="0" w:type="auto"/>
            <w:tcBorders>
              <w:top w:val="single" w:sz="8" w:space="0" w:color="auto"/>
            </w:tcBorders>
            <w:vAlign w:val="center"/>
          </w:tcPr>
          <w:p w14:paraId="074F8E43" w14:textId="10283505" w:rsidR="00066971" w:rsidRPr="005B174E" w:rsidRDefault="00BD2312" w:rsidP="00CD0D79">
            <w:pPr>
              <w:widowControl w:val="0"/>
              <w:autoSpaceDE w:val="0"/>
              <w:snapToGrid w:val="0"/>
              <w:jc w:val="both"/>
              <w:rPr>
                <w:rFonts w:ascii="Times New Roman" w:eastAsia="宋体" w:hAnsi="Times New Roman" w:cs="Times New Roman"/>
                <w:color w:val="000000" w:themeColor="text1"/>
                <w:kern w:val="0"/>
                <w:sz w:val="20"/>
                <w:szCs w:val="20"/>
              </w:rPr>
            </w:pPr>
            <w:r w:rsidRPr="005B174E">
              <w:rPr>
                <w:rFonts w:ascii="Times New Roman" w:eastAsia="宋体" w:hAnsi="Times New Roman" w:cs="Times New Roman"/>
                <w:b/>
                <w:color w:val="000000" w:themeColor="text1"/>
                <w:kern w:val="0"/>
                <w:sz w:val="20"/>
                <w:szCs w:val="20"/>
              </w:rPr>
              <w:t>Initialization</w:t>
            </w:r>
            <w:r w:rsidR="00066971" w:rsidRPr="005B174E">
              <w:rPr>
                <w:rFonts w:ascii="Times New Roman" w:eastAsia="宋体" w:hAnsi="Times New Roman" w:cs="Times New Roman"/>
                <w:color w:val="000000" w:themeColor="text1"/>
                <w:kern w:val="0"/>
                <w:sz w:val="20"/>
                <w:szCs w:val="20"/>
              </w:rPr>
              <w:t xml:space="preserve">: </w:t>
            </w:r>
            <w:r w:rsidR="00B66EFD" w:rsidRPr="005B174E">
              <w:rPr>
                <w:rFonts w:ascii="Times New Roman" w:eastAsia="宋体" w:hAnsi="Times New Roman" w:cs="Times New Roman"/>
                <w:position w:val="-4"/>
              </w:rPr>
              <w:object w:dxaOrig="240" w:dyaOrig="220" w14:anchorId="733C5FF9">
                <v:shape id="_x0000_i1081" type="#_x0000_t75" style="width:12pt;height:12pt" o:ole="">
                  <v:imagedata r:id="rId127" o:title=""/>
                </v:shape>
                <o:OLEObject Type="Embed" ProgID="Equation.DSMT4" ShapeID="_x0000_i1081" DrawAspect="Content" ObjectID="_1711645387" r:id="rId128"/>
              </w:object>
            </w:r>
            <w:r w:rsidR="00066971" w:rsidRPr="005B174E">
              <w:rPr>
                <w:rFonts w:ascii="Times New Roman" w:eastAsia="宋体" w:hAnsi="Times New Roman" w:cs="Times New Roman"/>
                <w:sz w:val="20"/>
                <w:szCs w:val="20"/>
              </w:rPr>
              <w:t>，</w:t>
            </w:r>
            <w:r w:rsidR="00563CEE" w:rsidRPr="005B174E">
              <w:rPr>
                <w:rFonts w:ascii="Times New Roman" w:eastAsia="宋体" w:hAnsi="Times New Roman" w:cs="Times New Roman"/>
                <w:position w:val="-6"/>
              </w:rPr>
              <w:object w:dxaOrig="260" w:dyaOrig="240" w14:anchorId="2D692484">
                <v:shape id="_x0000_i1082" type="#_x0000_t75" style="width:13.5pt;height:11.25pt" o:ole="">
                  <v:imagedata r:id="rId75" o:title=""/>
                </v:shape>
                <o:OLEObject Type="Embed" ProgID="Equation.DSMT4" ShapeID="_x0000_i1082" DrawAspect="Content" ObjectID="_1711645388" r:id="rId129"/>
              </w:object>
            </w:r>
            <w:r w:rsidR="00066971" w:rsidRPr="005B174E">
              <w:rPr>
                <w:rFonts w:ascii="Times New Roman" w:eastAsia="宋体" w:hAnsi="Times New Roman" w:cs="Times New Roman"/>
                <w:sz w:val="20"/>
                <w:szCs w:val="20"/>
              </w:rPr>
              <w:t>，</w:t>
            </w:r>
            <w:r w:rsidR="002C353B" w:rsidRPr="005B174E">
              <w:rPr>
                <w:rFonts w:ascii="Times New Roman" w:eastAsia="宋体" w:hAnsi="Times New Roman" w:cs="Times New Roman"/>
                <w:position w:val="-6"/>
              </w:rPr>
              <w:object w:dxaOrig="139" w:dyaOrig="220" w14:anchorId="5CBE209E">
                <v:shape id="_x0000_i1083" type="#_x0000_t75" style="width:6pt;height:11.25pt" o:ole="">
                  <v:imagedata r:id="rId130" o:title=""/>
                </v:shape>
                <o:OLEObject Type="Embed" ProgID="Equation.DSMT4" ShapeID="_x0000_i1083" DrawAspect="Content" ObjectID="_1711645389" r:id="rId131"/>
              </w:object>
            </w:r>
            <w:r w:rsidR="00962F71" w:rsidRPr="005B174E">
              <w:rPr>
                <w:rFonts w:ascii="Times New Roman" w:hAnsi="Times New Roman" w:cs="Times New Roman"/>
              </w:rPr>
              <w:t>，</w:t>
            </w:r>
            <w:r w:rsidR="00962F71" w:rsidRPr="005B174E">
              <w:rPr>
                <w:rFonts w:ascii="Times New Roman" w:eastAsia="宋体" w:hAnsi="Times New Roman" w:cs="Times New Roman"/>
                <w:position w:val="-6"/>
              </w:rPr>
              <w:object w:dxaOrig="200" w:dyaOrig="240" w14:anchorId="3BD1F644">
                <v:shape id="_x0000_i1084" type="#_x0000_t75" style="width:9.75pt;height:12pt" o:ole="">
                  <v:imagedata r:id="rId132" o:title=""/>
                </v:shape>
                <o:OLEObject Type="Embed" ProgID="Equation.DSMT4" ShapeID="_x0000_i1084" DrawAspect="Content" ObjectID="_1711645390" r:id="rId133"/>
              </w:object>
            </w:r>
          </w:p>
        </w:tc>
      </w:tr>
      <w:tr w:rsidR="00066971" w:rsidRPr="005B174E" w14:paraId="1527ABF1" w14:textId="77777777" w:rsidTr="00CD0D79">
        <w:trPr>
          <w:jc w:val="center"/>
        </w:trPr>
        <w:tc>
          <w:tcPr>
            <w:tcW w:w="0" w:type="auto"/>
            <w:vAlign w:val="center"/>
          </w:tcPr>
          <w:p w14:paraId="6015A0C6" w14:textId="17AD59F7" w:rsidR="00066971" w:rsidRPr="005B174E" w:rsidRDefault="002C353B" w:rsidP="00CD0D79">
            <w:pPr>
              <w:widowControl w:val="0"/>
              <w:autoSpaceDE w:val="0"/>
              <w:snapToGrid w:val="0"/>
              <w:jc w:val="both"/>
              <w:rPr>
                <w:rFonts w:ascii="Times New Roman" w:eastAsia="宋体" w:hAnsi="Times New Roman" w:cs="Times New Roman"/>
                <w:b/>
                <w:color w:val="000000" w:themeColor="text1"/>
                <w:kern w:val="0"/>
                <w:sz w:val="20"/>
                <w:szCs w:val="20"/>
              </w:rPr>
            </w:pPr>
            <w:r w:rsidRPr="005B174E">
              <w:rPr>
                <w:rFonts w:ascii="Times New Roman" w:eastAsia="宋体" w:hAnsi="Times New Roman" w:cs="Times New Roman"/>
                <w:b/>
                <w:color w:val="000000" w:themeColor="text1"/>
                <w:kern w:val="0"/>
                <w:sz w:val="20"/>
                <w:szCs w:val="20"/>
              </w:rPr>
              <w:t>WHILE</w:t>
            </w:r>
            <w:r w:rsidR="00066971" w:rsidRPr="005B174E">
              <w:rPr>
                <w:rFonts w:ascii="Times New Roman" w:eastAsia="宋体" w:hAnsi="Times New Roman" w:cs="Times New Roman"/>
                <w:b/>
                <w:color w:val="000000" w:themeColor="text1"/>
                <w:kern w:val="0"/>
                <w:sz w:val="20"/>
                <w:szCs w:val="20"/>
              </w:rPr>
              <w:t xml:space="preserve"> </w:t>
            </w:r>
            <w:r w:rsidRPr="005B174E">
              <w:rPr>
                <w:rFonts w:ascii="Times New Roman" w:eastAsia="宋体" w:hAnsi="Times New Roman" w:cs="Times New Roman"/>
                <w:position w:val="-10"/>
              </w:rPr>
              <w:object w:dxaOrig="900" w:dyaOrig="300" w14:anchorId="33675F3C">
                <v:shape id="_x0000_i1085" type="#_x0000_t75" style="width:43.5pt;height:14.25pt" o:ole="">
                  <v:imagedata r:id="rId134" o:title=""/>
                </v:shape>
                <o:OLEObject Type="Embed" ProgID="Equation.DSMT4" ShapeID="_x0000_i1085" DrawAspect="Content" ObjectID="_1711645391" r:id="rId135"/>
              </w:object>
            </w:r>
            <w:r w:rsidR="00066971" w:rsidRPr="005B174E">
              <w:rPr>
                <w:rFonts w:ascii="Times New Roman" w:eastAsia="宋体" w:hAnsi="Times New Roman" w:cs="Times New Roman"/>
                <w:b/>
                <w:color w:val="000000" w:themeColor="text1"/>
                <w:kern w:val="0"/>
                <w:sz w:val="20"/>
                <w:szCs w:val="20"/>
              </w:rPr>
              <w:t xml:space="preserve"> </w:t>
            </w:r>
          </w:p>
          <w:p w14:paraId="38C5BFD8" w14:textId="2768E470" w:rsidR="00066971" w:rsidRPr="005B174E" w:rsidRDefault="00066971" w:rsidP="00CD0D79">
            <w:pPr>
              <w:widowControl w:val="0"/>
              <w:autoSpaceDE w:val="0"/>
              <w:snapToGrid w:val="0"/>
              <w:ind w:firstLineChars="200" w:firstLine="400"/>
              <w:jc w:val="both"/>
              <w:rPr>
                <w:rFonts w:ascii="Times New Roman" w:eastAsia="宋体" w:hAnsi="Times New Roman" w:cs="Times New Roman"/>
                <w:sz w:val="20"/>
                <w:szCs w:val="20"/>
              </w:rPr>
            </w:pPr>
            <w:r w:rsidRPr="005B174E">
              <w:rPr>
                <w:rFonts w:ascii="Times New Roman" w:eastAsia="宋体" w:hAnsi="Times New Roman" w:cs="Times New Roman"/>
                <w:bCs/>
                <w:color w:val="000000" w:themeColor="text1"/>
                <w:kern w:val="0"/>
                <w:sz w:val="20"/>
                <w:szCs w:val="20"/>
              </w:rPr>
              <w:t>计算</w:t>
            </w:r>
            <w:r w:rsidR="00962F71" w:rsidRPr="005B174E">
              <w:rPr>
                <w:rFonts w:ascii="Times New Roman" w:eastAsia="宋体" w:hAnsi="Times New Roman" w:cs="Times New Roman"/>
                <w:bCs/>
                <w:color w:val="000000" w:themeColor="text1"/>
                <w:kern w:val="0"/>
                <w:sz w:val="20"/>
                <w:szCs w:val="20"/>
              </w:rPr>
              <w:t>滤波</w:t>
            </w:r>
            <w:proofErr w:type="gramStart"/>
            <w:r w:rsidR="00962F71" w:rsidRPr="005B174E">
              <w:rPr>
                <w:rFonts w:ascii="Times New Roman" w:eastAsia="宋体" w:hAnsi="Times New Roman" w:cs="Times New Roman"/>
                <w:bCs/>
                <w:color w:val="000000" w:themeColor="text1"/>
                <w:kern w:val="0"/>
                <w:sz w:val="20"/>
                <w:szCs w:val="20"/>
              </w:rPr>
              <w:t>核高度</w:t>
            </w:r>
            <w:proofErr w:type="gramEnd"/>
            <w:r w:rsidR="00962F71" w:rsidRPr="005B174E">
              <w:rPr>
                <w:rFonts w:ascii="Times New Roman" w:eastAsia="宋体" w:hAnsi="Times New Roman" w:cs="Times New Roman"/>
                <w:position w:val="-6"/>
              </w:rPr>
              <w:object w:dxaOrig="139" w:dyaOrig="260" w14:anchorId="3910AEFE">
                <v:shape id="_x0000_i1086" type="#_x0000_t75" style="width:6pt;height:13.5pt" o:ole="">
                  <v:imagedata r:id="rId136" o:title=""/>
                </v:shape>
                <o:OLEObject Type="Embed" ProgID="Equation.DSMT4" ShapeID="_x0000_i1086" DrawAspect="Content" ObjectID="_1711645392" r:id="rId137"/>
              </w:object>
            </w:r>
            <w:r w:rsidR="00962F71" w:rsidRPr="005B174E">
              <w:rPr>
                <w:rFonts w:ascii="Times New Roman" w:eastAsia="宋体" w:hAnsi="Times New Roman" w:cs="Times New Roman"/>
                <w:sz w:val="20"/>
                <w:szCs w:val="20"/>
              </w:rPr>
              <w:t xml:space="preserve"> </w:t>
            </w:r>
          </w:p>
          <w:p w14:paraId="155D9B3C" w14:textId="2C6183E0" w:rsidR="00066971" w:rsidRPr="005B174E" w:rsidRDefault="00066971" w:rsidP="00CD0D79">
            <w:pPr>
              <w:widowControl w:val="0"/>
              <w:autoSpaceDE w:val="0"/>
              <w:snapToGrid w:val="0"/>
              <w:ind w:firstLineChars="200" w:firstLine="400"/>
              <w:jc w:val="both"/>
              <w:rPr>
                <w:rFonts w:ascii="Times New Roman" w:eastAsia="宋体" w:hAnsi="Times New Roman" w:cs="Times New Roman"/>
                <w:sz w:val="20"/>
                <w:szCs w:val="20"/>
              </w:rPr>
            </w:pPr>
            <w:r w:rsidRPr="005B174E">
              <w:rPr>
                <w:rFonts w:ascii="Times New Roman" w:eastAsia="宋体" w:hAnsi="Times New Roman" w:cs="Times New Roman"/>
                <w:sz w:val="20"/>
                <w:szCs w:val="20"/>
              </w:rPr>
              <w:t>计算</w:t>
            </w:r>
            <w:r w:rsidR="00962F71" w:rsidRPr="005B174E">
              <w:rPr>
                <w:rFonts w:ascii="Times New Roman" w:eastAsia="宋体" w:hAnsi="Times New Roman" w:cs="Times New Roman"/>
              </w:rPr>
              <w:t>中心位置</w:t>
            </w:r>
            <w:r w:rsidR="00962F71" w:rsidRPr="005B174E">
              <w:rPr>
                <w:rFonts w:ascii="Times New Roman" w:eastAsia="宋体" w:hAnsi="Times New Roman" w:cs="Times New Roman"/>
                <w:position w:val="-10"/>
              </w:rPr>
              <w:object w:dxaOrig="279" w:dyaOrig="300" w14:anchorId="2B8870F0">
                <v:shape id="_x0000_i1087" type="#_x0000_t75" style="width:14.25pt;height:15pt" o:ole="">
                  <v:imagedata r:id="rId138" o:title=""/>
                </v:shape>
                <o:OLEObject Type="Embed" ProgID="Equation.DSMT4" ShapeID="_x0000_i1087" DrawAspect="Content" ObjectID="_1711645393" r:id="rId139"/>
              </w:object>
            </w:r>
          </w:p>
          <w:p w14:paraId="43191780" w14:textId="4AEFE57D" w:rsidR="00066971" w:rsidRPr="005B174E" w:rsidRDefault="00066971" w:rsidP="00CD0D79">
            <w:pPr>
              <w:widowControl w:val="0"/>
              <w:autoSpaceDE w:val="0"/>
              <w:snapToGrid w:val="0"/>
              <w:ind w:firstLineChars="200" w:firstLine="400"/>
              <w:jc w:val="both"/>
              <w:rPr>
                <w:rFonts w:ascii="Times New Roman" w:eastAsia="宋体" w:hAnsi="Times New Roman" w:cs="Times New Roman"/>
                <w:color w:val="000000" w:themeColor="text1"/>
                <w:kern w:val="0"/>
                <w:sz w:val="20"/>
                <w:szCs w:val="20"/>
              </w:rPr>
            </w:pPr>
            <w:r w:rsidRPr="005B174E">
              <w:rPr>
                <w:rFonts w:ascii="Times New Roman" w:eastAsia="宋体" w:hAnsi="Times New Roman" w:cs="Times New Roman"/>
                <w:sz w:val="20"/>
                <w:szCs w:val="20"/>
              </w:rPr>
              <w:t>计算</w:t>
            </w:r>
            <w:r w:rsidR="00962F71" w:rsidRPr="005B174E">
              <w:rPr>
                <w:rFonts w:ascii="Times New Roman" w:eastAsia="宋体" w:hAnsi="Times New Roman" w:cs="Times New Roman"/>
                <w:position w:val="-12"/>
              </w:rPr>
              <w:object w:dxaOrig="540" w:dyaOrig="320" w14:anchorId="35B11C28">
                <v:shape id="_x0000_i1088" type="#_x0000_t75" style="width:27pt;height:15.75pt" o:ole="">
                  <v:imagedata r:id="rId140" o:title=""/>
                </v:shape>
                <o:OLEObject Type="Embed" ProgID="Equation.DSMT4" ShapeID="_x0000_i1088" DrawAspect="Content" ObjectID="_1711645394" r:id="rId141"/>
              </w:object>
            </w:r>
            <w:r w:rsidRPr="005B174E">
              <w:rPr>
                <w:rFonts w:ascii="Times New Roman" w:eastAsia="宋体" w:hAnsi="Times New Roman" w:cs="Times New Roman"/>
                <w:sz w:val="20"/>
                <w:szCs w:val="20"/>
              </w:rPr>
              <w:t>和</w:t>
            </w:r>
            <w:r w:rsidR="00962F71" w:rsidRPr="005B174E">
              <w:rPr>
                <w:rFonts w:ascii="Times New Roman" w:eastAsia="宋体" w:hAnsi="Times New Roman" w:cs="Times New Roman"/>
                <w:sz w:val="20"/>
                <w:szCs w:val="20"/>
              </w:rPr>
              <w:t>k</w:t>
            </w:r>
            <w:r w:rsidR="00962F71" w:rsidRPr="005B174E">
              <w:rPr>
                <w:rFonts w:ascii="Times New Roman" w:eastAsia="宋体" w:hAnsi="Times New Roman" w:cs="Times New Roman"/>
                <w:sz w:val="20"/>
                <w:szCs w:val="20"/>
              </w:rPr>
              <w:t>值</w:t>
            </w:r>
          </w:p>
          <w:p w14:paraId="34A76703" w14:textId="468BDE30" w:rsidR="00066971" w:rsidRPr="005B174E" w:rsidRDefault="00962F71" w:rsidP="00CD0D79">
            <w:pPr>
              <w:widowControl w:val="0"/>
              <w:autoSpaceDE w:val="0"/>
              <w:snapToGrid w:val="0"/>
              <w:jc w:val="both"/>
              <w:rPr>
                <w:rFonts w:ascii="Times New Roman" w:eastAsia="宋体" w:hAnsi="Times New Roman" w:cs="Times New Roman"/>
                <w:color w:val="000000" w:themeColor="text1"/>
                <w:kern w:val="0"/>
                <w:sz w:val="20"/>
                <w:szCs w:val="20"/>
              </w:rPr>
            </w:pPr>
            <w:r w:rsidRPr="005B174E">
              <w:rPr>
                <w:rFonts w:ascii="Times New Roman" w:eastAsia="宋体" w:hAnsi="Times New Roman" w:cs="Times New Roman"/>
                <w:b/>
                <w:color w:val="000000" w:themeColor="text1"/>
                <w:kern w:val="0"/>
                <w:sz w:val="20"/>
                <w:szCs w:val="20"/>
              </w:rPr>
              <w:t xml:space="preserve">FOR </w:t>
            </w:r>
            <w:r w:rsidRPr="005B174E">
              <w:rPr>
                <w:rFonts w:ascii="Times New Roman" w:eastAsia="宋体" w:hAnsi="Times New Roman" w:cs="Times New Roman"/>
                <w:position w:val="-10"/>
              </w:rPr>
              <w:object w:dxaOrig="660" w:dyaOrig="300" w14:anchorId="2E066635">
                <v:shape id="_x0000_i1089" type="#_x0000_t75" style="width:33pt;height:15pt" o:ole="">
                  <v:imagedata r:id="rId142" o:title=""/>
                </v:shape>
                <o:OLEObject Type="Embed" ProgID="Equation.DSMT4" ShapeID="_x0000_i1089" DrawAspect="Content" ObjectID="_1711645395" r:id="rId143"/>
              </w:object>
            </w:r>
          </w:p>
        </w:tc>
      </w:tr>
      <w:tr w:rsidR="00066971" w:rsidRPr="005B174E" w14:paraId="4DE8BDDE" w14:textId="77777777" w:rsidTr="00CD0D79">
        <w:trPr>
          <w:jc w:val="center"/>
        </w:trPr>
        <w:tc>
          <w:tcPr>
            <w:tcW w:w="0" w:type="auto"/>
            <w:vAlign w:val="center"/>
          </w:tcPr>
          <w:p w14:paraId="2DFC0BD4" w14:textId="35E8A67D" w:rsidR="00066971" w:rsidRPr="005B174E" w:rsidRDefault="00962F71" w:rsidP="00CD0D79">
            <w:pPr>
              <w:widowControl w:val="0"/>
              <w:autoSpaceDE w:val="0"/>
              <w:snapToGrid w:val="0"/>
              <w:ind w:firstLineChars="200" w:firstLine="420"/>
              <w:jc w:val="both"/>
              <w:rPr>
                <w:rFonts w:ascii="Times New Roman" w:eastAsia="宋体" w:hAnsi="Times New Roman" w:cs="Times New Roman"/>
                <w:sz w:val="20"/>
                <w:szCs w:val="20"/>
              </w:rPr>
            </w:pPr>
            <w:r w:rsidRPr="005B174E">
              <w:rPr>
                <w:rFonts w:ascii="Times New Roman" w:hAnsi="Times New Roman" w:cs="Times New Roman"/>
              </w:rPr>
              <w:t>使用</w:t>
            </w:r>
            <w:r w:rsidRPr="005B174E">
              <w:rPr>
                <w:rFonts w:ascii="Times New Roman" w:hAnsi="Times New Roman" w:cs="Times New Roman"/>
              </w:rPr>
              <w:t>K-Means</w:t>
            </w:r>
            <w:r w:rsidR="00504E28" w:rsidRPr="005B174E">
              <w:rPr>
                <w:rFonts w:ascii="Times New Roman" w:hAnsi="Times New Roman" w:cs="Times New Roman"/>
              </w:rPr>
              <w:t>计算</w:t>
            </w:r>
            <w:r w:rsidRPr="005B174E">
              <w:rPr>
                <w:rFonts w:ascii="Times New Roman" w:eastAsia="宋体" w:hAnsi="Times New Roman" w:cs="Times New Roman"/>
                <w:position w:val="-12"/>
              </w:rPr>
              <w:object w:dxaOrig="499" w:dyaOrig="320" w14:anchorId="78857022">
                <v:shape id="_x0000_i1090" type="#_x0000_t75" style="width:24.75pt;height:15.75pt" o:ole="">
                  <v:imagedata r:id="rId144" o:title=""/>
                </v:shape>
                <o:OLEObject Type="Embed" ProgID="Equation.DSMT4" ShapeID="_x0000_i1090" DrawAspect="Content" ObjectID="_1711645396" r:id="rId145"/>
              </w:object>
            </w:r>
          </w:p>
          <w:p w14:paraId="395E7E3C" w14:textId="714D19EE" w:rsidR="00066971" w:rsidRPr="005B174E" w:rsidRDefault="00066971" w:rsidP="00CD0D79">
            <w:pPr>
              <w:widowControl w:val="0"/>
              <w:autoSpaceDE w:val="0"/>
              <w:snapToGrid w:val="0"/>
              <w:ind w:firstLineChars="200" w:firstLine="400"/>
              <w:jc w:val="both"/>
              <w:rPr>
                <w:rFonts w:ascii="Times New Roman" w:eastAsia="宋体" w:hAnsi="Times New Roman" w:cs="Times New Roman"/>
                <w:sz w:val="20"/>
                <w:szCs w:val="20"/>
              </w:rPr>
            </w:pPr>
            <w:r w:rsidRPr="005B174E">
              <w:rPr>
                <w:rFonts w:ascii="Times New Roman" w:eastAsia="宋体" w:hAnsi="Times New Roman" w:cs="Times New Roman"/>
                <w:sz w:val="20"/>
                <w:szCs w:val="20"/>
              </w:rPr>
              <w:t>通过</w:t>
            </w:r>
            <w:r w:rsidR="00504E28" w:rsidRPr="005B174E">
              <w:rPr>
                <w:rFonts w:ascii="Times New Roman" w:eastAsia="宋体" w:hAnsi="Times New Roman" w:cs="Times New Roman"/>
              </w:rPr>
              <w:t>滤波核</w:t>
            </w:r>
            <w:r w:rsidR="00504E28" w:rsidRPr="005B174E">
              <w:rPr>
                <w:rFonts w:ascii="Times New Roman" w:hAnsi="Times New Roman" w:cs="Times New Roman"/>
              </w:rPr>
              <w:t>计算</w:t>
            </w:r>
            <w:r w:rsidR="00962F71" w:rsidRPr="005B174E">
              <w:rPr>
                <w:rFonts w:ascii="Times New Roman" w:eastAsia="宋体" w:hAnsi="Times New Roman" w:cs="Times New Roman"/>
                <w:position w:val="-12"/>
              </w:rPr>
              <w:object w:dxaOrig="440" w:dyaOrig="320" w14:anchorId="0EA25ADC">
                <v:shape id="_x0000_i1091" type="#_x0000_t75" style="width:21.75pt;height:15.75pt" o:ole="">
                  <v:imagedata r:id="rId146" o:title=""/>
                </v:shape>
                <o:OLEObject Type="Embed" ProgID="Equation.DSMT4" ShapeID="_x0000_i1091" DrawAspect="Content" ObjectID="_1711645397" r:id="rId147"/>
              </w:object>
            </w:r>
          </w:p>
          <w:p w14:paraId="4BD625A5" w14:textId="75633E69" w:rsidR="00066971" w:rsidRPr="005B174E" w:rsidRDefault="00504E28" w:rsidP="00CD0D79">
            <w:pPr>
              <w:widowControl w:val="0"/>
              <w:autoSpaceDE w:val="0"/>
              <w:snapToGrid w:val="0"/>
              <w:jc w:val="both"/>
              <w:rPr>
                <w:rFonts w:ascii="Times New Roman" w:eastAsia="宋体" w:hAnsi="Times New Roman" w:cs="Times New Roman"/>
                <w:sz w:val="20"/>
                <w:szCs w:val="20"/>
              </w:rPr>
            </w:pPr>
            <w:r w:rsidRPr="005B174E">
              <w:rPr>
                <w:rFonts w:ascii="Times New Roman" w:eastAsia="宋体" w:hAnsi="Times New Roman" w:cs="Times New Roman"/>
                <w:b/>
                <w:color w:val="000000" w:themeColor="text1"/>
                <w:kern w:val="0"/>
                <w:sz w:val="20"/>
                <w:szCs w:val="20"/>
              </w:rPr>
              <w:t xml:space="preserve">WHILE </w:t>
            </w:r>
            <w:r w:rsidRPr="005B174E">
              <w:rPr>
                <w:rFonts w:ascii="Times New Roman" w:eastAsia="宋体" w:hAnsi="Times New Roman" w:cs="Times New Roman"/>
                <w:position w:val="-10"/>
              </w:rPr>
              <w:object w:dxaOrig="680" w:dyaOrig="300" w14:anchorId="155A02B2">
                <v:shape id="_x0000_i1092" type="#_x0000_t75" style="width:33.75pt;height:15pt" o:ole="">
                  <v:imagedata r:id="rId148" o:title=""/>
                </v:shape>
                <o:OLEObject Type="Embed" ProgID="Equation.DSMT4" ShapeID="_x0000_i1092" DrawAspect="Content" ObjectID="_1711645398" r:id="rId149"/>
              </w:object>
            </w:r>
          </w:p>
          <w:p w14:paraId="716F1796" w14:textId="64292DA4" w:rsidR="00066971" w:rsidRPr="005B174E" w:rsidRDefault="00504E28" w:rsidP="00CD0D79">
            <w:pPr>
              <w:widowControl w:val="0"/>
              <w:autoSpaceDE w:val="0"/>
              <w:snapToGrid w:val="0"/>
              <w:jc w:val="both"/>
              <w:rPr>
                <w:rFonts w:ascii="Times New Roman" w:eastAsia="宋体" w:hAnsi="Times New Roman" w:cs="Times New Roman"/>
                <w:color w:val="000000" w:themeColor="text1"/>
                <w:kern w:val="0"/>
                <w:sz w:val="20"/>
                <w:szCs w:val="20"/>
              </w:rPr>
            </w:pPr>
            <w:r w:rsidRPr="005B174E">
              <w:rPr>
                <w:rFonts w:ascii="Times New Roman" w:eastAsia="宋体" w:hAnsi="Times New Roman" w:cs="Times New Roman"/>
                <w:b/>
                <w:color w:val="000000" w:themeColor="text1"/>
                <w:kern w:val="0"/>
                <w:sz w:val="20"/>
                <w:szCs w:val="20"/>
              </w:rPr>
              <w:t>END</w:t>
            </w:r>
          </w:p>
        </w:tc>
      </w:tr>
      <w:tr w:rsidR="00066971" w:rsidRPr="005B174E" w14:paraId="55C21645" w14:textId="77777777" w:rsidTr="00CD0D79">
        <w:trPr>
          <w:jc w:val="center"/>
        </w:trPr>
        <w:tc>
          <w:tcPr>
            <w:tcW w:w="0" w:type="auto"/>
            <w:vAlign w:val="center"/>
          </w:tcPr>
          <w:p w14:paraId="74C8C889" w14:textId="09D03103" w:rsidR="00066971" w:rsidRPr="005B174E" w:rsidRDefault="00962F71" w:rsidP="00CD0D79">
            <w:pPr>
              <w:widowControl w:val="0"/>
              <w:autoSpaceDE w:val="0"/>
              <w:snapToGrid w:val="0"/>
              <w:jc w:val="both"/>
              <w:rPr>
                <w:rFonts w:ascii="Times New Roman" w:eastAsia="宋体" w:hAnsi="Times New Roman" w:cs="Times New Roman"/>
                <w:color w:val="000000" w:themeColor="text1"/>
                <w:kern w:val="0"/>
                <w:sz w:val="20"/>
                <w:szCs w:val="20"/>
              </w:rPr>
            </w:pPr>
            <w:r w:rsidRPr="005B174E">
              <w:rPr>
                <w:rFonts w:ascii="Times New Roman" w:eastAsia="宋体" w:hAnsi="Times New Roman" w:cs="Times New Roman"/>
                <w:b/>
                <w:color w:val="000000" w:themeColor="text1"/>
                <w:kern w:val="0"/>
                <w:sz w:val="20"/>
                <w:szCs w:val="20"/>
              </w:rPr>
              <w:t>OUTPUT</w:t>
            </w:r>
            <w:r w:rsidR="00066971" w:rsidRPr="005B174E">
              <w:rPr>
                <w:rFonts w:ascii="Times New Roman" w:eastAsia="宋体" w:hAnsi="Times New Roman" w:cs="Times New Roman"/>
                <w:b/>
                <w:color w:val="000000" w:themeColor="text1"/>
                <w:kern w:val="0"/>
                <w:sz w:val="20"/>
                <w:szCs w:val="20"/>
              </w:rPr>
              <w:t xml:space="preserve"> </w:t>
            </w:r>
          </w:p>
        </w:tc>
      </w:tr>
      <w:tr w:rsidR="00066971" w:rsidRPr="005B174E" w14:paraId="70262BE1" w14:textId="77777777" w:rsidTr="00CD0D79">
        <w:trPr>
          <w:jc w:val="center"/>
        </w:trPr>
        <w:tc>
          <w:tcPr>
            <w:tcW w:w="0" w:type="auto"/>
            <w:vAlign w:val="center"/>
          </w:tcPr>
          <w:p w14:paraId="77BC7F06" w14:textId="77777777" w:rsidR="00066971" w:rsidRPr="005B174E" w:rsidRDefault="00504E28" w:rsidP="00CD0D79">
            <w:pPr>
              <w:widowControl w:val="0"/>
              <w:autoSpaceDE w:val="0"/>
              <w:snapToGrid w:val="0"/>
              <w:ind w:firstLineChars="200" w:firstLine="420"/>
              <w:jc w:val="both"/>
              <w:rPr>
                <w:rFonts w:ascii="Times New Roman" w:eastAsia="宋体" w:hAnsi="Times New Roman" w:cs="Times New Roman"/>
              </w:rPr>
            </w:pPr>
            <w:r w:rsidRPr="005B174E">
              <w:rPr>
                <w:rFonts w:ascii="Times New Roman" w:eastAsia="宋体" w:hAnsi="Times New Roman" w:cs="Times New Roman"/>
                <w:position w:val="-12"/>
              </w:rPr>
              <w:object w:dxaOrig="440" w:dyaOrig="320" w14:anchorId="0B7C2829">
                <v:shape id="_x0000_i1093" type="#_x0000_t75" style="width:21.75pt;height:15.75pt" o:ole="">
                  <v:imagedata r:id="rId150" o:title=""/>
                </v:shape>
                <o:OLEObject Type="Embed" ProgID="Equation.DSMT4" ShapeID="_x0000_i1093" DrawAspect="Content" ObjectID="_1711645399" r:id="rId151"/>
              </w:object>
            </w:r>
          </w:p>
          <w:p w14:paraId="11DD417E" w14:textId="59C1FFD9" w:rsidR="00504E28" w:rsidRPr="005B174E" w:rsidRDefault="00504E28" w:rsidP="00504E28">
            <w:pPr>
              <w:widowControl w:val="0"/>
              <w:autoSpaceDE w:val="0"/>
              <w:snapToGrid w:val="0"/>
              <w:jc w:val="both"/>
              <w:rPr>
                <w:rFonts w:ascii="Times New Roman" w:eastAsia="宋体" w:hAnsi="Times New Roman" w:cs="Times New Roman"/>
                <w:color w:val="000000" w:themeColor="text1"/>
                <w:kern w:val="0"/>
                <w:sz w:val="20"/>
                <w:szCs w:val="20"/>
              </w:rPr>
            </w:pPr>
            <w:r w:rsidRPr="005B174E">
              <w:rPr>
                <w:rFonts w:ascii="Times New Roman" w:eastAsia="宋体" w:hAnsi="Times New Roman" w:cs="Times New Roman"/>
                <w:position w:val="-6"/>
              </w:rPr>
              <w:object w:dxaOrig="639" w:dyaOrig="240" w14:anchorId="5A406A3B">
                <v:shape id="_x0000_i1094" type="#_x0000_t75" style="width:32.25pt;height:12pt" o:ole="">
                  <v:imagedata r:id="rId152" o:title=""/>
                </v:shape>
                <o:OLEObject Type="Embed" ProgID="Equation.DSMT4" ShapeID="_x0000_i1094" DrawAspect="Content" ObjectID="_1711645400" r:id="rId153"/>
              </w:object>
            </w:r>
          </w:p>
        </w:tc>
      </w:tr>
      <w:tr w:rsidR="00066971" w:rsidRPr="005B174E" w14:paraId="374A187E" w14:textId="77777777" w:rsidTr="00CD0D79">
        <w:trPr>
          <w:jc w:val="center"/>
        </w:trPr>
        <w:tc>
          <w:tcPr>
            <w:tcW w:w="0" w:type="auto"/>
            <w:tcBorders>
              <w:bottom w:val="single" w:sz="8" w:space="0" w:color="auto"/>
            </w:tcBorders>
            <w:vAlign w:val="center"/>
          </w:tcPr>
          <w:p w14:paraId="036E3DEB" w14:textId="77777777" w:rsidR="00066971" w:rsidRPr="005B174E" w:rsidRDefault="00066971" w:rsidP="00CD0D79">
            <w:pPr>
              <w:widowControl w:val="0"/>
              <w:autoSpaceDE w:val="0"/>
              <w:snapToGrid w:val="0"/>
              <w:jc w:val="both"/>
              <w:rPr>
                <w:rFonts w:ascii="Times New Roman" w:eastAsia="宋体" w:hAnsi="Times New Roman" w:cs="Times New Roman"/>
                <w:color w:val="000000" w:themeColor="text1"/>
                <w:kern w:val="0"/>
                <w:sz w:val="20"/>
                <w:szCs w:val="20"/>
              </w:rPr>
            </w:pPr>
            <w:r w:rsidRPr="005B174E">
              <w:rPr>
                <w:rFonts w:ascii="Times New Roman" w:eastAsia="宋体" w:hAnsi="Times New Roman" w:cs="Times New Roman"/>
                <w:b/>
                <w:color w:val="000000" w:themeColor="text1"/>
                <w:kern w:val="0"/>
                <w:sz w:val="20"/>
                <w:szCs w:val="20"/>
              </w:rPr>
              <w:t>END</w:t>
            </w:r>
          </w:p>
        </w:tc>
      </w:tr>
      <w:bookmarkEnd w:id="4"/>
    </w:tbl>
    <w:p w14:paraId="6E8629F2" w14:textId="77777777" w:rsidR="00422D60" w:rsidRPr="005B174E" w:rsidRDefault="00422D60" w:rsidP="00422D60"/>
    <w:p w14:paraId="36DE83B1" w14:textId="76B5C81C" w:rsidR="002734EE" w:rsidRPr="005B174E" w:rsidRDefault="00AA09B6" w:rsidP="002734EE">
      <w:pPr>
        <w:pStyle w:val="1"/>
        <w:spacing w:before="120" w:after="120" w:line="280" w:lineRule="exact"/>
        <w:rPr>
          <w:rFonts w:eastAsia="黑体"/>
          <w:b w:val="0"/>
          <w:snapToGrid w:val="0"/>
          <w:color w:val="000000" w:themeColor="text1"/>
          <w:sz w:val="24"/>
          <w:szCs w:val="24"/>
        </w:rPr>
      </w:pPr>
      <w:r w:rsidRPr="005B174E">
        <w:rPr>
          <w:rFonts w:eastAsia="黑体"/>
          <w:b w:val="0"/>
          <w:snapToGrid w:val="0"/>
          <w:color w:val="000000" w:themeColor="text1"/>
          <w:sz w:val="24"/>
          <w:szCs w:val="24"/>
        </w:rPr>
        <w:t>4</w:t>
      </w:r>
      <w:r w:rsidR="002734EE" w:rsidRPr="005B174E">
        <w:rPr>
          <w:rFonts w:eastAsia="黑体"/>
          <w:b w:val="0"/>
          <w:snapToGrid w:val="0"/>
          <w:color w:val="000000" w:themeColor="text1"/>
          <w:sz w:val="24"/>
          <w:szCs w:val="24"/>
        </w:rPr>
        <w:t xml:space="preserve"> </w:t>
      </w:r>
      <w:r w:rsidR="002734EE" w:rsidRPr="005B174E">
        <w:rPr>
          <w:rFonts w:eastAsia="黑体"/>
          <w:b w:val="0"/>
          <w:snapToGrid w:val="0"/>
          <w:color w:val="000000" w:themeColor="text1"/>
          <w:sz w:val="24"/>
          <w:szCs w:val="24"/>
        </w:rPr>
        <w:t>实验结果与分析</w:t>
      </w:r>
    </w:p>
    <w:p w14:paraId="672F6E63" w14:textId="7FD7CCB6" w:rsidR="0020754F" w:rsidRPr="005B174E" w:rsidRDefault="000D0DA5" w:rsidP="007E424E">
      <w:pPr>
        <w:spacing w:beforeLines="20" w:before="62" w:afterLines="20" w:after="62"/>
        <w:rPr>
          <w:rFonts w:eastAsia="黑体"/>
          <w:bCs/>
          <w:color w:val="000000" w:themeColor="text1"/>
          <w:sz w:val="20"/>
          <w:szCs w:val="20"/>
        </w:rPr>
      </w:pPr>
      <w:r w:rsidRPr="005B174E">
        <w:rPr>
          <w:rFonts w:eastAsia="黑体"/>
          <w:bCs/>
          <w:color w:val="000000" w:themeColor="text1"/>
          <w:sz w:val="20"/>
          <w:szCs w:val="20"/>
        </w:rPr>
        <w:t>4</w:t>
      </w:r>
      <w:r w:rsidR="0020754F" w:rsidRPr="005B174E">
        <w:rPr>
          <w:rFonts w:eastAsia="黑体"/>
          <w:bCs/>
          <w:color w:val="000000" w:themeColor="text1"/>
          <w:sz w:val="20"/>
          <w:szCs w:val="20"/>
        </w:rPr>
        <w:t>.1</w:t>
      </w:r>
      <w:r w:rsidR="0020754F" w:rsidRPr="005B174E">
        <w:rPr>
          <w:rFonts w:eastAsia="黑体"/>
          <w:bCs/>
          <w:color w:val="000000" w:themeColor="text1"/>
          <w:sz w:val="20"/>
          <w:szCs w:val="20"/>
        </w:rPr>
        <w:t>实验平台</w:t>
      </w:r>
    </w:p>
    <w:p w14:paraId="18D08B55" w14:textId="77777777" w:rsidR="001E2EFF" w:rsidRPr="005B174E" w:rsidRDefault="00857DD2" w:rsidP="001E2EFF">
      <w:pPr>
        <w:ind w:firstLineChars="200" w:firstLine="420"/>
        <w:jc w:val="both"/>
        <w:rPr>
          <w:sz w:val="20"/>
          <w:szCs w:val="20"/>
        </w:rPr>
      </w:pPr>
      <w:r w:rsidRPr="005B174E">
        <w:rPr>
          <w:szCs w:val="21"/>
        </w:rPr>
        <w:t>本文设计了计算机仿真实验，主要验证算法的合理性</w:t>
      </w:r>
      <w:r w:rsidR="002C25B7" w:rsidRPr="005B174E">
        <w:rPr>
          <w:szCs w:val="21"/>
        </w:rPr>
        <w:t>。</w:t>
      </w:r>
      <w:r w:rsidR="00F83C92" w:rsidRPr="005B174E">
        <w:rPr>
          <w:szCs w:val="21"/>
        </w:rPr>
        <w:t>仿真</w:t>
      </w:r>
      <w:r w:rsidR="00527CA3" w:rsidRPr="005B174E">
        <w:rPr>
          <w:szCs w:val="21"/>
        </w:rPr>
        <w:t>实验所用计算机</w:t>
      </w:r>
      <w:r w:rsidR="00F83C92" w:rsidRPr="005B174E">
        <w:rPr>
          <w:szCs w:val="21"/>
        </w:rPr>
        <w:t>基本配置如下，</w:t>
      </w:r>
      <w:r w:rsidR="00F83C92" w:rsidRPr="005B174E">
        <w:rPr>
          <w:szCs w:val="21"/>
        </w:rPr>
        <w:t>CPU</w:t>
      </w:r>
      <w:r w:rsidR="00F83C92" w:rsidRPr="005B174E">
        <w:rPr>
          <w:szCs w:val="21"/>
        </w:rPr>
        <w:t>为</w:t>
      </w:r>
      <w:r w:rsidR="00527CA3" w:rsidRPr="005B174E">
        <w:rPr>
          <w:sz w:val="20"/>
          <w:szCs w:val="20"/>
        </w:rPr>
        <w:t>Intel(R) Xeon CPU E5-2680 v2 @ 2.80GHz</w:t>
      </w:r>
      <w:r w:rsidR="00527CA3" w:rsidRPr="005B174E">
        <w:rPr>
          <w:szCs w:val="21"/>
        </w:rPr>
        <w:t>；机带</w:t>
      </w:r>
      <w:r w:rsidR="00527CA3" w:rsidRPr="005B174E">
        <w:rPr>
          <w:szCs w:val="21"/>
        </w:rPr>
        <w:t>RAM</w:t>
      </w:r>
      <w:r w:rsidR="00F83C92" w:rsidRPr="005B174E">
        <w:rPr>
          <w:szCs w:val="21"/>
        </w:rPr>
        <w:t>为</w:t>
      </w:r>
      <w:r w:rsidR="00527CA3" w:rsidRPr="005B174E">
        <w:rPr>
          <w:szCs w:val="21"/>
        </w:rPr>
        <w:t>128G</w:t>
      </w:r>
      <w:r w:rsidR="00527CA3" w:rsidRPr="005B174E">
        <w:rPr>
          <w:szCs w:val="21"/>
        </w:rPr>
        <w:t>，操作系统为</w:t>
      </w:r>
      <w:r w:rsidR="00527CA3" w:rsidRPr="005B174E">
        <w:rPr>
          <w:szCs w:val="21"/>
        </w:rPr>
        <w:t>Windows 10</w:t>
      </w:r>
      <w:r w:rsidR="00527CA3" w:rsidRPr="005B174E">
        <w:rPr>
          <w:szCs w:val="21"/>
        </w:rPr>
        <w:t>专业版；编程语言为</w:t>
      </w:r>
      <w:r w:rsidR="00527CA3" w:rsidRPr="005B174E">
        <w:rPr>
          <w:szCs w:val="21"/>
        </w:rPr>
        <w:t>Python</w:t>
      </w:r>
      <w:r w:rsidR="00527CA3" w:rsidRPr="005B174E">
        <w:rPr>
          <w:szCs w:val="21"/>
        </w:rPr>
        <w:t>（版本</w:t>
      </w:r>
      <w:r w:rsidR="00527CA3" w:rsidRPr="005B174E">
        <w:rPr>
          <w:szCs w:val="21"/>
        </w:rPr>
        <w:t>3.9.7</w:t>
      </w:r>
      <w:r w:rsidR="00527CA3" w:rsidRPr="005B174E">
        <w:rPr>
          <w:szCs w:val="21"/>
        </w:rPr>
        <w:t>）</w:t>
      </w:r>
      <w:r w:rsidR="00F83C92" w:rsidRPr="005B174E">
        <w:rPr>
          <w:szCs w:val="21"/>
        </w:rPr>
        <w:t>，</w:t>
      </w:r>
      <w:r w:rsidR="00527CA3" w:rsidRPr="005B174E">
        <w:rPr>
          <w:sz w:val="20"/>
          <w:szCs w:val="20"/>
        </w:rPr>
        <w:t>开发环境为</w:t>
      </w:r>
      <w:r w:rsidR="00527CA3" w:rsidRPr="005B174E">
        <w:rPr>
          <w:sz w:val="20"/>
          <w:szCs w:val="20"/>
        </w:rPr>
        <w:t xml:space="preserve">VS </w:t>
      </w:r>
      <w:r w:rsidR="00422D60" w:rsidRPr="005B174E">
        <w:rPr>
          <w:sz w:val="20"/>
          <w:szCs w:val="20"/>
        </w:rPr>
        <w:t>C</w:t>
      </w:r>
      <w:r w:rsidR="00527CA3" w:rsidRPr="005B174E">
        <w:rPr>
          <w:sz w:val="20"/>
          <w:szCs w:val="20"/>
        </w:rPr>
        <w:t>ode</w:t>
      </w:r>
      <w:r w:rsidR="00527CA3" w:rsidRPr="005B174E">
        <w:rPr>
          <w:sz w:val="20"/>
          <w:szCs w:val="20"/>
        </w:rPr>
        <w:t>。</w:t>
      </w:r>
    </w:p>
    <w:p w14:paraId="567A9944" w14:textId="1083DB69" w:rsidR="00C5713A" w:rsidRPr="005B174E" w:rsidRDefault="001E2EFF" w:rsidP="001E2EFF">
      <w:pPr>
        <w:ind w:firstLineChars="200" w:firstLine="420"/>
        <w:jc w:val="both"/>
        <w:rPr>
          <w:sz w:val="20"/>
          <w:szCs w:val="20"/>
        </w:rPr>
      </w:pPr>
      <w:r w:rsidRPr="005B174E">
        <w:rPr>
          <w:szCs w:val="21"/>
        </w:rPr>
        <w:t>我们采用了</w:t>
      </w:r>
      <w:r w:rsidR="00801C33" w:rsidRPr="005B174E">
        <w:rPr>
          <w:szCs w:val="21"/>
        </w:rPr>
        <w:t>四</w:t>
      </w:r>
      <w:r w:rsidRPr="005B174E">
        <w:rPr>
          <w:szCs w:val="21"/>
        </w:rPr>
        <w:t>个</w:t>
      </w:r>
      <w:r w:rsidRPr="005B174E">
        <w:rPr>
          <w:szCs w:val="21"/>
        </w:rPr>
        <w:t>MPU6500</w:t>
      </w:r>
      <w:r w:rsidRPr="005B174E">
        <w:rPr>
          <w:szCs w:val="21"/>
        </w:rPr>
        <w:t>型号的陀螺仪传感器，</w:t>
      </w:r>
      <w:r w:rsidR="00801C33" w:rsidRPr="005B174E">
        <w:rPr>
          <w:szCs w:val="21"/>
        </w:rPr>
        <w:t>采集了三个轴的加速度值。</w:t>
      </w:r>
    </w:p>
    <w:p w14:paraId="7D1E3294" w14:textId="1BD25594" w:rsidR="000D0DA5" w:rsidRPr="005B174E" w:rsidRDefault="000D0DA5" w:rsidP="000D0DA5">
      <w:pPr>
        <w:spacing w:beforeLines="20" w:before="62" w:afterLines="20" w:after="62"/>
        <w:rPr>
          <w:rFonts w:eastAsia="黑体"/>
          <w:bCs/>
          <w:color w:val="000000" w:themeColor="text1"/>
          <w:sz w:val="20"/>
          <w:szCs w:val="20"/>
        </w:rPr>
      </w:pPr>
      <w:r w:rsidRPr="005B174E">
        <w:rPr>
          <w:rFonts w:eastAsia="黑体"/>
          <w:bCs/>
          <w:color w:val="000000" w:themeColor="text1"/>
          <w:sz w:val="20"/>
          <w:szCs w:val="20"/>
        </w:rPr>
        <w:t>4.</w:t>
      </w:r>
      <w:r w:rsidR="001E2EFF" w:rsidRPr="005B174E">
        <w:rPr>
          <w:rFonts w:eastAsia="黑体"/>
          <w:bCs/>
          <w:color w:val="000000" w:themeColor="text1"/>
          <w:sz w:val="20"/>
          <w:szCs w:val="20"/>
        </w:rPr>
        <w:t>2</w:t>
      </w:r>
      <w:r w:rsidRPr="005B174E">
        <w:rPr>
          <w:rFonts w:eastAsia="黑体"/>
          <w:bCs/>
          <w:color w:val="000000" w:themeColor="text1"/>
          <w:sz w:val="20"/>
          <w:szCs w:val="20"/>
        </w:rPr>
        <w:t>实验</w:t>
      </w:r>
      <w:r w:rsidR="001E2EFF" w:rsidRPr="005B174E">
        <w:rPr>
          <w:rFonts w:eastAsia="黑体"/>
          <w:bCs/>
          <w:color w:val="000000" w:themeColor="text1"/>
          <w:sz w:val="20"/>
          <w:szCs w:val="20"/>
        </w:rPr>
        <w:t>结果</w:t>
      </w:r>
    </w:p>
    <w:p w14:paraId="4A721D1E" w14:textId="57D49548" w:rsidR="00801C33" w:rsidRPr="005B174E" w:rsidRDefault="000D0DA5" w:rsidP="008D0930">
      <w:pPr>
        <w:ind w:firstLine="420"/>
        <w:jc w:val="both"/>
        <w:rPr>
          <w:szCs w:val="21"/>
        </w:rPr>
      </w:pPr>
      <w:r w:rsidRPr="005B174E">
        <w:rPr>
          <w:szCs w:val="21"/>
        </w:rPr>
        <w:t>本文设计了计算机仿真实验，主要验证算法的合理性</w:t>
      </w:r>
      <w:r w:rsidR="00801C33" w:rsidRPr="005B174E">
        <w:rPr>
          <w:szCs w:val="21"/>
        </w:rPr>
        <w:t>以及正确性</w:t>
      </w:r>
      <w:r w:rsidRPr="005B174E">
        <w:rPr>
          <w:szCs w:val="21"/>
        </w:rPr>
        <w:t>。</w:t>
      </w:r>
      <w:r w:rsidR="00801C33" w:rsidRPr="005B174E">
        <w:rPr>
          <w:szCs w:val="21"/>
        </w:rPr>
        <w:t>本文第一组实验结果如</w:t>
      </w:r>
      <w:r w:rsidR="008D0930" w:rsidRPr="005B174E">
        <w:rPr>
          <w:szCs w:val="21"/>
        </w:rPr>
        <w:t>图</w:t>
      </w:r>
      <w:r w:rsidR="008D0930" w:rsidRPr="005B174E">
        <w:rPr>
          <w:szCs w:val="21"/>
        </w:rPr>
        <w:t>6</w:t>
      </w:r>
      <w:r w:rsidR="008D0930" w:rsidRPr="005B174E">
        <w:rPr>
          <w:szCs w:val="21"/>
        </w:rPr>
        <w:t>所示，</w:t>
      </w:r>
      <w:r w:rsidR="00A3789A" w:rsidRPr="005B174E">
        <w:rPr>
          <w:szCs w:val="21"/>
        </w:rPr>
        <w:t>对比单传感器数据，</w:t>
      </w:r>
      <w:r w:rsidR="008D0930" w:rsidRPr="005B174E">
        <w:rPr>
          <w:szCs w:val="21"/>
        </w:rPr>
        <w:t>图中红色曲线为本文算法所得，可以清晰看到本文算法能够实现多传感器信息融合，虽然是全新的一种方法，但是整体的效果还是明显的，可以应对时间域上数据源异步的问题，也就意味着可以实际使用。</w:t>
      </w:r>
    </w:p>
    <w:p w14:paraId="4C303BE3" w14:textId="77777777" w:rsidR="00867E47" w:rsidRPr="005B174E" w:rsidRDefault="00867E47" w:rsidP="00867E47">
      <w:pPr>
        <w:jc w:val="center"/>
        <w:sectPr w:rsidR="00867E47" w:rsidRPr="005B174E" w:rsidSect="00111809">
          <w:type w:val="continuous"/>
          <w:pgSz w:w="11906" w:h="16838"/>
          <w:pgMar w:top="1560" w:right="1077" w:bottom="1134" w:left="1077" w:header="851" w:footer="992" w:gutter="0"/>
          <w:cols w:num="2" w:space="425"/>
          <w:docGrid w:type="lines" w:linePitch="312"/>
        </w:sectPr>
      </w:pPr>
    </w:p>
    <w:p w14:paraId="52B8273E" w14:textId="7E70E5E3" w:rsidR="00867E47" w:rsidRPr="005B174E" w:rsidRDefault="00867E47" w:rsidP="00867E47">
      <w:pPr>
        <w:jc w:val="center"/>
      </w:pPr>
      <w:r w:rsidRPr="005B174E">
        <w:rPr>
          <w:noProof/>
        </w:rPr>
        <w:drawing>
          <wp:inline distT="0" distB="0" distL="0" distR="0" wp14:anchorId="098E68D5" wp14:editId="086F378E">
            <wp:extent cx="2780030" cy="1440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54">
                      <a:extLst>
                        <a:ext uri="{28A0092B-C50C-407E-A947-70E740481C1C}">
                          <a14:useLocalDpi xmlns:a14="http://schemas.microsoft.com/office/drawing/2010/main" val="0"/>
                        </a:ext>
                      </a:extLst>
                    </a:blip>
                    <a:srcRect l="6372" t="10040" r="9558" b="4619"/>
                    <a:stretch>
                      <a:fillRect/>
                    </a:stretch>
                  </pic:blipFill>
                  <pic:spPr bwMode="auto">
                    <a:xfrm>
                      <a:off x="0" y="0"/>
                      <a:ext cx="2780030" cy="1440815"/>
                    </a:xfrm>
                    <a:prstGeom prst="rect">
                      <a:avLst/>
                    </a:prstGeom>
                    <a:noFill/>
                    <a:ln>
                      <a:noFill/>
                    </a:ln>
                  </pic:spPr>
                </pic:pic>
              </a:graphicData>
            </a:graphic>
          </wp:inline>
        </w:drawing>
      </w:r>
      <w:r w:rsidRPr="005B174E">
        <w:rPr>
          <w:noProof/>
        </w:rPr>
        <w:drawing>
          <wp:inline distT="0" distB="0" distL="0" distR="0" wp14:anchorId="37587012" wp14:editId="311B5572">
            <wp:extent cx="2743200" cy="14408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55">
                      <a:extLst>
                        <a:ext uri="{28A0092B-C50C-407E-A947-70E740481C1C}">
                          <a14:useLocalDpi xmlns:a14="http://schemas.microsoft.com/office/drawing/2010/main" val="0"/>
                        </a:ext>
                      </a:extLst>
                    </a:blip>
                    <a:srcRect l="7503" t="9840" r="8942" b="4417"/>
                    <a:stretch>
                      <a:fillRect/>
                    </a:stretch>
                  </pic:blipFill>
                  <pic:spPr bwMode="auto">
                    <a:xfrm>
                      <a:off x="0" y="0"/>
                      <a:ext cx="2743200" cy="1440815"/>
                    </a:xfrm>
                    <a:prstGeom prst="rect">
                      <a:avLst/>
                    </a:prstGeom>
                    <a:noFill/>
                    <a:ln>
                      <a:noFill/>
                    </a:ln>
                  </pic:spPr>
                </pic:pic>
              </a:graphicData>
            </a:graphic>
          </wp:inline>
        </w:drawing>
      </w:r>
      <w:r w:rsidRPr="005B174E">
        <w:rPr>
          <w:noProof/>
        </w:rPr>
        <w:drawing>
          <wp:inline distT="0" distB="0" distL="0" distR="0" wp14:anchorId="56D04153" wp14:editId="084D64CC">
            <wp:extent cx="2780030" cy="14408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6">
                      <a:extLst>
                        <a:ext uri="{28A0092B-C50C-407E-A947-70E740481C1C}">
                          <a14:useLocalDpi xmlns:a14="http://schemas.microsoft.com/office/drawing/2010/main" val="0"/>
                        </a:ext>
                      </a:extLst>
                    </a:blip>
                    <a:srcRect l="7605" t="10442" r="8942" b="5020"/>
                    <a:stretch>
                      <a:fillRect/>
                    </a:stretch>
                  </pic:blipFill>
                  <pic:spPr bwMode="auto">
                    <a:xfrm>
                      <a:off x="0" y="0"/>
                      <a:ext cx="2780030" cy="1440815"/>
                    </a:xfrm>
                    <a:prstGeom prst="rect">
                      <a:avLst/>
                    </a:prstGeom>
                    <a:noFill/>
                    <a:ln>
                      <a:noFill/>
                    </a:ln>
                  </pic:spPr>
                </pic:pic>
              </a:graphicData>
            </a:graphic>
          </wp:inline>
        </w:drawing>
      </w:r>
    </w:p>
    <w:p w14:paraId="7DC656A1" w14:textId="77777777" w:rsidR="00867E47" w:rsidRPr="005B174E" w:rsidRDefault="00867E47" w:rsidP="00867E47">
      <w:pPr>
        <w:jc w:val="center"/>
        <w:rPr>
          <w:rFonts w:eastAsia="黑体"/>
          <w:color w:val="000000" w:themeColor="text1"/>
          <w:sz w:val="18"/>
          <w:szCs w:val="18"/>
        </w:rPr>
      </w:pPr>
      <w:r w:rsidRPr="005B174E">
        <w:rPr>
          <w:rFonts w:eastAsia="黑体"/>
          <w:color w:val="000000" w:themeColor="text1"/>
          <w:sz w:val="18"/>
          <w:szCs w:val="18"/>
        </w:rPr>
        <w:t xml:space="preserve">(a) </w:t>
      </w:r>
      <w:r w:rsidRPr="005B174E">
        <w:rPr>
          <w:rFonts w:eastAsiaTheme="majorEastAsia"/>
          <w:color w:val="000000" w:themeColor="text1"/>
          <w:sz w:val="18"/>
          <w:szCs w:val="18"/>
        </w:rPr>
        <w:t>全局聚类结果</w:t>
      </w:r>
    </w:p>
    <w:p w14:paraId="3CF647EA" w14:textId="2B47B4B4" w:rsidR="00867E47" w:rsidRPr="005B174E" w:rsidRDefault="00867E47" w:rsidP="00867E47">
      <w:pPr>
        <w:jc w:val="center"/>
        <w:rPr>
          <w:rFonts w:eastAsia="黑体"/>
          <w:color w:val="000000" w:themeColor="text1"/>
          <w:sz w:val="18"/>
          <w:szCs w:val="18"/>
        </w:rPr>
      </w:pPr>
      <w:r w:rsidRPr="005B174E">
        <w:rPr>
          <w:rFonts w:eastAsia="黑体"/>
          <w:color w:val="000000" w:themeColor="text1"/>
          <w:sz w:val="18"/>
          <w:szCs w:val="18"/>
        </w:rPr>
        <w:t>(a) Global clustering results</w:t>
      </w:r>
    </w:p>
    <w:p w14:paraId="78EC2013" w14:textId="15976C12" w:rsidR="00867E47" w:rsidRPr="005B174E" w:rsidRDefault="00867E47" w:rsidP="00867E47"/>
    <w:p w14:paraId="6D19A90E" w14:textId="0C7778F9" w:rsidR="00867E47" w:rsidRPr="005B174E" w:rsidRDefault="00867E47" w:rsidP="00867E47"/>
    <w:p w14:paraId="5E6897BC" w14:textId="6D91F8BC" w:rsidR="00867E47" w:rsidRPr="005B174E" w:rsidRDefault="00867E47" w:rsidP="00867E47"/>
    <w:p w14:paraId="140044A7" w14:textId="695673FC" w:rsidR="00867E47" w:rsidRPr="005B174E" w:rsidRDefault="00867E47" w:rsidP="00867E47"/>
    <w:p w14:paraId="34AC8907" w14:textId="5A119C65" w:rsidR="00867E47" w:rsidRPr="005B174E" w:rsidRDefault="00867E47" w:rsidP="00867E47"/>
    <w:p w14:paraId="70A9BA23" w14:textId="77777777" w:rsidR="00867E47" w:rsidRPr="005B174E" w:rsidRDefault="00867E47" w:rsidP="00867E47">
      <w:pPr>
        <w:ind w:firstLineChars="200" w:firstLine="420"/>
      </w:pPr>
    </w:p>
    <w:p w14:paraId="4F31A55D" w14:textId="3BE2C124" w:rsidR="00867E47" w:rsidRPr="005B174E" w:rsidRDefault="00867E47" w:rsidP="00867E47">
      <w:pPr>
        <w:jc w:val="center"/>
      </w:pPr>
      <w:r w:rsidRPr="005B174E">
        <w:rPr>
          <w:noProof/>
        </w:rPr>
        <w:lastRenderedPageBreak/>
        <w:drawing>
          <wp:inline distT="0" distB="0" distL="0" distR="0" wp14:anchorId="0E66DE61" wp14:editId="7A697CB9">
            <wp:extent cx="1799590" cy="1440815"/>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rrowheads="1"/>
                    </pic:cNvPicPr>
                  </pic:nvPicPr>
                  <pic:blipFill>
                    <a:blip r:embed="rId157">
                      <a:extLst>
                        <a:ext uri="{28A0092B-C50C-407E-A947-70E740481C1C}">
                          <a14:useLocalDpi xmlns:a14="http://schemas.microsoft.com/office/drawing/2010/main" val="0"/>
                        </a:ext>
                      </a:extLst>
                    </a:blip>
                    <a:srcRect l="5257" t="10956" r="9251" b="3426"/>
                    <a:stretch>
                      <a:fillRect/>
                    </a:stretch>
                  </pic:blipFill>
                  <pic:spPr bwMode="auto">
                    <a:xfrm>
                      <a:off x="0" y="0"/>
                      <a:ext cx="1799590" cy="1440815"/>
                    </a:xfrm>
                    <a:prstGeom prst="rect">
                      <a:avLst/>
                    </a:prstGeom>
                    <a:noFill/>
                    <a:ln>
                      <a:noFill/>
                    </a:ln>
                  </pic:spPr>
                </pic:pic>
              </a:graphicData>
            </a:graphic>
          </wp:inline>
        </w:drawing>
      </w:r>
      <w:r w:rsidRPr="005B174E">
        <w:rPr>
          <w:noProof/>
        </w:rPr>
        <w:drawing>
          <wp:inline distT="0" distB="0" distL="0" distR="0" wp14:anchorId="1B6DDED2" wp14:editId="080856BA">
            <wp:extent cx="1799590" cy="1440815"/>
            <wp:effectExtent l="0" t="0" r="0" b="0"/>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rrowheads="1"/>
                    </pic:cNvPicPr>
                  </pic:nvPicPr>
                  <pic:blipFill>
                    <a:blip r:embed="rId158">
                      <a:extLst>
                        <a:ext uri="{28A0092B-C50C-407E-A947-70E740481C1C}">
                          <a14:useLocalDpi xmlns:a14="http://schemas.microsoft.com/office/drawing/2010/main" val="0"/>
                        </a:ext>
                      </a:extLst>
                    </a:blip>
                    <a:srcRect l="6653" t="11038" r="9317" b="4141"/>
                    <a:stretch>
                      <a:fillRect/>
                    </a:stretch>
                  </pic:blipFill>
                  <pic:spPr bwMode="auto">
                    <a:xfrm>
                      <a:off x="0" y="0"/>
                      <a:ext cx="1799590" cy="1440815"/>
                    </a:xfrm>
                    <a:prstGeom prst="rect">
                      <a:avLst/>
                    </a:prstGeom>
                    <a:noFill/>
                    <a:ln>
                      <a:noFill/>
                    </a:ln>
                  </pic:spPr>
                </pic:pic>
              </a:graphicData>
            </a:graphic>
          </wp:inline>
        </w:drawing>
      </w:r>
      <w:r w:rsidRPr="005B174E">
        <w:rPr>
          <w:noProof/>
        </w:rPr>
        <w:drawing>
          <wp:inline distT="0" distB="0" distL="0" distR="0" wp14:anchorId="6109DEE0" wp14:editId="40A50EA7">
            <wp:extent cx="1799590" cy="1440815"/>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rrowheads="1"/>
                    </pic:cNvPicPr>
                  </pic:nvPicPr>
                  <pic:blipFill>
                    <a:blip r:embed="rId159">
                      <a:extLst>
                        <a:ext uri="{28A0092B-C50C-407E-A947-70E740481C1C}">
                          <a14:useLocalDpi xmlns:a14="http://schemas.microsoft.com/office/drawing/2010/main" val="0"/>
                        </a:ext>
                      </a:extLst>
                    </a:blip>
                    <a:srcRect l="6653" t="9819" r="8968" b="4355"/>
                    <a:stretch>
                      <a:fillRect/>
                    </a:stretch>
                  </pic:blipFill>
                  <pic:spPr bwMode="auto">
                    <a:xfrm>
                      <a:off x="0" y="0"/>
                      <a:ext cx="1799590" cy="1440815"/>
                    </a:xfrm>
                    <a:prstGeom prst="rect">
                      <a:avLst/>
                    </a:prstGeom>
                    <a:noFill/>
                    <a:ln>
                      <a:noFill/>
                    </a:ln>
                  </pic:spPr>
                </pic:pic>
              </a:graphicData>
            </a:graphic>
          </wp:inline>
        </w:drawing>
      </w:r>
    </w:p>
    <w:p w14:paraId="3EA1B3F5" w14:textId="77777777" w:rsidR="00867E47" w:rsidRPr="005B174E" w:rsidRDefault="00867E47" w:rsidP="00867E47">
      <w:pPr>
        <w:jc w:val="center"/>
        <w:rPr>
          <w:rFonts w:eastAsia="黑体"/>
          <w:color w:val="000000" w:themeColor="text1"/>
          <w:sz w:val="18"/>
          <w:szCs w:val="18"/>
        </w:rPr>
      </w:pPr>
      <w:r w:rsidRPr="005B174E">
        <w:rPr>
          <w:rFonts w:eastAsia="黑体"/>
          <w:color w:val="000000" w:themeColor="text1"/>
          <w:sz w:val="18"/>
          <w:szCs w:val="18"/>
        </w:rPr>
        <w:t>(b</w:t>
      </w:r>
      <w:r w:rsidRPr="005B174E">
        <w:rPr>
          <w:rFonts w:eastAsiaTheme="minorEastAsia"/>
          <w:color w:val="000000" w:themeColor="text1"/>
          <w:sz w:val="18"/>
          <w:szCs w:val="18"/>
        </w:rPr>
        <w:t>) MSIF</w:t>
      </w:r>
      <w:r w:rsidRPr="005B174E">
        <w:rPr>
          <w:rFonts w:eastAsiaTheme="minorEastAsia"/>
          <w:color w:val="000000" w:themeColor="text1"/>
          <w:sz w:val="18"/>
          <w:szCs w:val="18"/>
        </w:rPr>
        <w:t>处理结果</w:t>
      </w:r>
    </w:p>
    <w:p w14:paraId="46B1C4B8" w14:textId="26EB46D1" w:rsidR="00801C33" w:rsidRPr="005B174E" w:rsidRDefault="00867E47" w:rsidP="00867E47">
      <w:pPr>
        <w:jc w:val="center"/>
      </w:pPr>
      <w:r w:rsidRPr="005B174E">
        <w:rPr>
          <w:rFonts w:eastAsia="黑体"/>
          <w:color w:val="000000" w:themeColor="text1"/>
          <w:sz w:val="18"/>
          <w:szCs w:val="18"/>
        </w:rPr>
        <w:t>(b) MSIF processing results</w:t>
      </w:r>
    </w:p>
    <w:p w14:paraId="2CD492E6" w14:textId="2ADD0262" w:rsidR="00801C33" w:rsidRPr="005B174E" w:rsidRDefault="00801C33" w:rsidP="00801C33">
      <w:pPr>
        <w:pStyle w:val="af6"/>
        <w:jc w:val="center"/>
        <w:rPr>
          <w:rFonts w:ascii="Times New Roman" w:hAnsi="Times New Roman" w:cs="Times New Roman"/>
        </w:rPr>
      </w:pPr>
      <w:r w:rsidRPr="005B174E">
        <w:rPr>
          <w:rFonts w:ascii="Times New Roman" w:hAnsi="Times New Roman" w:cs="Times New Roman"/>
        </w:rPr>
        <w:t>图</w:t>
      </w:r>
      <w:r w:rsidR="00124A8F" w:rsidRPr="005B174E">
        <w:rPr>
          <w:rFonts w:ascii="Times New Roman" w:hAnsi="Times New Roman" w:cs="Times New Roman"/>
        </w:rPr>
        <w:t>6</w:t>
      </w:r>
      <w:r w:rsidRPr="005B174E">
        <w:rPr>
          <w:rFonts w:ascii="Times New Roman" w:hAnsi="Times New Roman" w:cs="Times New Roman"/>
        </w:rPr>
        <w:t xml:space="preserve"> </w:t>
      </w:r>
      <w:r w:rsidR="008D0930" w:rsidRPr="005B174E">
        <w:rPr>
          <w:rFonts w:ascii="Times New Roman" w:hAnsi="Times New Roman" w:cs="Times New Roman"/>
        </w:rPr>
        <w:t>算法的合理性</w:t>
      </w:r>
      <w:r w:rsidR="00542C9C" w:rsidRPr="005B174E">
        <w:rPr>
          <w:rFonts w:ascii="Times New Roman" w:hAnsi="Times New Roman" w:cs="Times New Roman"/>
        </w:rPr>
        <w:t>测试</w:t>
      </w:r>
    </w:p>
    <w:p w14:paraId="7214430A" w14:textId="788A2E86" w:rsidR="00801C33" w:rsidRPr="005B174E" w:rsidRDefault="00801C33" w:rsidP="00801C33">
      <w:pPr>
        <w:pStyle w:val="af6"/>
        <w:jc w:val="center"/>
        <w:rPr>
          <w:rFonts w:ascii="Times New Roman" w:hAnsi="Times New Roman" w:cs="Times New Roman"/>
        </w:rPr>
      </w:pPr>
      <w:r w:rsidRPr="005B174E">
        <w:rPr>
          <w:rFonts w:ascii="Times New Roman" w:hAnsi="Times New Roman" w:cs="Times New Roman"/>
        </w:rPr>
        <w:t>Fig.</w:t>
      </w:r>
      <w:r w:rsidR="00124A8F" w:rsidRPr="005B174E">
        <w:rPr>
          <w:rFonts w:ascii="Times New Roman" w:hAnsi="Times New Roman" w:cs="Times New Roman"/>
        </w:rPr>
        <w:t>6</w:t>
      </w:r>
      <w:r w:rsidRPr="005B174E">
        <w:rPr>
          <w:rFonts w:ascii="Times New Roman" w:hAnsi="Times New Roman" w:cs="Times New Roman"/>
        </w:rPr>
        <w:t xml:space="preserve"> </w:t>
      </w:r>
      <w:r w:rsidR="00542C9C" w:rsidRPr="005B174E">
        <w:rPr>
          <w:rFonts w:ascii="Times New Roman" w:hAnsi="Times New Roman" w:cs="Times New Roman"/>
        </w:rPr>
        <w:t>Algorithm reasonableness test</w:t>
      </w:r>
    </w:p>
    <w:p w14:paraId="6827CDE1" w14:textId="77777777" w:rsidR="00867E47" w:rsidRPr="005B174E" w:rsidRDefault="00867E47" w:rsidP="00867E47"/>
    <w:p w14:paraId="61BD03CD" w14:textId="77777777" w:rsidR="00867E47" w:rsidRPr="005B174E" w:rsidRDefault="00867E47" w:rsidP="000D0DA5">
      <w:pPr>
        <w:ind w:firstLineChars="200" w:firstLine="400"/>
        <w:rPr>
          <w:sz w:val="20"/>
          <w:szCs w:val="20"/>
        </w:rPr>
        <w:sectPr w:rsidR="00867E47" w:rsidRPr="005B174E" w:rsidSect="00867E47">
          <w:type w:val="continuous"/>
          <w:pgSz w:w="11906" w:h="16838"/>
          <w:pgMar w:top="1560" w:right="1077" w:bottom="1134" w:left="1077" w:header="851" w:footer="992" w:gutter="0"/>
          <w:cols w:space="425"/>
          <w:docGrid w:type="lines" w:linePitch="312"/>
        </w:sectPr>
      </w:pPr>
    </w:p>
    <w:p w14:paraId="620939FE" w14:textId="51776892" w:rsidR="006A523E" w:rsidRPr="005B174E" w:rsidRDefault="006A523E" w:rsidP="00EE5815">
      <w:pPr>
        <w:pStyle w:val="1"/>
        <w:spacing w:before="120" w:after="120" w:line="280" w:lineRule="exact"/>
        <w:rPr>
          <w:rFonts w:eastAsia="黑体"/>
          <w:b w:val="0"/>
          <w:snapToGrid w:val="0"/>
          <w:color w:val="000000" w:themeColor="text1"/>
          <w:sz w:val="24"/>
          <w:szCs w:val="24"/>
        </w:rPr>
      </w:pPr>
      <w:r w:rsidRPr="005B174E">
        <w:rPr>
          <w:rFonts w:eastAsia="黑体"/>
          <w:b w:val="0"/>
          <w:snapToGrid w:val="0"/>
          <w:color w:val="000000" w:themeColor="text1"/>
          <w:sz w:val="24"/>
          <w:szCs w:val="24"/>
        </w:rPr>
        <w:t xml:space="preserve">4 </w:t>
      </w:r>
      <w:r w:rsidR="00EE5815" w:rsidRPr="005B174E">
        <w:rPr>
          <w:rFonts w:eastAsia="黑体"/>
          <w:b w:val="0"/>
          <w:snapToGrid w:val="0"/>
          <w:color w:val="000000" w:themeColor="text1"/>
          <w:sz w:val="24"/>
          <w:szCs w:val="24"/>
        </w:rPr>
        <w:t>总结</w:t>
      </w:r>
    </w:p>
    <w:p w14:paraId="5FF0EE00" w14:textId="7AA2B3CF" w:rsidR="00CB18BE" w:rsidRPr="005B174E" w:rsidRDefault="00273991" w:rsidP="00E06CC2">
      <w:pPr>
        <w:jc w:val="both"/>
        <w:rPr>
          <w:snapToGrid w:val="0"/>
          <w:color w:val="000000" w:themeColor="text1"/>
          <w:kern w:val="44"/>
          <w:szCs w:val="21"/>
        </w:rPr>
      </w:pPr>
      <w:r w:rsidRPr="005B174E">
        <w:rPr>
          <w:snapToGrid w:val="0"/>
          <w:color w:val="000000" w:themeColor="text1"/>
          <w:kern w:val="44"/>
          <w:sz w:val="20"/>
          <w:szCs w:val="20"/>
        </w:rPr>
        <w:tab/>
      </w:r>
      <w:r w:rsidR="00145D55" w:rsidRPr="005B174E">
        <w:rPr>
          <w:snapToGrid w:val="0"/>
          <w:color w:val="000000" w:themeColor="text1"/>
          <w:kern w:val="44"/>
          <w:szCs w:val="21"/>
        </w:rPr>
        <w:t>多</w:t>
      </w:r>
      <w:bookmarkStart w:id="5" w:name="_Hlk98775359"/>
      <w:r w:rsidR="00250DC7" w:rsidRPr="005B174E">
        <w:rPr>
          <w:snapToGrid w:val="0"/>
          <w:color w:val="000000" w:themeColor="text1"/>
          <w:kern w:val="44"/>
          <w:szCs w:val="21"/>
        </w:rPr>
        <w:t>传感器是智能检测和自动化装置中重要的部件组成，为了解决多传感器异步数据下的融合难题，我们提出了多源异步下一种创新的基于滑动聚类的多传感器信息融合方法，核心点是我们引入了</w:t>
      </w:r>
      <w:r w:rsidR="00250DC7" w:rsidRPr="005B174E">
        <w:rPr>
          <w:snapToGrid w:val="0"/>
          <w:color w:val="000000" w:themeColor="text1"/>
          <w:kern w:val="44"/>
          <w:szCs w:val="21"/>
        </w:rPr>
        <w:t>K-Means</w:t>
      </w:r>
      <w:r w:rsidR="00250DC7" w:rsidRPr="005B174E">
        <w:rPr>
          <w:snapToGrid w:val="0"/>
          <w:color w:val="000000" w:themeColor="text1"/>
          <w:kern w:val="44"/>
          <w:szCs w:val="21"/>
        </w:rPr>
        <w:t>聚类方法，主要通过对</w:t>
      </w:r>
      <w:r w:rsidR="00250DC7" w:rsidRPr="005B174E">
        <w:rPr>
          <w:snapToGrid w:val="0"/>
          <w:color w:val="000000" w:themeColor="text1"/>
          <w:kern w:val="44"/>
          <w:szCs w:val="21"/>
        </w:rPr>
        <w:t>k</w:t>
      </w:r>
      <w:r w:rsidR="00250DC7" w:rsidRPr="005B174E">
        <w:rPr>
          <w:snapToGrid w:val="0"/>
          <w:color w:val="000000" w:themeColor="text1"/>
          <w:kern w:val="44"/>
          <w:szCs w:val="21"/>
        </w:rPr>
        <w:t>取值进行自适应设计替代人为指定，创新地设计了自适应参数的聚类滤波核，形成在时空域上滑动聚合的多传感器信息融合方法。仿真实验验证了本文方法的正确性以及合理性，可以应对时间域上数据源异步的问题。</w:t>
      </w:r>
    </w:p>
    <w:bookmarkEnd w:id="5"/>
    <w:p w14:paraId="1F53013C" w14:textId="77777777" w:rsidR="00CB18BE" w:rsidRPr="005B174E" w:rsidRDefault="00CB18BE" w:rsidP="00CB18BE">
      <w:pPr>
        <w:pStyle w:val="1"/>
        <w:spacing w:before="0" w:after="0" w:line="480" w:lineRule="auto"/>
        <w:rPr>
          <w:rFonts w:eastAsia="黑体"/>
          <w:b w:val="0"/>
          <w:snapToGrid w:val="0"/>
          <w:color w:val="000000" w:themeColor="text1"/>
          <w:sz w:val="21"/>
          <w:szCs w:val="21"/>
        </w:rPr>
      </w:pPr>
      <w:r w:rsidRPr="005B174E">
        <w:rPr>
          <w:rFonts w:eastAsia="黑体"/>
          <w:b w:val="0"/>
          <w:snapToGrid w:val="0"/>
          <w:color w:val="000000" w:themeColor="text1"/>
          <w:sz w:val="21"/>
          <w:szCs w:val="21"/>
        </w:rPr>
        <w:t>参考文献：</w:t>
      </w:r>
    </w:p>
    <w:p w14:paraId="39B7A593" w14:textId="77777777" w:rsidR="004B10C2" w:rsidRPr="005B174E" w:rsidRDefault="004B10C2" w:rsidP="004B10C2">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Enrico S. Multimodal Sensor Fusion with Object Detection Networks for Automated Driving [D]. Chemnitz University of Technology, Germany, 2022.</w:t>
      </w:r>
    </w:p>
    <w:p w14:paraId="03A097DC" w14:textId="3B299B25" w:rsidR="004A0F9B" w:rsidRPr="005B174E" w:rsidRDefault="004A0F9B" w:rsidP="00432BA9">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Salman Q, Muhammad K D, Furqan Q S, et al. Multisource Data Fusion Framework for Land Use/Land Cover Classification Using Machine Vision[J]. Journal of Sensors, 2017, 2017:1-8.</w:t>
      </w:r>
    </w:p>
    <w:p w14:paraId="63950317" w14:textId="2E4C1802" w:rsidR="004B10C2" w:rsidRPr="005B174E" w:rsidRDefault="003547A1">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C. Yang, Q. Chen, Y. Yang, et.al. A Deep Learning Based Highly Accurate SLAM Using Monocular Camera Aiming at Indoor Map Reconstruction with Semantic and Depth Fusion, IEEE Access, 2022(10):10259-10272.</w:t>
      </w:r>
    </w:p>
    <w:p w14:paraId="3841BFC5" w14:textId="10FB54F9" w:rsidR="003547A1" w:rsidRPr="005B174E" w:rsidRDefault="003547A1">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杨明月</w:t>
      </w:r>
      <w:r w:rsidRPr="005B174E">
        <w:rPr>
          <w:rFonts w:eastAsiaTheme="minorEastAsia"/>
          <w:bCs/>
          <w:color w:val="000000" w:themeColor="text1"/>
          <w:sz w:val="18"/>
          <w:szCs w:val="18"/>
        </w:rPr>
        <w:t>,</w:t>
      </w:r>
      <w:r w:rsidRPr="005B174E">
        <w:rPr>
          <w:rFonts w:eastAsiaTheme="minorEastAsia"/>
          <w:bCs/>
          <w:color w:val="000000" w:themeColor="text1"/>
          <w:sz w:val="18"/>
          <w:szCs w:val="18"/>
        </w:rPr>
        <w:t>寿莹鑫</w:t>
      </w:r>
      <w:r w:rsidRPr="005B174E">
        <w:rPr>
          <w:rFonts w:eastAsiaTheme="minorEastAsia"/>
          <w:bCs/>
          <w:color w:val="000000" w:themeColor="text1"/>
          <w:sz w:val="18"/>
          <w:szCs w:val="18"/>
        </w:rPr>
        <w:t>,</w:t>
      </w:r>
      <w:r w:rsidRPr="005B174E">
        <w:rPr>
          <w:rFonts w:eastAsiaTheme="minorEastAsia"/>
          <w:bCs/>
          <w:color w:val="000000" w:themeColor="text1"/>
          <w:sz w:val="18"/>
          <w:szCs w:val="18"/>
        </w:rPr>
        <w:t>唐勇</w:t>
      </w:r>
      <w:r w:rsidRPr="005B174E">
        <w:rPr>
          <w:rFonts w:eastAsiaTheme="minorEastAsia"/>
          <w:bCs/>
          <w:color w:val="000000" w:themeColor="text1"/>
          <w:sz w:val="18"/>
          <w:szCs w:val="18"/>
        </w:rPr>
        <w:t>,</w:t>
      </w:r>
      <w:r w:rsidRPr="005B174E">
        <w:rPr>
          <w:rFonts w:eastAsiaTheme="minorEastAsia"/>
          <w:bCs/>
          <w:color w:val="000000" w:themeColor="text1"/>
          <w:sz w:val="18"/>
          <w:szCs w:val="18"/>
        </w:rPr>
        <w:t>刘畅</w:t>
      </w:r>
      <w:r w:rsidRPr="005B174E">
        <w:rPr>
          <w:rFonts w:eastAsiaTheme="minorEastAsia"/>
          <w:bCs/>
          <w:color w:val="000000" w:themeColor="text1"/>
          <w:sz w:val="18"/>
          <w:szCs w:val="18"/>
        </w:rPr>
        <w:t>,</w:t>
      </w:r>
      <w:r w:rsidRPr="005B174E">
        <w:rPr>
          <w:rFonts w:eastAsiaTheme="minorEastAsia"/>
          <w:bCs/>
          <w:color w:val="000000" w:themeColor="text1"/>
          <w:sz w:val="18"/>
          <w:szCs w:val="18"/>
        </w:rPr>
        <w:t>许斌</w:t>
      </w:r>
      <w:r w:rsidRPr="005B174E">
        <w:rPr>
          <w:rFonts w:eastAsiaTheme="minorEastAsia"/>
          <w:bCs/>
          <w:color w:val="000000" w:themeColor="text1"/>
          <w:sz w:val="18"/>
          <w:szCs w:val="18"/>
        </w:rPr>
        <w:t>.</w:t>
      </w:r>
      <w:r w:rsidRPr="005B174E">
        <w:rPr>
          <w:rFonts w:eastAsiaTheme="minorEastAsia"/>
          <w:bCs/>
          <w:color w:val="000000" w:themeColor="text1"/>
          <w:sz w:val="18"/>
          <w:szCs w:val="18"/>
        </w:rPr>
        <w:t>多四旋翼无人机编队保持与避碰控制</w:t>
      </w:r>
      <w:r w:rsidRPr="005B174E">
        <w:rPr>
          <w:rFonts w:eastAsiaTheme="minorEastAsia"/>
          <w:bCs/>
          <w:color w:val="000000" w:themeColor="text1"/>
          <w:sz w:val="18"/>
          <w:szCs w:val="18"/>
        </w:rPr>
        <w:t>[J].</w:t>
      </w:r>
      <w:r w:rsidRPr="005B174E">
        <w:rPr>
          <w:rFonts w:eastAsiaTheme="minorEastAsia"/>
          <w:bCs/>
          <w:color w:val="000000" w:themeColor="text1"/>
          <w:sz w:val="18"/>
          <w:szCs w:val="18"/>
        </w:rPr>
        <w:t>航空学报</w:t>
      </w:r>
      <w:r w:rsidRPr="005B174E">
        <w:rPr>
          <w:rFonts w:eastAsiaTheme="minorEastAsia"/>
          <w:bCs/>
          <w:color w:val="000000" w:themeColor="text1"/>
          <w:sz w:val="18"/>
          <w:szCs w:val="18"/>
        </w:rPr>
        <w:t>,2022,(03):1-11.</w:t>
      </w:r>
    </w:p>
    <w:p w14:paraId="0B62153C" w14:textId="109F8AA5" w:rsidR="003547A1" w:rsidRPr="005B174E" w:rsidRDefault="003547A1">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蒋筱朵</w:t>
      </w:r>
      <w:r w:rsidRPr="005B174E">
        <w:rPr>
          <w:rFonts w:eastAsiaTheme="minorEastAsia"/>
          <w:bCs/>
          <w:color w:val="000000" w:themeColor="text1"/>
          <w:sz w:val="18"/>
          <w:szCs w:val="18"/>
        </w:rPr>
        <w:t>,</w:t>
      </w:r>
      <w:r w:rsidRPr="005B174E">
        <w:rPr>
          <w:rFonts w:eastAsiaTheme="minorEastAsia"/>
          <w:bCs/>
          <w:color w:val="000000" w:themeColor="text1"/>
          <w:sz w:val="18"/>
          <w:szCs w:val="18"/>
        </w:rPr>
        <w:t>赵晓琛</w:t>
      </w:r>
      <w:r w:rsidRPr="005B174E">
        <w:rPr>
          <w:rFonts w:eastAsiaTheme="minorEastAsia"/>
          <w:bCs/>
          <w:color w:val="000000" w:themeColor="text1"/>
          <w:sz w:val="18"/>
          <w:szCs w:val="18"/>
        </w:rPr>
        <w:t>,</w:t>
      </w:r>
      <w:r w:rsidRPr="005B174E">
        <w:rPr>
          <w:rFonts w:eastAsiaTheme="minorEastAsia"/>
          <w:bCs/>
          <w:color w:val="000000" w:themeColor="text1"/>
          <w:sz w:val="18"/>
          <w:szCs w:val="18"/>
        </w:rPr>
        <w:t>冒添逸</w:t>
      </w:r>
      <w:r w:rsidRPr="005B174E">
        <w:rPr>
          <w:rFonts w:eastAsiaTheme="minorEastAsia"/>
          <w:bCs/>
          <w:color w:val="000000" w:themeColor="text1"/>
          <w:sz w:val="18"/>
          <w:szCs w:val="18"/>
        </w:rPr>
        <w:t>,</w:t>
      </w:r>
      <w:r w:rsidRPr="005B174E">
        <w:rPr>
          <w:rFonts w:eastAsiaTheme="minorEastAsia"/>
          <w:bCs/>
          <w:color w:val="000000" w:themeColor="text1"/>
          <w:sz w:val="18"/>
          <w:szCs w:val="18"/>
        </w:rPr>
        <w:t>等人</w:t>
      </w:r>
      <w:r w:rsidRPr="005B174E">
        <w:rPr>
          <w:rFonts w:eastAsiaTheme="minorEastAsia"/>
          <w:bCs/>
          <w:color w:val="000000" w:themeColor="text1"/>
          <w:sz w:val="18"/>
          <w:szCs w:val="18"/>
        </w:rPr>
        <w:t>.</w:t>
      </w:r>
      <w:r w:rsidRPr="005B174E">
        <w:rPr>
          <w:rFonts w:eastAsiaTheme="minorEastAsia"/>
          <w:bCs/>
          <w:color w:val="000000" w:themeColor="text1"/>
          <w:sz w:val="18"/>
          <w:szCs w:val="18"/>
        </w:rPr>
        <w:t>采用传感器融合网络的单光子激光雷达成像方法</w:t>
      </w:r>
      <w:r w:rsidRPr="005B174E">
        <w:rPr>
          <w:rFonts w:eastAsiaTheme="minorEastAsia"/>
          <w:bCs/>
          <w:color w:val="000000" w:themeColor="text1"/>
          <w:sz w:val="18"/>
          <w:szCs w:val="18"/>
        </w:rPr>
        <w:t>[J].</w:t>
      </w:r>
      <w:r w:rsidRPr="005B174E">
        <w:rPr>
          <w:rFonts w:eastAsiaTheme="minorEastAsia"/>
          <w:bCs/>
          <w:color w:val="000000" w:themeColor="text1"/>
          <w:sz w:val="18"/>
          <w:szCs w:val="18"/>
        </w:rPr>
        <w:t>红外与激光工程</w:t>
      </w:r>
      <w:r w:rsidRPr="005B174E">
        <w:rPr>
          <w:rFonts w:eastAsiaTheme="minorEastAsia"/>
          <w:bCs/>
          <w:color w:val="000000" w:themeColor="text1"/>
          <w:sz w:val="18"/>
          <w:szCs w:val="18"/>
        </w:rPr>
        <w:t>,2022,51(02):49-55.</w:t>
      </w:r>
    </w:p>
    <w:p w14:paraId="5396921D" w14:textId="2F33CD5E" w:rsidR="0033279B" w:rsidRPr="005B174E" w:rsidRDefault="0033279B">
      <w:pPr>
        <w:numPr>
          <w:ilvl w:val="0"/>
          <w:numId w:val="2"/>
        </w:numPr>
        <w:spacing w:line="276" w:lineRule="auto"/>
        <w:jc w:val="both"/>
        <w:rPr>
          <w:rFonts w:eastAsiaTheme="minorEastAsia"/>
          <w:bCs/>
          <w:color w:val="000000" w:themeColor="text1"/>
          <w:sz w:val="18"/>
          <w:szCs w:val="18"/>
        </w:rPr>
      </w:pPr>
      <w:proofErr w:type="gramStart"/>
      <w:r w:rsidRPr="005B174E">
        <w:rPr>
          <w:rFonts w:eastAsiaTheme="minorEastAsia"/>
          <w:bCs/>
          <w:color w:val="000000" w:themeColor="text1"/>
          <w:sz w:val="18"/>
          <w:szCs w:val="18"/>
        </w:rPr>
        <w:t>黄衍标</w:t>
      </w:r>
      <w:proofErr w:type="gramEnd"/>
      <w:r w:rsidRPr="005B174E">
        <w:rPr>
          <w:rFonts w:eastAsiaTheme="minorEastAsia"/>
          <w:bCs/>
          <w:color w:val="000000" w:themeColor="text1"/>
          <w:sz w:val="18"/>
          <w:szCs w:val="18"/>
        </w:rPr>
        <w:t>,</w:t>
      </w:r>
      <w:r w:rsidRPr="005B174E">
        <w:rPr>
          <w:rFonts w:eastAsiaTheme="minorEastAsia"/>
          <w:bCs/>
          <w:color w:val="000000" w:themeColor="text1"/>
          <w:sz w:val="18"/>
          <w:szCs w:val="18"/>
        </w:rPr>
        <w:t>罗广岳</w:t>
      </w:r>
      <w:r w:rsidRPr="005B174E">
        <w:rPr>
          <w:rFonts w:eastAsiaTheme="minorEastAsia"/>
          <w:bCs/>
          <w:color w:val="000000" w:themeColor="text1"/>
          <w:sz w:val="18"/>
          <w:szCs w:val="18"/>
        </w:rPr>
        <w:t>,</w:t>
      </w:r>
      <w:proofErr w:type="gramStart"/>
      <w:r w:rsidRPr="005B174E">
        <w:rPr>
          <w:rFonts w:eastAsiaTheme="minorEastAsia"/>
          <w:bCs/>
          <w:color w:val="000000" w:themeColor="text1"/>
          <w:sz w:val="18"/>
          <w:szCs w:val="18"/>
        </w:rPr>
        <w:t>何铭金</w:t>
      </w:r>
      <w:proofErr w:type="gramEnd"/>
      <w:r w:rsidRPr="005B174E">
        <w:rPr>
          <w:rFonts w:eastAsiaTheme="minorEastAsia"/>
          <w:bCs/>
          <w:color w:val="000000" w:themeColor="text1"/>
          <w:sz w:val="18"/>
          <w:szCs w:val="18"/>
        </w:rPr>
        <w:t>.BP</w:t>
      </w:r>
      <w:r w:rsidRPr="005B174E">
        <w:rPr>
          <w:rFonts w:eastAsiaTheme="minorEastAsia"/>
          <w:bCs/>
          <w:color w:val="000000" w:themeColor="text1"/>
          <w:sz w:val="18"/>
          <w:szCs w:val="18"/>
        </w:rPr>
        <w:t>神经网络在巡逻机器人多传感器数据融合中的应用</w:t>
      </w:r>
      <w:r w:rsidRPr="005B174E">
        <w:rPr>
          <w:rFonts w:eastAsiaTheme="minorEastAsia"/>
          <w:bCs/>
          <w:color w:val="000000" w:themeColor="text1"/>
          <w:sz w:val="18"/>
          <w:szCs w:val="18"/>
        </w:rPr>
        <w:t>[J].</w:t>
      </w:r>
      <w:r w:rsidRPr="005B174E">
        <w:rPr>
          <w:rFonts w:eastAsiaTheme="minorEastAsia"/>
          <w:bCs/>
          <w:color w:val="000000" w:themeColor="text1"/>
          <w:sz w:val="18"/>
          <w:szCs w:val="18"/>
        </w:rPr>
        <w:t>传感技术学报</w:t>
      </w:r>
      <w:r w:rsidRPr="005B174E">
        <w:rPr>
          <w:rFonts w:eastAsiaTheme="minorEastAsia"/>
          <w:bCs/>
          <w:color w:val="000000" w:themeColor="text1"/>
          <w:sz w:val="18"/>
          <w:szCs w:val="18"/>
        </w:rPr>
        <w:t>,2016,29(12):1936-1940.</w:t>
      </w:r>
    </w:p>
    <w:p w14:paraId="715A4BEA" w14:textId="4219B38B" w:rsidR="009659A9" w:rsidRPr="005B174E" w:rsidRDefault="009659A9" w:rsidP="009659A9">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Meng T</w:t>
      </w:r>
      <w:r w:rsidRPr="005B174E">
        <w:rPr>
          <w:rFonts w:eastAsiaTheme="minorEastAsia"/>
          <w:bCs/>
          <w:color w:val="000000" w:themeColor="text1"/>
          <w:sz w:val="18"/>
          <w:szCs w:val="18"/>
        </w:rPr>
        <w:t>，</w:t>
      </w:r>
      <w:r w:rsidRPr="005B174E">
        <w:rPr>
          <w:rFonts w:eastAsiaTheme="minorEastAsia"/>
          <w:bCs/>
          <w:color w:val="000000" w:themeColor="text1"/>
          <w:sz w:val="18"/>
          <w:szCs w:val="18"/>
        </w:rPr>
        <w:t>Jing X</w:t>
      </w:r>
      <w:r w:rsidRPr="005B174E">
        <w:rPr>
          <w:rFonts w:eastAsiaTheme="minorEastAsia"/>
          <w:bCs/>
          <w:color w:val="000000" w:themeColor="text1"/>
          <w:sz w:val="18"/>
          <w:szCs w:val="18"/>
        </w:rPr>
        <w:t>，</w:t>
      </w:r>
      <w:r w:rsidRPr="005B174E">
        <w:rPr>
          <w:rFonts w:eastAsiaTheme="minorEastAsia"/>
          <w:bCs/>
          <w:color w:val="000000" w:themeColor="text1"/>
          <w:sz w:val="18"/>
          <w:szCs w:val="18"/>
        </w:rPr>
        <w:t>Yan Z</w:t>
      </w:r>
      <w:r w:rsidRPr="005B174E">
        <w:rPr>
          <w:rFonts w:eastAsiaTheme="minorEastAsia"/>
          <w:bCs/>
          <w:color w:val="000000" w:themeColor="text1"/>
          <w:sz w:val="18"/>
          <w:szCs w:val="18"/>
        </w:rPr>
        <w:t>，</w:t>
      </w:r>
      <w:r w:rsidRPr="005B174E">
        <w:rPr>
          <w:rFonts w:eastAsiaTheme="minorEastAsia"/>
          <w:bCs/>
          <w:color w:val="000000" w:themeColor="text1"/>
          <w:sz w:val="18"/>
          <w:szCs w:val="18"/>
        </w:rPr>
        <w:t>et al. A survey on machine learning for data fusion[J]. Information Fusion,2019,57:115-129.</w:t>
      </w:r>
    </w:p>
    <w:p w14:paraId="6F09BD46" w14:textId="288547BA" w:rsidR="00136C85" w:rsidRPr="005B174E" w:rsidRDefault="00136C85" w:rsidP="009659A9">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林水生</w:t>
      </w:r>
      <w:r w:rsidRPr="005B174E">
        <w:rPr>
          <w:rFonts w:eastAsiaTheme="minorEastAsia"/>
          <w:bCs/>
          <w:color w:val="000000" w:themeColor="text1"/>
          <w:sz w:val="18"/>
          <w:szCs w:val="18"/>
        </w:rPr>
        <w:t>,</w:t>
      </w:r>
      <w:r w:rsidRPr="005B174E">
        <w:rPr>
          <w:rFonts w:eastAsiaTheme="minorEastAsia"/>
          <w:bCs/>
          <w:color w:val="000000" w:themeColor="text1"/>
          <w:sz w:val="18"/>
          <w:szCs w:val="18"/>
        </w:rPr>
        <w:t>卫伯言</w:t>
      </w:r>
      <w:r w:rsidRPr="005B174E">
        <w:rPr>
          <w:rFonts w:eastAsiaTheme="minorEastAsia"/>
          <w:bCs/>
          <w:color w:val="000000" w:themeColor="text1"/>
          <w:sz w:val="18"/>
          <w:szCs w:val="18"/>
        </w:rPr>
        <w:t>,</w:t>
      </w:r>
      <w:r w:rsidRPr="005B174E">
        <w:rPr>
          <w:rFonts w:eastAsiaTheme="minorEastAsia"/>
          <w:bCs/>
          <w:color w:val="000000" w:themeColor="text1"/>
          <w:sz w:val="18"/>
          <w:szCs w:val="18"/>
        </w:rPr>
        <w:t>杨海芬</w:t>
      </w:r>
      <w:r w:rsidRPr="005B174E">
        <w:rPr>
          <w:rFonts w:eastAsiaTheme="minorEastAsia"/>
          <w:bCs/>
          <w:color w:val="000000" w:themeColor="text1"/>
          <w:sz w:val="18"/>
          <w:szCs w:val="18"/>
        </w:rPr>
        <w:t>,</w:t>
      </w:r>
      <w:r w:rsidRPr="005B174E">
        <w:rPr>
          <w:rFonts w:eastAsiaTheme="minorEastAsia"/>
          <w:bCs/>
          <w:color w:val="000000" w:themeColor="text1"/>
          <w:sz w:val="18"/>
          <w:szCs w:val="18"/>
        </w:rPr>
        <w:t>等人</w:t>
      </w:r>
      <w:r w:rsidRPr="005B174E">
        <w:rPr>
          <w:rFonts w:eastAsiaTheme="minorEastAsia"/>
          <w:bCs/>
          <w:color w:val="000000" w:themeColor="text1"/>
          <w:sz w:val="18"/>
          <w:szCs w:val="18"/>
        </w:rPr>
        <w:t>,</w:t>
      </w:r>
      <w:r w:rsidRPr="005B174E">
        <w:rPr>
          <w:rFonts w:eastAsiaTheme="minorEastAsia"/>
          <w:bCs/>
          <w:color w:val="000000" w:themeColor="text1"/>
          <w:sz w:val="18"/>
          <w:szCs w:val="18"/>
        </w:rPr>
        <w:t>于良</w:t>
      </w:r>
      <w:r w:rsidRPr="005B174E">
        <w:rPr>
          <w:rFonts w:eastAsiaTheme="minorEastAsia"/>
          <w:bCs/>
          <w:color w:val="000000" w:themeColor="text1"/>
          <w:sz w:val="18"/>
          <w:szCs w:val="18"/>
        </w:rPr>
        <w:t>.</w:t>
      </w:r>
      <w:r w:rsidRPr="005B174E">
        <w:rPr>
          <w:rFonts w:eastAsiaTheme="minorEastAsia"/>
          <w:bCs/>
          <w:color w:val="000000" w:themeColor="text1"/>
          <w:sz w:val="18"/>
          <w:szCs w:val="18"/>
        </w:rPr>
        <w:t>引入新数据源的</w:t>
      </w:r>
      <w:r w:rsidRPr="005B174E">
        <w:rPr>
          <w:rFonts w:eastAsiaTheme="minorEastAsia"/>
          <w:bCs/>
          <w:color w:val="000000" w:themeColor="text1"/>
          <w:sz w:val="18"/>
          <w:szCs w:val="18"/>
        </w:rPr>
        <w:t>D-S</w:t>
      </w:r>
      <w:r w:rsidRPr="005B174E">
        <w:rPr>
          <w:rFonts w:eastAsiaTheme="minorEastAsia"/>
          <w:bCs/>
          <w:color w:val="000000" w:themeColor="text1"/>
          <w:sz w:val="18"/>
          <w:szCs w:val="18"/>
        </w:rPr>
        <w:t>融合检测方法</w:t>
      </w:r>
      <w:r w:rsidRPr="005B174E">
        <w:rPr>
          <w:rFonts w:eastAsiaTheme="minorEastAsia"/>
          <w:bCs/>
          <w:color w:val="000000" w:themeColor="text1"/>
          <w:sz w:val="18"/>
          <w:szCs w:val="18"/>
        </w:rPr>
        <w:t>[J].</w:t>
      </w:r>
      <w:r w:rsidRPr="005B174E">
        <w:rPr>
          <w:rFonts w:eastAsiaTheme="minorEastAsia"/>
          <w:bCs/>
          <w:color w:val="000000" w:themeColor="text1"/>
          <w:sz w:val="18"/>
          <w:szCs w:val="18"/>
        </w:rPr>
        <w:t>电子科技大学学报</w:t>
      </w:r>
      <w:r w:rsidRPr="005B174E">
        <w:rPr>
          <w:rFonts w:eastAsiaTheme="minorEastAsia"/>
          <w:bCs/>
          <w:color w:val="000000" w:themeColor="text1"/>
          <w:sz w:val="18"/>
          <w:szCs w:val="18"/>
        </w:rPr>
        <w:t>,2021,50(06):861-867.</w:t>
      </w:r>
    </w:p>
    <w:p w14:paraId="1C1D66E4" w14:textId="51421350" w:rsidR="00136C85" w:rsidRPr="005B174E" w:rsidRDefault="00136C85" w:rsidP="009659A9">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 xml:space="preserve">Pan D, Liu H, Qu D, et al. Human Falling Detection Algorithm Based on </w:t>
      </w:r>
      <w:proofErr w:type="spellStart"/>
      <w:r w:rsidRPr="005B174E">
        <w:rPr>
          <w:rFonts w:eastAsiaTheme="minorEastAsia"/>
          <w:bCs/>
          <w:color w:val="000000" w:themeColor="text1"/>
          <w:sz w:val="18"/>
          <w:szCs w:val="18"/>
        </w:rPr>
        <w:t>Multisensor</w:t>
      </w:r>
      <w:proofErr w:type="spellEnd"/>
      <w:r w:rsidRPr="005B174E">
        <w:rPr>
          <w:rFonts w:eastAsiaTheme="minorEastAsia"/>
          <w:bCs/>
          <w:color w:val="000000" w:themeColor="text1"/>
          <w:sz w:val="18"/>
          <w:szCs w:val="18"/>
        </w:rPr>
        <w:t xml:space="preserve"> Data Fusion with SVM[J]. Mobile Information Systems, 2020, 2020(7):1-9.</w:t>
      </w:r>
    </w:p>
    <w:p w14:paraId="11333EDC" w14:textId="151FC708" w:rsidR="00111809" w:rsidRPr="005B174E" w:rsidRDefault="00111809" w:rsidP="009659A9">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Gong W F, Chen H, Zhang Z H, et al. A Novel Deep Learning Method for Intelligent Fault Diagnosis of Rotating Machinery Based on Improved CNN-SVM and Multichannel Data Fusion[J]. Sensors, 2019, 19(7).</w:t>
      </w:r>
    </w:p>
    <w:p w14:paraId="3C4642F3" w14:textId="301B0BB4" w:rsidR="0004138C" w:rsidRPr="005B174E" w:rsidRDefault="0004138C" w:rsidP="0004138C">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杨菊花</w:t>
      </w:r>
      <w:r w:rsidRPr="005B174E">
        <w:rPr>
          <w:rFonts w:eastAsiaTheme="minorEastAsia"/>
          <w:bCs/>
          <w:color w:val="000000" w:themeColor="text1"/>
          <w:sz w:val="18"/>
          <w:szCs w:val="18"/>
        </w:rPr>
        <w:t>,</w:t>
      </w:r>
      <w:r w:rsidRPr="005B174E">
        <w:rPr>
          <w:rFonts w:eastAsiaTheme="minorEastAsia"/>
          <w:bCs/>
          <w:color w:val="000000" w:themeColor="text1"/>
          <w:sz w:val="18"/>
          <w:szCs w:val="18"/>
        </w:rPr>
        <w:t>李文元</w:t>
      </w:r>
      <w:r w:rsidRPr="005B174E">
        <w:rPr>
          <w:rFonts w:eastAsiaTheme="minorEastAsia"/>
          <w:bCs/>
          <w:color w:val="000000" w:themeColor="text1"/>
          <w:sz w:val="18"/>
          <w:szCs w:val="18"/>
        </w:rPr>
        <w:t>,</w:t>
      </w:r>
      <w:r w:rsidRPr="005B174E">
        <w:rPr>
          <w:rFonts w:eastAsiaTheme="minorEastAsia"/>
          <w:bCs/>
          <w:color w:val="000000" w:themeColor="text1"/>
          <w:sz w:val="18"/>
          <w:szCs w:val="18"/>
        </w:rPr>
        <w:t>陈光武</w:t>
      </w:r>
      <w:r w:rsidRPr="005B174E">
        <w:rPr>
          <w:rFonts w:eastAsiaTheme="minorEastAsia"/>
          <w:bCs/>
          <w:color w:val="000000" w:themeColor="text1"/>
          <w:sz w:val="18"/>
          <w:szCs w:val="18"/>
        </w:rPr>
        <w:t>,</w:t>
      </w:r>
      <w:r w:rsidRPr="005B174E">
        <w:rPr>
          <w:rFonts w:eastAsiaTheme="minorEastAsia"/>
          <w:bCs/>
          <w:color w:val="000000" w:themeColor="text1"/>
          <w:sz w:val="18"/>
          <w:szCs w:val="18"/>
        </w:rPr>
        <w:t>等人</w:t>
      </w:r>
      <w:r w:rsidRPr="005B174E">
        <w:rPr>
          <w:rFonts w:eastAsiaTheme="minorEastAsia"/>
          <w:bCs/>
          <w:color w:val="000000" w:themeColor="text1"/>
          <w:sz w:val="18"/>
          <w:szCs w:val="18"/>
        </w:rPr>
        <w:t>.</w:t>
      </w:r>
      <w:r w:rsidRPr="005B174E">
        <w:rPr>
          <w:rFonts w:eastAsiaTheme="minorEastAsia"/>
          <w:bCs/>
          <w:color w:val="000000" w:themeColor="text1"/>
          <w:sz w:val="18"/>
          <w:szCs w:val="18"/>
        </w:rPr>
        <w:t>引入滑模观测器的</w:t>
      </w:r>
      <w:r w:rsidRPr="005B174E">
        <w:rPr>
          <w:rFonts w:eastAsiaTheme="minorEastAsia"/>
          <w:bCs/>
          <w:color w:val="000000" w:themeColor="text1"/>
          <w:sz w:val="18"/>
          <w:szCs w:val="18"/>
        </w:rPr>
        <w:t>GPS/INS</w:t>
      </w:r>
      <w:r w:rsidRPr="005B174E">
        <w:rPr>
          <w:rFonts w:eastAsiaTheme="minorEastAsia"/>
          <w:bCs/>
          <w:color w:val="000000" w:themeColor="text1"/>
          <w:sz w:val="18"/>
          <w:szCs w:val="18"/>
        </w:rPr>
        <w:t>组合导航滤波方法</w:t>
      </w:r>
      <w:r w:rsidRPr="005B174E">
        <w:rPr>
          <w:rFonts w:eastAsiaTheme="minorEastAsia"/>
          <w:bCs/>
          <w:color w:val="000000" w:themeColor="text1"/>
          <w:sz w:val="18"/>
          <w:szCs w:val="18"/>
        </w:rPr>
        <w:t>[J].</w:t>
      </w:r>
      <w:r w:rsidRPr="005B174E">
        <w:rPr>
          <w:rFonts w:eastAsiaTheme="minorEastAsia"/>
          <w:bCs/>
          <w:color w:val="000000" w:themeColor="text1"/>
          <w:sz w:val="18"/>
          <w:szCs w:val="18"/>
        </w:rPr>
        <w:t>仪器仪表学报</w:t>
      </w:r>
      <w:r w:rsidRPr="005B174E">
        <w:rPr>
          <w:rFonts w:eastAsiaTheme="minorEastAsia"/>
          <w:bCs/>
          <w:color w:val="000000" w:themeColor="text1"/>
          <w:sz w:val="18"/>
          <w:szCs w:val="18"/>
        </w:rPr>
        <w:t>,2019,40(09):78-86.</w:t>
      </w:r>
    </w:p>
    <w:p w14:paraId="6E833ECA" w14:textId="77777777" w:rsidR="0004138C" w:rsidRPr="005B174E" w:rsidRDefault="0004138C" w:rsidP="0004138C">
      <w:pPr>
        <w:numPr>
          <w:ilvl w:val="0"/>
          <w:numId w:val="2"/>
        </w:numPr>
        <w:spacing w:line="276" w:lineRule="auto"/>
        <w:jc w:val="both"/>
        <w:rPr>
          <w:rFonts w:eastAsiaTheme="minorEastAsia"/>
          <w:bCs/>
          <w:color w:val="000000" w:themeColor="text1"/>
          <w:sz w:val="18"/>
          <w:szCs w:val="18"/>
        </w:rPr>
      </w:pPr>
      <w:proofErr w:type="spellStart"/>
      <w:r w:rsidRPr="005B174E">
        <w:rPr>
          <w:rFonts w:eastAsiaTheme="minorEastAsia"/>
          <w:bCs/>
          <w:color w:val="000000" w:themeColor="text1"/>
          <w:sz w:val="18"/>
          <w:szCs w:val="18"/>
        </w:rPr>
        <w:t>Jondhale</w:t>
      </w:r>
      <w:proofErr w:type="spellEnd"/>
      <w:r w:rsidRPr="005B174E">
        <w:rPr>
          <w:rFonts w:eastAsiaTheme="minorEastAsia"/>
          <w:bCs/>
          <w:color w:val="000000" w:themeColor="text1"/>
          <w:sz w:val="18"/>
          <w:szCs w:val="18"/>
        </w:rPr>
        <w:t xml:space="preserve"> S R, Deshpande R S. "Kalman Filtering Framework-Based Real Time Target Tracking in Wireless Sensor Networks Using Generalized Regression Neural Networks[J]. IEEE Sensors Journal, 2019,19(1):224-233.</w:t>
      </w:r>
    </w:p>
    <w:p w14:paraId="2DEF4519" w14:textId="77777777" w:rsidR="00AA7FAA" w:rsidRPr="005B174E" w:rsidRDefault="0004138C" w:rsidP="00AA7FAA">
      <w:pPr>
        <w:numPr>
          <w:ilvl w:val="0"/>
          <w:numId w:val="2"/>
        </w:numPr>
        <w:spacing w:line="276" w:lineRule="auto"/>
        <w:jc w:val="both"/>
        <w:rPr>
          <w:rFonts w:eastAsiaTheme="minorEastAsia"/>
          <w:bCs/>
          <w:color w:val="000000" w:themeColor="text1"/>
          <w:sz w:val="18"/>
          <w:szCs w:val="18"/>
        </w:rPr>
      </w:pPr>
      <w:proofErr w:type="spellStart"/>
      <w:r w:rsidRPr="005B174E">
        <w:rPr>
          <w:rFonts w:eastAsiaTheme="minorEastAsia"/>
          <w:bCs/>
          <w:color w:val="000000" w:themeColor="text1"/>
          <w:sz w:val="18"/>
          <w:szCs w:val="18"/>
        </w:rPr>
        <w:t>Khamseh</w:t>
      </w:r>
      <w:proofErr w:type="spellEnd"/>
      <w:r w:rsidRPr="005B174E">
        <w:rPr>
          <w:rFonts w:eastAsiaTheme="minorEastAsia"/>
          <w:bCs/>
          <w:color w:val="000000" w:themeColor="text1"/>
          <w:sz w:val="18"/>
          <w:szCs w:val="18"/>
        </w:rPr>
        <w:t xml:space="preserve"> H B, </w:t>
      </w:r>
      <w:proofErr w:type="spellStart"/>
      <w:r w:rsidRPr="005B174E">
        <w:rPr>
          <w:rFonts w:eastAsiaTheme="minorEastAsia"/>
          <w:bCs/>
          <w:color w:val="000000" w:themeColor="text1"/>
          <w:sz w:val="18"/>
          <w:szCs w:val="18"/>
        </w:rPr>
        <w:t>Ghorbani</w:t>
      </w:r>
      <w:proofErr w:type="spellEnd"/>
      <w:r w:rsidRPr="005B174E">
        <w:rPr>
          <w:rFonts w:eastAsiaTheme="minorEastAsia"/>
          <w:bCs/>
          <w:color w:val="000000" w:themeColor="text1"/>
          <w:sz w:val="18"/>
          <w:szCs w:val="18"/>
        </w:rPr>
        <w:t xml:space="preserve"> S, </w:t>
      </w:r>
      <w:proofErr w:type="spellStart"/>
      <w:r w:rsidRPr="005B174E">
        <w:rPr>
          <w:rFonts w:eastAsiaTheme="minorEastAsia"/>
          <w:bCs/>
          <w:color w:val="000000" w:themeColor="text1"/>
          <w:sz w:val="18"/>
          <w:szCs w:val="18"/>
        </w:rPr>
        <w:t>Janabi</w:t>
      </w:r>
      <w:proofErr w:type="spellEnd"/>
      <w:r w:rsidRPr="005B174E">
        <w:rPr>
          <w:rFonts w:eastAsiaTheme="minorEastAsia"/>
          <w:bCs/>
          <w:color w:val="000000" w:themeColor="text1"/>
          <w:sz w:val="18"/>
          <w:szCs w:val="18"/>
        </w:rPr>
        <w:t xml:space="preserve">-Sharifi F. Unscented Kalman Filter State Estimation for Manipulating Unmanned Aerial Vehicles[J]. </w:t>
      </w:r>
      <w:proofErr w:type="spellStart"/>
      <w:r w:rsidRPr="005B174E">
        <w:rPr>
          <w:rFonts w:eastAsiaTheme="minorEastAsia"/>
          <w:bCs/>
          <w:color w:val="000000" w:themeColor="text1"/>
          <w:sz w:val="18"/>
          <w:szCs w:val="18"/>
        </w:rPr>
        <w:t>Aerosp</w:t>
      </w:r>
      <w:proofErr w:type="spellEnd"/>
      <w:r w:rsidRPr="005B174E">
        <w:rPr>
          <w:rFonts w:eastAsiaTheme="minorEastAsia"/>
          <w:bCs/>
          <w:color w:val="000000" w:themeColor="text1"/>
          <w:sz w:val="18"/>
          <w:szCs w:val="18"/>
        </w:rPr>
        <w:t>. Sci. Technol. 2019, 92, 446–463.</w:t>
      </w:r>
    </w:p>
    <w:p w14:paraId="7F2341CA" w14:textId="3409EA40" w:rsidR="0004138C" w:rsidRPr="005B174E" w:rsidRDefault="00AA7FAA" w:rsidP="00AA7FAA">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Liu B, Zhang T, Li Y, et al. Kernel Probabilistic K-Means Clustering[J]. Sensors, 2021, 21(5):1892.</w:t>
      </w:r>
    </w:p>
    <w:p w14:paraId="7B6C6A3F" w14:textId="0859E3FF" w:rsidR="00AA7FAA" w:rsidRPr="005B174E" w:rsidRDefault="00AA7FAA" w:rsidP="00AA7FAA">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 xml:space="preserve">Esfandiari, H., </w:t>
      </w:r>
      <w:proofErr w:type="spellStart"/>
      <w:r w:rsidRPr="005B174E">
        <w:rPr>
          <w:rFonts w:eastAsiaTheme="minorEastAsia"/>
          <w:bCs/>
          <w:color w:val="000000" w:themeColor="text1"/>
          <w:sz w:val="18"/>
          <w:szCs w:val="18"/>
        </w:rPr>
        <w:t>Mirrokni</w:t>
      </w:r>
      <w:proofErr w:type="spellEnd"/>
      <w:r w:rsidRPr="005B174E">
        <w:rPr>
          <w:rFonts w:eastAsiaTheme="minorEastAsia"/>
          <w:bCs/>
          <w:color w:val="000000" w:themeColor="text1"/>
          <w:sz w:val="18"/>
          <w:szCs w:val="18"/>
        </w:rPr>
        <w:t>, V., &amp; Zhong, P. Almost Linear Time Density Level Set Estimation via DBSCAN</w:t>
      </w:r>
      <w:r w:rsidR="009968E3" w:rsidRPr="005B174E">
        <w:rPr>
          <w:rFonts w:eastAsiaTheme="minorEastAsia"/>
          <w:bCs/>
          <w:color w:val="000000" w:themeColor="text1"/>
          <w:sz w:val="18"/>
          <w:szCs w:val="18"/>
        </w:rPr>
        <w:t>[C]</w:t>
      </w:r>
      <w:r w:rsidRPr="005B174E">
        <w:rPr>
          <w:rFonts w:eastAsiaTheme="minorEastAsia"/>
          <w:bCs/>
          <w:color w:val="000000" w:themeColor="text1"/>
          <w:sz w:val="18"/>
          <w:szCs w:val="18"/>
        </w:rPr>
        <w:t xml:space="preserve">. </w:t>
      </w:r>
      <w:r w:rsidRPr="005B174E">
        <w:rPr>
          <w:rFonts w:eastAsiaTheme="minorEastAsia"/>
          <w:bCs/>
          <w:color w:val="000000" w:themeColor="text1"/>
          <w:sz w:val="18"/>
          <w:szCs w:val="18"/>
        </w:rPr>
        <w:lastRenderedPageBreak/>
        <w:t xml:space="preserve">Proceedings of the AAAI Conference on Artificial Intelligence, </w:t>
      </w:r>
      <w:r w:rsidR="009968E3" w:rsidRPr="005B174E">
        <w:rPr>
          <w:rFonts w:eastAsiaTheme="minorEastAsia"/>
          <w:bCs/>
          <w:color w:val="000000" w:themeColor="text1"/>
          <w:sz w:val="18"/>
          <w:szCs w:val="18"/>
        </w:rPr>
        <w:t>2021:</w:t>
      </w:r>
      <w:r w:rsidRPr="005B174E">
        <w:rPr>
          <w:rFonts w:eastAsiaTheme="minorEastAsia"/>
          <w:bCs/>
          <w:color w:val="000000" w:themeColor="text1"/>
          <w:sz w:val="18"/>
          <w:szCs w:val="18"/>
        </w:rPr>
        <w:t>7349-7357.</w:t>
      </w:r>
    </w:p>
    <w:p w14:paraId="1448542B" w14:textId="6F069914" w:rsidR="009968E3" w:rsidRPr="005B174E" w:rsidRDefault="009968E3" w:rsidP="00AA7FAA">
      <w:pPr>
        <w:numPr>
          <w:ilvl w:val="0"/>
          <w:numId w:val="2"/>
        </w:numPr>
        <w:spacing w:line="276" w:lineRule="auto"/>
        <w:jc w:val="both"/>
        <w:rPr>
          <w:rFonts w:eastAsiaTheme="minorEastAsia"/>
          <w:bCs/>
          <w:color w:val="000000" w:themeColor="text1"/>
          <w:sz w:val="18"/>
          <w:szCs w:val="18"/>
        </w:rPr>
      </w:pPr>
      <w:proofErr w:type="spellStart"/>
      <w:r w:rsidRPr="005B174E">
        <w:rPr>
          <w:rFonts w:eastAsiaTheme="minorEastAsia"/>
          <w:bCs/>
          <w:color w:val="000000" w:themeColor="text1"/>
          <w:sz w:val="18"/>
          <w:szCs w:val="18"/>
        </w:rPr>
        <w:t>Hn</w:t>
      </w:r>
      <w:proofErr w:type="spellEnd"/>
      <w:r w:rsidRPr="005B174E">
        <w:rPr>
          <w:rFonts w:eastAsiaTheme="minorEastAsia"/>
          <w:bCs/>
          <w:color w:val="000000" w:themeColor="text1"/>
          <w:sz w:val="18"/>
          <w:szCs w:val="18"/>
        </w:rPr>
        <w:t xml:space="preserve"> A, </w:t>
      </w:r>
      <w:proofErr w:type="spellStart"/>
      <w:r w:rsidRPr="005B174E">
        <w:rPr>
          <w:rFonts w:eastAsiaTheme="minorEastAsia"/>
          <w:bCs/>
          <w:color w:val="000000" w:themeColor="text1"/>
          <w:sz w:val="18"/>
          <w:szCs w:val="18"/>
        </w:rPr>
        <w:t>Xn</w:t>
      </w:r>
      <w:proofErr w:type="spellEnd"/>
      <w:r w:rsidRPr="005B174E">
        <w:rPr>
          <w:rFonts w:eastAsiaTheme="minorEastAsia"/>
          <w:bCs/>
          <w:color w:val="000000" w:themeColor="text1"/>
          <w:sz w:val="18"/>
          <w:szCs w:val="18"/>
        </w:rPr>
        <w:t xml:space="preserve"> B. Agglomerative over segmentation using dual similarity and entropy rate[J]. Pattern Recognition, 2019, 93:324-336.</w:t>
      </w:r>
    </w:p>
    <w:p w14:paraId="6B2B955D" w14:textId="31111896" w:rsidR="009968E3" w:rsidRPr="005B174E" w:rsidRDefault="009968E3" w:rsidP="00AA7FAA">
      <w:pPr>
        <w:numPr>
          <w:ilvl w:val="0"/>
          <w:numId w:val="2"/>
        </w:numPr>
        <w:spacing w:line="276" w:lineRule="auto"/>
        <w:jc w:val="both"/>
        <w:rPr>
          <w:rFonts w:eastAsiaTheme="minorEastAsia"/>
          <w:bCs/>
          <w:color w:val="000000" w:themeColor="text1"/>
          <w:sz w:val="18"/>
          <w:szCs w:val="18"/>
        </w:rPr>
      </w:pPr>
      <w:proofErr w:type="spellStart"/>
      <w:r w:rsidRPr="005B174E">
        <w:rPr>
          <w:rFonts w:eastAsiaTheme="minorEastAsia"/>
          <w:bCs/>
          <w:color w:val="000000" w:themeColor="text1"/>
          <w:sz w:val="18"/>
          <w:szCs w:val="18"/>
        </w:rPr>
        <w:t>Scitovski</w:t>
      </w:r>
      <w:proofErr w:type="spellEnd"/>
      <w:r w:rsidRPr="005B174E">
        <w:rPr>
          <w:rFonts w:eastAsiaTheme="minorEastAsia"/>
          <w:bCs/>
          <w:color w:val="000000" w:themeColor="text1"/>
          <w:sz w:val="18"/>
          <w:szCs w:val="18"/>
        </w:rPr>
        <w:t xml:space="preserve"> R, Sabo K. A combination of k-means and DBSCAN algorithm for solving the multiple generalized circle detection problem[J]. Advances in Data Analysis and Classification, 2021, 15</w:t>
      </w:r>
      <w:r w:rsidR="00815E09" w:rsidRPr="005B174E">
        <w:rPr>
          <w:rFonts w:eastAsiaTheme="minorEastAsia"/>
          <w:bCs/>
          <w:color w:val="000000" w:themeColor="text1"/>
          <w:sz w:val="18"/>
          <w:szCs w:val="18"/>
        </w:rPr>
        <w:t>:83-98</w:t>
      </w:r>
      <w:r w:rsidRPr="005B174E">
        <w:rPr>
          <w:rFonts w:eastAsiaTheme="minorEastAsia"/>
          <w:bCs/>
          <w:color w:val="000000" w:themeColor="text1"/>
          <w:sz w:val="18"/>
          <w:szCs w:val="18"/>
        </w:rPr>
        <w:t>.</w:t>
      </w:r>
    </w:p>
    <w:p w14:paraId="47EB27F8" w14:textId="6532A8E3" w:rsidR="00582D99" w:rsidRPr="005B174E" w:rsidRDefault="00940227" w:rsidP="00AA7FAA">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刘凤</w:t>
      </w:r>
      <w:r w:rsidRPr="005B174E">
        <w:rPr>
          <w:rFonts w:eastAsiaTheme="minorEastAsia"/>
          <w:bCs/>
          <w:color w:val="000000" w:themeColor="text1"/>
          <w:sz w:val="18"/>
          <w:szCs w:val="18"/>
        </w:rPr>
        <w:t>.K-means</w:t>
      </w:r>
      <w:r w:rsidRPr="005B174E">
        <w:rPr>
          <w:rFonts w:eastAsiaTheme="minorEastAsia"/>
          <w:bCs/>
          <w:color w:val="000000" w:themeColor="text1"/>
          <w:sz w:val="18"/>
          <w:szCs w:val="18"/>
        </w:rPr>
        <w:t>算法</w:t>
      </w:r>
      <w:proofErr w:type="gramStart"/>
      <w:r w:rsidRPr="005B174E">
        <w:rPr>
          <w:rFonts w:eastAsiaTheme="minorEastAsia"/>
          <w:bCs/>
          <w:color w:val="000000" w:themeColor="text1"/>
          <w:sz w:val="18"/>
          <w:szCs w:val="18"/>
        </w:rPr>
        <w:t>类簇中心</w:t>
      </w:r>
      <w:proofErr w:type="gramEnd"/>
      <w:r w:rsidRPr="005B174E">
        <w:rPr>
          <w:rFonts w:eastAsiaTheme="minorEastAsia"/>
          <w:bCs/>
          <w:color w:val="000000" w:themeColor="text1"/>
          <w:sz w:val="18"/>
          <w:szCs w:val="18"/>
        </w:rPr>
        <w:t>优化研究</w:t>
      </w:r>
      <w:r w:rsidRPr="005B174E">
        <w:rPr>
          <w:rFonts w:eastAsiaTheme="minorEastAsia"/>
          <w:bCs/>
          <w:color w:val="000000" w:themeColor="text1"/>
          <w:sz w:val="18"/>
          <w:szCs w:val="18"/>
        </w:rPr>
        <w:t>[D].</w:t>
      </w:r>
      <w:r w:rsidRPr="005B174E">
        <w:rPr>
          <w:rFonts w:eastAsiaTheme="minorEastAsia"/>
          <w:bCs/>
          <w:color w:val="000000" w:themeColor="text1"/>
          <w:sz w:val="18"/>
          <w:szCs w:val="18"/>
        </w:rPr>
        <w:t>贵州大学</w:t>
      </w:r>
      <w:r w:rsidRPr="005B174E">
        <w:rPr>
          <w:rFonts w:eastAsiaTheme="minorEastAsia"/>
          <w:bCs/>
          <w:color w:val="000000" w:themeColor="text1"/>
          <w:sz w:val="18"/>
          <w:szCs w:val="18"/>
        </w:rPr>
        <w:t>, 2021.</w:t>
      </w:r>
    </w:p>
    <w:p w14:paraId="6385EED8" w14:textId="3A4042C0" w:rsidR="00940227" w:rsidRPr="005B174E" w:rsidRDefault="00940227" w:rsidP="00AA7FAA">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Liu B, Zhang, T, Li Y, et al. Kernel Probabilistic K-Means Clustering[J]. Sensors,2021, 21:1892</w:t>
      </w:r>
    </w:p>
    <w:p w14:paraId="297C9858" w14:textId="09720A32" w:rsidR="00582D99" w:rsidRPr="005B174E" w:rsidRDefault="00582D99" w:rsidP="00AA7FAA">
      <w:pPr>
        <w:numPr>
          <w:ilvl w:val="0"/>
          <w:numId w:val="2"/>
        </w:numPr>
        <w:spacing w:line="276" w:lineRule="auto"/>
        <w:jc w:val="both"/>
        <w:rPr>
          <w:rFonts w:eastAsiaTheme="minorEastAsia"/>
          <w:bCs/>
          <w:color w:val="000000" w:themeColor="text1"/>
          <w:sz w:val="18"/>
          <w:szCs w:val="18"/>
        </w:rPr>
      </w:pPr>
      <w:proofErr w:type="gramStart"/>
      <w:r w:rsidRPr="005B174E">
        <w:rPr>
          <w:rFonts w:eastAsiaTheme="minorEastAsia"/>
          <w:bCs/>
          <w:color w:val="000000" w:themeColor="text1"/>
          <w:sz w:val="18"/>
          <w:szCs w:val="18"/>
        </w:rPr>
        <w:t>纪德洋</w:t>
      </w:r>
      <w:proofErr w:type="gramEnd"/>
      <w:r w:rsidRPr="005B174E">
        <w:rPr>
          <w:rFonts w:eastAsiaTheme="minorEastAsia"/>
          <w:bCs/>
          <w:color w:val="000000" w:themeColor="text1"/>
          <w:sz w:val="18"/>
          <w:szCs w:val="18"/>
        </w:rPr>
        <w:t>,</w:t>
      </w:r>
      <w:r w:rsidRPr="005B174E">
        <w:rPr>
          <w:rFonts w:eastAsiaTheme="minorEastAsia"/>
          <w:bCs/>
          <w:color w:val="000000" w:themeColor="text1"/>
          <w:sz w:val="18"/>
          <w:szCs w:val="18"/>
        </w:rPr>
        <w:t>金锋</w:t>
      </w:r>
      <w:r w:rsidRPr="005B174E">
        <w:rPr>
          <w:rFonts w:eastAsiaTheme="minorEastAsia"/>
          <w:bCs/>
          <w:color w:val="000000" w:themeColor="text1"/>
          <w:sz w:val="18"/>
          <w:szCs w:val="18"/>
        </w:rPr>
        <w:t>,</w:t>
      </w:r>
      <w:r w:rsidRPr="005B174E">
        <w:rPr>
          <w:rFonts w:eastAsiaTheme="minorEastAsia"/>
          <w:bCs/>
          <w:color w:val="000000" w:themeColor="text1"/>
          <w:sz w:val="18"/>
          <w:szCs w:val="18"/>
        </w:rPr>
        <w:t>冬雷</w:t>
      </w:r>
      <w:r w:rsidRPr="005B174E">
        <w:rPr>
          <w:rFonts w:eastAsiaTheme="minorEastAsia"/>
          <w:bCs/>
          <w:color w:val="000000" w:themeColor="text1"/>
          <w:sz w:val="18"/>
          <w:szCs w:val="18"/>
        </w:rPr>
        <w:t>,</w:t>
      </w:r>
      <w:r w:rsidRPr="005B174E">
        <w:rPr>
          <w:rFonts w:eastAsiaTheme="minorEastAsia"/>
          <w:bCs/>
          <w:color w:val="000000" w:themeColor="text1"/>
          <w:sz w:val="18"/>
          <w:szCs w:val="18"/>
        </w:rPr>
        <w:t>等人</w:t>
      </w:r>
      <w:r w:rsidRPr="005B174E">
        <w:rPr>
          <w:rFonts w:eastAsiaTheme="minorEastAsia"/>
          <w:bCs/>
          <w:color w:val="000000" w:themeColor="text1"/>
          <w:sz w:val="18"/>
          <w:szCs w:val="18"/>
        </w:rPr>
        <w:t>.</w:t>
      </w:r>
      <w:r w:rsidRPr="005B174E">
        <w:rPr>
          <w:rFonts w:eastAsiaTheme="minorEastAsia"/>
          <w:bCs/>
          <w:color w:val="000000" w:themeColor="text1"/>
          <w:sz w:val="18"/>
          <w:szCs w:val="18"/>
        </w:rPr>
        <w:t>基于皮尔逊相关系数的光伏电站数据修复</w:t>
      </w:r>
      <w:r w:rsidRPr="005B174E">
        <w:rPr>
          <w:rFonts w:eastAsiaTheme="minorEastAsia"/>
          <w:bCs/>
          <w:color w:val="000000" w:themeColor="text1"/>
          <w:sz w:val="18"/>
          <w:szCs w:val="18"/>
        </w:rPr>
        <w:t>[J].</w:t>
      </w:r>
      <w:r w:rsidRPr="005B174E">
        <w:rPr>
          <w:rFonts w:eastAsiaTheme="minorEastAsia"/>
          <w:bCs/>
          <w:color w:val="000000" w:themeColor="text1"/>
          <w:sz w:val="18"/>
          <w:szCs w:val="18"/>
        </w:rPr>
        <w:t>中国电机工程学报</w:t>
      </w:r>
      <w:r w:rsidRPr="005B174E">
        <w:rPr>
          <w:rFonts w:eastAsiaTheme="minorEastAsia"/>
          <w:bCs/>
          <w:color w:val="000000" w:themeColor="text1"/>
          <w:sz w:val="18"/>
          <w:szCs w:val="18"/>
        </w:rPr>
        <w:t>,2022,42(04):1514-1523.</w:t>
      </w:r>
    </w:p>
    <w:p w14:paraId="76FDE2FF" w14:textId="0246CB1A" w:rsidR="002C25B7" w:rsidRPr="005B174E" w:rsidRDefault="00542C9C" w:rsidP="00AA7FAA">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高德民</w:t>
      </w:r>
      <w:r w:rsidRPr="005B174E">
        <w:rPr>
          <w:rFonts w:eastAsiaTheme="minorEastAsia"/>
          <w:bCs/>
          <w:color w:val="000000" w:themeColor="text1"/>
          <w:sz w:val="18"/>
          <w:szCs w:val="18"/>
        </w:rPr>
        <w:t>,</w:t>
      </w:r>
      <w:r w:rsidRPr="005B174E">
        <w:rPr>
          <w:rFonts w:eastAsiaTheme="minorEastAsia"/>
          <w:bCs/>
          <w:color w:val="000000" w:themeColor="text1"/>
          <w:sz w:val="18"/>
          <w:szCs w:val="18"/>
        </w:rPr>
        <w:t>钱焕延</w:t>
      </w:r>
      <w:r w:rsidRPr="005B174E">
        <w:rPr>
          <w:rFonts w:eastAsiaTheme="minorEastAsia"/>
          <w:bCs/>
          <w:color w:val="000000" w:themeColor="text1"/>
          <w:sz w:val="18"/>
          <w:szCs w:val="18"/>
        </w:rPr>
        <w:t>,</w:t>
      </w:r>
      <w:r w:rsidRPr="005B174E">
        <w:rPr>
          <w:rFonts w:eastAsiaTheme="minorEastAsia"/>
          <w:bCs/>
          <w:color w:val="000000" w:themeColor="text1"/>
          <w:sz w:val="18"/>
          <w:szCs w:val="18"/>
        </w:rPr>
        <w:t>徐江</w:t>
      </w:r>
      <w:r w:rsidRPr="005B174E">
        <w:rPr>
          <w:rFonts w:eastAsiaTheme="minorEastAsia"/>
          <w:bCs/>
          <w:color w:val="000000" w:themeColor="text1"/>
          <w:sz w:val="18"/>
          <w:szCs w:val="18"/>
        </w:rPr>
        <w:t>,</w:t>
      </w:r>
      <w:r w:rsidRPr="005B174E">
        <w:rPr>
          <w:rFonts w:eastAsiaTheme="minorEastAsia"/>
          <w:bCs/>
          <w:color w:val="000000" w:themeColor="text1"/>
          <w:sz w:val="18"/>
          <w:szCs w:val="18"/>
        </w:rPr>
        <w:t>王晓楠</w:t>
      </w:r>
      <w:r w:rsidRPr="005B174E">
        <w:rPr>
          <w:rFonts w:eastAsiaTheme="minorEastAsia"/>
          <w:bCs/>
          <w:color w:val="000000" w:themeColor="text1"/>
          <w:sz w:val="18"/>
          <w:szCs w:val="18"/>
        </w:rPr>
        <w:t>.</w:t>
      </w:r>
      <w:r w:rsidRPr="005B174E">
        <w:rPr>
          <w:rFonts w:eastAsiaTheme="minorEastAsia"/>
          <w:bCs/>
          <w:color w:val="000000" w:themeColor="text1"/>
          <w:sz w:val="18"/>
          <w:szCs w:val="18"/>
        </w:rPr>
        <w:t>无线传感器网络随机分布模型及覆盖控制研究</w:t>
      </w:r>
      <w:r w:rsidRPr="005B174E">
        <w:rPr>
          <w:rFonts w:eastAsiaTheme="minorEastAsia"/>
          <w:bCs/>
          <w:color w:val="000000" w:themeColor="text1"/>
          <w:sz w:val="18"/>
          <w:szCs w:val="18"/>
        </w:rPr>
        <w:t>[J].</w:t>
      </w:r>
      <w:r w:rsidRPr="005B174E">
        <w:rPr>
          <w:rFonts w:eastAsiaTheme="minorEastAsia"/>
          <w:bCs/>
          <w:color w:val="000000" w:themeColor="text1"/>
          <w:sz w:val="18"/>
          <w:szCs w:val="18"/>
        </w:rPr>
        <w:t>传感技术学报</w:t>
      </w:r>
      <w:r w:rsidRPr="005B174E">
        <w:rPr>
          <w:rFonts w:eastAsiaTheme="minorEastAsia"/>
          <w:bCs/>
          <w:color w:val="000000" w:themeColor="text1"/>
          <w:sz w:val="18"/>
          <w:szCs w:val="18"/>
        </w:rPr>
        <w:t>,2011,24(03):412-417.</w:t>
      </w:r>
    </w:p>
    <w:p w14:paraId="70EA62EF" w14:textId="6EE9BDD5" w:rsidR="00542C9C" w:rsidRPr="005B174E" w:rsidRDefault="00542C9C" w:rsidP="00AA7FAA">
      <w:pPr>
        <w:numPr>
          <w:ilvl w:val="0"/>
          <w:numId w:val="2"/>
        </w:numPr>
        <w:spacing w:line="276" w:lineRule="auto"/>
        <w:jc w:val="both"/>
        <w:rPr>
          <w:rFonts w:eastAsiaTheme="minorEastAsia"/>
          <w:bCs/>
          <w:color w:val="000000" w:themeColor="text1"/>
          <w:sz w:val="18"/>
          <w:szCs w:val="18"/>
        </w:rPr>
      </w:pPr>
      <w:r w:rsidRPr="005B174E">
        <w:rPr>
          <w:rFonts w:eastAsiaTheme="minorEastAsia"/>
          <w:bCs/>
          <w:color w:val="000000" w:themeColor="text1"/>
          <w:sz w:val="18"/>
          <w:szCs w:val="18"/>
        </w:rPr>
        <w:t>赵博文</w:t>
      </w:r>
      <w:r w:rsidRPr="005B174E">
        <w:rPr>
          <w:rFonts w:eastAsiaTheme="minorEastAsia"/>
          <w:bCs/>
          <w:color w:val="000000" w:themeColor="text1"/>
          <w:sz w:val="18"/>
          <w:szCs w:val="18"/>
        </w:rPr>
        <w:t>,</w:t>
      </w:r>
      <w:r w:rsidRPr="005B174E">
        <w:rPr>
          <w:rFonts w:eastAsiaTheme="minorEastAsia"/>
          <w:bCs/>
          <w:color w:val="000000" w:themeColor="text1"/>
          <w:sz w:val="18"/>
          <w:szCs w:val="18"/>
        </w:rPr>
        <w:t>王灵</w:t>
      </w:r>
      <w:proofErr w:type="gramStart"/>
      <w:r w:rsidRPr="005B174E">
        <w:rPr>
          <w:rFonts w:eastAsiaTheme="minorEastAsia"/>
          <w:bCs/>
          <w:color w:val="000000" w:themeColor="text1"/>
          <w:sz w:val="18"/>
          <w:szCs w:val="18"/>
        </w:rPr>
        <w:t>矫</w:t>
      </w:r>
      <w:proofErr w:type="gramEnd"/>
      <w:r w:rsidRPr="005B174E">
        <w:rPr>
          <w:rFonts w:eastAsiaTheme="minorEastAsia"/>
          <w:bCs/>
          <w:color w:val="000000" w:themeColor="text1"/>
          <w:sz w:val="18"/>
          <w:szCs w:val="18"/>
        </w:rPr>
        <w:t>,</w:t>
      </w:r>
      <w:r w:rsidRPr="005B174E">
        <w:rPr>
          <w:rFonts w:eastAsiaTheme="minorEastAsia"/>
          <w:bCs/>
          <w:color w:val="000000" w:themeColor="text1"/>
          <w:sz w:val="18"/>
          <w:szCs w:val="18"/>
        </w:rPr>
        <w:t>郭华</w:t>
      </w:r>
      <w:r w:rsidRPr="005B174E">
        <w:rPr>
          <w:rFonts w:eastAsiaTheme="minorEastAsia"/>
          <w:bCs/>
          <w:color w:val="000000" w:themeColor="text1"/>
          <w:sz w:val="18"/>
          <w:szCs w:val="18"/>
        </w:rPr>
        <w:t>.</w:t>
      </w:r>
      <w:r w:rsidRPr="005B174E">
        <w:rPr>
          <w:rFonts w:eastAsiaTheme="minorEastAsia"/>
          <w:bCs/>
          <w:color w:val="000000" w:themeColor="text1"/>
          <w:sz w:val="18"/>
          <w:szCs w:val="18"/>
        </w:rPr>
        <w:t>基于泊松分布的加权朴素贝叶斯文本分类算法</w:t>
      </w:r>
      <w:r w:rsidRPr="005B174E">
        <w:rPr>
          <w:rFonts w:eastAsiaTheme="minorEastAsia"/>
          <w:bCs/>
          <w:color w:val="000000" w:themeColor="text1"/>
          <w:sz w:val="18"/>
          <w:szCs w:val="18"/>
        </w:rPr>
        <w:t>[J].</w:t>
      </w:r>
      <w:r w:rsidRPr="005B174E">
        <w:rPr>
          <w:rFonts w:eastAsiaTheme="minorEastAsia"/>
          <w:bCs/>
          <w:color w:val="000000" w:themeColor="text1"/>
          <w:sz w:val="18"/>
          <w:szCs w:val="18"/>
        </w:rPr>
        <w:t>计算机工程</w:t>
      </w:r>
      <w:r w:rsidRPr="005B174E">
        <w:rPr>
          <w:rFonts w:eastAsiaTheme="minorEastAsia"/>
          <w:bCs/>
          <w:color w:val="000000" w:themeColor="text1"/>
          <w:sz w:val="18"/>
          <w:szCs w:val="18"/>
        </w:rPr>
        <w:t>,2020,46(04):91-96.</w:t>
      </w:r>
    </w:p>
    <w:p w14:paraId="18247D48" w14:textId="64AF414D" w:rsidR="003A4C10" w:rsidRPr="005B174E" w:rsidRDefault="003A4C10" w:rsidP="00B135F2">
      <w:pPr>
        <w:jc w:val="both"/>
        <w:rPr>
          <w:snapToGrid w:val="0"/>
          <w:color w:val="000000" w:themeColor="text1"/>
          <w:kern w:val="44"/>
          <w:szCs w:val="21"/>
        </w:rPr>
      </w:pPr>
    </w:p>
    <w:sectPr w:rsidR="003A4C10" w:rsidRPr="005B174E" w:rsidSect="00111809">
      <w:type w:val="continuous"/>
      <w:pgSz w:w="11906" w:h="16838"/>
      <w:pgMar w:top="1560" w:right="1077" w:bottom="1134" w:left="1077"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08DF1" w14:textId="77777777" w:rsidR="005462B8" w:rsidRDefault="005462B8">
      <w:r>
        <w:separator/>
      </w:r>
    </w:p>
  </w:endnote>
  <w:endnote w:type="continuationSeparator" w:id="0">
    <w:p w14:paraId="5B4F77F0" w14:textId="77777777" w:rsidR="005462B8" w:rsidRDefault="00546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2E233" w14:textId="77777777" w:rsidR="009247AF" w:rsidRDefault="009247AF">
    <w:pPr>
      <w:pStyle w:val="a6"/>
    </w:pPr>
  </w:p>
  <w:p w14:paraId="1FBCA149" w14:textId="77777777" w:rsidR="009247AF" w:rsidRPr="00831454" w:rsidRDefault="009247AF" w:rsidP="00B078B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742C2" w14:textId="77777777" w:rsidR="009247AF" w:rsidRDefault="005462B8" w:rsidP="009865B5">
    <w:pPr>
      <w:pStyle w:val="a6"/>
    </w:pPr>
    <w:r>
      <w:rPr>
        <w:noProof/>
      </w:rPr>
      <w:pict w14:anchorId="32FD1D14">
        <v:shapetype id="_x0000_t32" coordsize="21600,21600" o:spt="32" o:oned="t" path="m,l21600,21600e" filled="f">
          <v:path arrowok="t" fillok="f" o:connecttype="none"/>
          <o:lock v:ext="edit" shapetype="t"/>
        </v:shapetype>
        <v:shape id="AutoShape 4" o:spid="_x0000_s2049" type="#_x0000_t32" style="position:absolute;margin-left:.95pt;margin-top:7.05pt;width:185.4pt;height:.5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BnIQIAAD4EAAAOAAAAZHJzL2Uyb0RvYy54bWysU8GO2yAQvVfqPyDuie2snSZWnNXKTnrZ&#10;diPt9gMIYBvVBgQkTlT13zsQJ9q0l6qqD3iAmTdv5g2rx1PfoSM3VihZ4GQaY8QlVUzIpsDf3raT&#10;BUbWEclIpyQv8Jlb/Lj++GE16JzPVKs6xg0CEGnzQRe4dU7nUWRpy3tip0pzCZe1Mj1xsDVNxAwZ&#10;AL3volkcz6NBGaaNotxaOK0ul3gd8OuaU/dS15Y71BUYuLmwmrDu/RqtVyRvDNGtoCMN8g8seiIk&#10;JL1BVcQRdDDiD6heUKOsqt2Uqj5SdS0oDzVANUn8WzWvLdE81ALNsfrWJvv/YOnX484gwUA7jCTp&#10;QaKng1MhM0p9ewZtc/Aq5c74AulJvupnRb9bJFXZEtnw4Px21hCb+IjoLsRvrIYk++GLYuBDAD/0&#10;6lSb3kNCF9ApSHK+ScJPDlE4nD1kabYA5SjczZeLLCQg+TVWG+s+c9UjbxTYOkNE07pSSQnaK5OE&#10;TOT4bJ1nRvJrgE8s1VZ0XRiBTqKhwMtsloUAqzrB/KV3s6bZl51BR+KHKHwjizs3ow6SBbCWE7YZ&#10;bUdEd7EheSc9HtQGdEbrMiU/lvFys9gs0kk6m28maVxVk6dtmU7m2+RTVj1UZVklPz21JM1bwRiX&#10;nt11YpP07yZifDuXWbvN7K0N0T166BeQvf4D6SCu1/MyGXvFzjtzFR2GNDiPD8q/gvd7sN8/+/Uv&#10;AAAA//8DAFBLAwQUAAYACAAAACEA2/Nl9twAAAAHAQAADwAAAGRycy9kb3ducmV2LnhtbEyOwU7D&#10;MBBE70j8g7VIXBB1EiilIU5VIXHgSFuJ6zZekkC8jmKnCf16lhOcVrMzmnnFZnadOtEQWs8G0kUC&#10;irjytuXawGH/cvsIKkRki51nMvBNATbl5UWBufUTv9FpF2slJRxyNNDE2Odah6ohh2Hhe2LxPvzg&#10;MIocam0HnKTcdTpLkgftsGVZaLCn54aqr93oDFAYl2myXbv68Hqebt6z8+fU7425vpq3T6AizfEv&#10;DL/4gg6lMB39yDaoTvRagnLuU1Bi362yFaijPJYZ6LLQ//nLHwAAAP//AwBQSwECLQAUAAYACAAA&#10;ACEAtoM4kv4AAADhAQAAEwAAAAAAAAAAAAAAAAAAAAAAW0NvbnRlbnRfVHlwZXNdLnhtbFBLAQIt&#10;ABQABgAIAAAAIQA4/SH/1gAAAJQBAAALAAAAAAAAAAAAAAAAAC8BAABfcmVscy8ucmVsc1BLAQIt&#10;ABQABgAIAAAAIQC+L5BnIQIAAD4EAAAOAAAAAAAAAAAAAAAAAC4CAABkcnMvZTJvRG9jLnhtbFBL&#10;AQItABQABgAIAAAAIQDb82X23AAAAAcBAAAPAAAAAAAAAAAAAAAAAHsEAABkcnMvZG93bnJldi54&#10;bWxQSwUGAAAAAAQABADzAAAAhAUAAAAA&#10;"/>
      </w:pict>
    </w:r>
  </w:p>
  <w:p w14:paraId="6188D4A1" w14:textId="0206110E" w:rsidR="009247AF" w:rsidRDefault="009247AF" w:rsidP="009865B5">
    <w:pPr>
      <w:pStyle w:val="a6"/>
    </w:pPr>
    <w:r>
      <w:rPr>
        <w:rFonts w:hint="eastAsia"/>
      </w:rPr>
      <w:t>收稿日期：</w:t>
    </w:r>
    <w:r>
      <w:rPr>
        <w:rFonts w:hint="eastAsia"/>
      </w:rPr>
      <w:t>20</w:t>
    </w:r>
    <w:r w:rsidR="00EE5815">
      <w:t>20</w:t>
    </w:r>
    <w:r>
      <w:rPr>
        <w:rFonts w:hint="eastAsia"/>
      </w:rPr>
      <w:t>-</w:t>
    </w:r>
    <w:r>
      <w:t>12</w:t>
    </w:r>
    <w:r>
      <w:rPr>
        <w:rFonts w:hint="eastAsia"/>
      </w:rPr>
      <w:t xml:space="preserve">   </w:t>
    </w:r>
    <w:proofErr w:type="gramStart"/>
    <w:r>
      <w:rPr>
        <w:rFonts w:hint="eastAsia"/>
      </w:rPr>
      <w:t>Received  Date</w:t>
    </w:r>
    <w:proofErr w:type="gramEnd"/>
    <w:r>
      <w:rPr>
        <w:rFonts w:hint="eastAsia"/>
      </w:rPr>
      <w:t>: 20</w:t>
    </w:r>
    <w:r w:rsidR="00EE5815">
      <w:t>20-</w:t>
    </w:r>
    <w:r>
      <w:t>12</w:t>
    </w:r>
  </w:p>
  <w:p w14:paraId="5952219E" w14:textId="6F3334EC" w:rsidR="009247AF" w:rsidRPr="00B078B1" w:rsidRDefault="009247AF" w:rsidP="009865B5">
    <w:pPr>
      <w:pStyle w:val="a6"/>
    </w:pPr>
    <w:r w:rsidRPr="002D0344">
      <w:rPr>
        <w:rFonts w:hint="eastAsia"/>
      </w:rPr>
      <w:t xml:space="preserve">* </w:t>
    </w:r>
    <w:r>
      <w:rPr>
        <w:rFonts w:hint="eastAsia"/>
      </w:rPr>
      <w:t>基金项目：</w:t>
    </w:r>
  </w:p>
  <w:p w14:paraId="3EE09146" w14:textId="77777777" w:rsidR="009247AF" w:rsidRPr="00847CCA" w:rsidRDefault="009247A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62BE" w14:textId="77777777" w:rsidR="009247AF" w:rsidRDefault="009247A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51211" w14:textId="77777777" w:rsidR="005462B8" w:rsidRPr="00DB2F2E" w:rsidRDefault="005462B8" w:rsidP="00DB2F2E">
      <w:pPr>
        <w:pStyle w:val="a6"/>
      </w:pPr>
    </w:p>
  </w:footnote>
  <w:footnote w:type="continuationSeparator" w:id="0">
    <w:p w14:paraId="606DB73F" w14:textId="77777777" w:rsidR="005462B8" w:rsidRDefault="00546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847ED" w14:textId="1D869C56" w:rsidR="003A4C10" w:rsidRPr="003A4C10" w:rsidRDefault="003A4C10" w:rsidP="003A4C10">
    <w:pPr>
      <w:pStyle w:val="a4"/>
    </w:pPr>
    <w:r w:rsidRPr="008A1FFD">
      <w:rPr>
        <w:rStyle w:val="ad"/>
        <w:rFonts w:ascii="宋体" w:hAnsi="宋体"/>
        <w:sz w:val="17"/>
        <w:lang w:val="en-GB"/>
      </w:rPr>
      <w:t xml:space="preserve">Project </w:t>
    </w:r>
    <w:r>
      <w:rPr>
        <w:rStyle w:val="ad"/>
        <w:rFonts w:ascii="宋体" w:hAnsi="宋体" w:hint="eastAsia"/>
        <w:sz w:val="17"/>
        <w:lang w:val="en-GB"/>
      </w:rPr>
      <w:t>A</w:t>
    </w:r>
    <w:r w:rsidRPr="008A1FFD">
      <w:rPr>
        <w:rStyle w:val="ad"/>
        <w:rFonts w:ascii="宋体" w:hAnsi="宋体"/>
        <w:sz w:val="17"/>
        <w:lang w:val="en-GB"/>
      </w:rPr>
      <w:t>ssignment of</w:t>
    </w:r>
    <w:r>
      <w:rPr>
        <w:rStyle w:val="ad"/>
        <w:rFonts w:ascii="宋体" w:hAnsi="宋体" w:hint="eastAsia"/>
        <w:sz w:val="17"/>
        <w:lang w:val="en-GB"/>
      </w:rPr>
      <w:t xml:space="preserve"> </w:t>
    </w:r>
    <w:r>
      <w:rPr>
        <w:rStyle w:val="ad"/>
        <w:rFonts w:ascii="宋体" w:hAnsi="宋体"/>
        <w:sz w:val="17"/>
        <w:lang w:val="en-GB"/>
      </w:rPr>
      <w:t>Multiple</w:t>
    </w:r>
    <w:r>
      <w:rPr>
        <w:rStyle w:val="ad"/>
        <w:rFonts w:ascii="宋体" w:hAnsi="宋体" w:hint="eastAsia"/>
        <w:sz w:val="17"/>
        <w:lang w:val="en-GB"/>
      </w:rPr>
      <w:t>-</w:t>
    </w:r>
    <w:r>
      <w:rPr>
        <w:rStyle w:val="ad"/>
        <w:rFonts w:ascii="宋体" w:hAnsi="宋体"/>
        <w:sz w:val="17"/>
        <w:lang w:val="en-GB"/>
      </w:rPr>
      <w:t>S</w:t>
    </w:r>
    <w:r>
      <w:rPr>
        <w:rStyle w:val="ad"/>
        <w:rFonts w:ascii="宋体" w:hAnsi="宋体" w:hint="eastAsia"/>
        <w:sz w:val="17"/>
        <w:lang w:val="en-GB"/>
      </w:rPr>
      <w:t>ensor</w:t>
    </w:r>
    <w:r>
      <w:rPr>
        <w:rStyle w:val="ad"/>
        <w:rFonts w:ascii="宋体" w:hAnsi="宋体"/>
        <w:sz w:val="17"/>
        <w:lang w:val="en-GB"/>
      </w:rPr>
      <w:t xml:space="preserve"> Information F</w:t>
    </w:r>
    <w:r>
      <w:rPr>
        <w:rStyle w:val="ad"/>
        <w:rFonts w:ascii="宋体" w:hAnsi="宋体" w:hint="eastAsia"/>
        <w:sz w:val="17"/>
        <w:lang w:val="en-GB"/>
      </w:rPr>
      <w:t>usion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88D69" w14:textId="4CC88538" w:rsidR="009247AF" w:rsidRDefault="003A4C10" w:rsidP="003A4C10">
    <w:pPr>
      <w:pStyle w:val="a4"/>
    </w:pPr>
    <w:r w:rsidRPr="008A1FFD">
      <w:rPr>
        <w:rStyle w:val="ad"/>
        <w:rFonts w:ascii="宋体" w:hAnsi="宋体"/>
        <w:sz w:val="17"/>
        <w:lang w:val="en-GB"/>
      </w:rPr>
      <w:t xml:space="preserve">Project </w:t>
    </w:r>
    <w:r>
      <w:rPr>
        <w:rStyle w:val="ad"/>
        <w:rFonts w:ascii="宋体" w:hAnsi="宋体" w:hint="eastAsia"/>
        <w:sz w:val="17"/>
        <w:lang w:val="en-GB"/>
      </w:rPr>
      <w:t>A</w:t>
    </w:r>
    <w:r w:rsidRPr="008A1FFD">
      <w:rPr>
        <w:rStyle w:val="ad"/>
        <w:rFonts w:ascii="宋体" w:hAnsi="宋体"/>
        <w:sz w:val="17"/>
        <w:lang w:val="en-GB"/>
      </w:rPr>
      <w:t>ssignment of</w:t>
    </w:r>
    <w:r>
      <w:rPr>
        <w:rStyle w:val="ad"/>
        <w:rFonts w:ascii="宋体" w:hAnsi="宋体" w:hint="eastAsia"/>
        <w:sz w:val="17"/>
        <w:lang w:val="en-GB"/>
      </w:rPr>
      <w:t xml:space="preserve"> </w:t>
    </w:r>
    <w:r>
      <w:rPr>
        <w:rStyle w:val="ad"/>
        <w:rFonts w:ascii="宋体" w:hAnsi="宋体"/>
        <w:sz w:val="17"/>
        <w:lang w:val="en-GB"/>
      </w:rPr>
      <w:t>Multiple</w:t>
    </w:r>
    <w:r>
      <w:rPr>
        <w:rStyle w:val="ad"/>
        <w:rFonts w:ascii="宋体" w:hAnsi="宋体" w:hint="eastAsia"/>
        <w:sz w:val="17"/>
        <w:lang w:val="en-GB"/>
      </w:rPr>
      <w:t>-</w:t>
    </w:r>
    <w:r>
      <w:rPr>
        <w:rStyle w:val="ad"/>
        <w:rFonts w:ascii="宋体" w:hAnsi="宋体"/>
        <w:sz w:val="17"/>
        <w:lang w:val="en-GB"/>
      </w:rPr>
      <w:t>S</w:t>
    </w:r>
    <w:r>
      <w:rPr>
        <w:rStyle w:val="ad"/>
        <w:rFonts w:ascii="宋体" w:hAnsi="宋体" w:hint="eastAsia"/>
        <w:sz w:val="17"/>
        <w:lang w:val="en-GB"/>
      </w:rPr>
      <w:t>ensor</w:t>
    </w:r>
    <w:r>
      <w:rPr>
        <w:rStyle w:val="ad"/>
        <w:rFonts w:ascii="宋体" w:hAnsi="宋体"/>
        <w:sz w:val="17"/>
        <w:lang w:val="en-GB"/>
      </w:rPr>
      <w:t xml:space="preserve"> Information F</w:t>
    </w:r>
    <w:r>
      <w:rPr>
        <w:rStyle w:val="ad"/>
        <w:rFonts w:ascii="宋体" w:hAnsi="宋体" w:hint="eastAsia"/>
        <w:sz w:val="17"/>
        <w:lang w:val="en-GB"/>
      </w:rPr>
      <w:t>usion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60317D"/>
    <w:multiLevelType w:val="singleLevel"/>
    <w:tmpl w:val="AC60317D"/>
    <w:lvl w:ilvl="0">
      <w:start w:val="1"/>
      <w:numFmt w:val="decimal"/>
      <w:suff w:val="space"/>
      <w:lvlText w:val="[%1]"/>
      <w:lvlJc w:val="left"/>
    </w:lvl>
  </w:abstractNum>
  <w:abstractNum w:abstractNumId="1" w15:restartNumberingAfterBreak="0">
    <w:nsid w:val="18470D82"/>
    <w:multiLevelType w:val="hybridMultilevel"/>
    <w:tmpl w:val="C9509BFA"/>
    <w:lvl w:ilvl="0" w:tplc="D7C648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B4A57"/>
    <w:multiLevelType w:val="hybridMultilevel"/>
    <w:tmpl w:val="0436E41E"/>
    <w:lvl w:ilvl="0" w:tplc="E2B27EEE">
      <w:start w:val="1"/>
      <w:numFmt w:val="decimal"/>
      <w:lvlText w:val="(%1)"/>
      <w:lvlJc w:val="left"/>
      <w:pPr>
        <w:ind w:left="760" w:hanging="360"/>
      </w:pPr>
      <w:rPr>
        <w:rFonts w:ascii="Times New Roman" w:hAnsi="Times New Roman"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15:restartNumberingAfterBreak="0">
    <w:nsid w:val="3D5E0FEF"/>
    <w:multiLevelType w:val="hybridMultilevel"/>
    <w:tmpl w:val="D2DCB8F2"/>
    <w:lvl w:ilvl="0" w:tplc="D7C648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72BF2"/>
    <w:multiLevelType w:val="hybridMultilevel"/>
    <w:tmpl w:val="C4B8542A"/>
    <w:lvl w:ilvl="0" w:tplc="A06001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840B59"/>
    <w:multiLevelType w:val="multilevel"/>
    <w:tmpl w:val="59846F32"/>
    <w:lvl w:ilvl="0">
      <w:start w:val="1"/>
      <w:numFmt w:val="decimal"/>
      <w:lvlText w:val="%1"/>
      <w:lvlJc w:val="left"/>
      <w:pPr>
        <w:tabs>
          <w:tab w:val="num" w:pos="420"/>
        </w:tabs>
        <w:ind w:left="420" w:hanging="420"/>
      </w:pPr>
      <w:rPr>
        <w:rFonts w:hAnsi="宋体" w:hint="default"/>
        <w:color w:val="auto"/>
      </w:rPr>
    </w:lvl>
    <w:lvl w:ilvl="1">
      <w:start w:val="1"/>
      <w:numFmt w:val="decimal"/>
      <w:lvlText w:val="%1.%2"/>
      <w:lvlJc w:val="left"/>
      <w:pPr>
        <w:tabs>
          <w:tab w:val="num" w:pos="420"/>
        </w:tabs>
        <w:ind w:left="420" w:hanging="420"/>
      </w:pPr>
      <w:rPr>
        <w:rFonts w:hAnsi="宋体" w:hint="default"/>
        <w:b/>
        <w:color w:val="auto"/>
      </w:rPr>
    </w:lvl>
    <w:lvl w:ilvl="2">
      <w:start w:val="1"/>
      <w:numFmt w:val="decimal"/>
      <w:lvlText w:val="%1.%2.%3"/>
      <w:lvlJc w:val="left"/>
      <w:pPr>
        <w:tabs>
          <w:tab w:val="num" w:pos="720"/>
        </w:tabs>
        <w:ind w:left="720" w:hanging="720"/>
      </w:pPr>
      <w:rPr>
        <w:rFonts w:hAnsi="宋体" w:hint="default"/>
        <w:color w:val="auto"/>
      </w:rPr>
    </w:lvl>
    <w:lvl w:ilvl="3">
      <w:start w:val="1"/>
      <w:numFmt w:val="decimal"/>
      <w:lvlText w:val="%1.%2.%3.%4"/>
      <w:lvlJc w:val="left"/>
      <w:pPr>
        <w:tabs>
          <w:tab w:val="num" w:pos="720"/>
        </w:tabs>
        <w:ind w:left="720" w:hanging="720"/>
      </w:pPr>
      <w:rPr>
        <w:rFonts w:hAnsi="宋体" w:hint="default"/>
        <w:color w:val="auto"/>
      </w:rPr>
    </w:lvl>
    <w:lvl w:ilvl="4">
      <w:start w:val="1"/>
      <w:numFmt w:val="decimal"/>
      <w:lvlText w:val="%1.%2.%3.%4.%5"/>
      <w:lvlJc w:val="left"/>
      <w:pPr>
        <w:tabs>
          <w:tab w:val="num" w:pos="1080"/>
        </w:tabs>
        <w:ind w:left="1080" w:hanging="1080"/>
      </w:pPr>
      <w:rPr>
        <w:rFonts w:hAnsi="宋体" w:hint="default"/>
        <w:color w:val="auto"/>
      </w:rPr>
    </w:lvl>
    <w:lvl w:ilvl="5">
      <w:start w:val="1"/>
      <w:numFmt w:val="decimal"/>
      <w:lvlText w:val="%1.%2.%3.%4.%5.%6"/>
      <w:lvlJc w:val="left"/>
      <w:pPr>
        <w:tabs>
          <w:tab w:val="num" w:pos="1440"/>
        </w:tabs>
        <w:ind w:left="1440" w:hanging="1440"/>
      </w:pPr>
      <w:rPr>
        <w:rFonts w:hAnsi="宋体" w:hint="default"/>
        <w:color w:val="auto"/>
      </w:rPr>
    </w:lvl>
    <w:lvl w:ilvl="6">
      <w:start w:val="1"/>
      <w:numFmt w:val="decimal"/>
      <w:lvlText w:val="%1.%2.%3.%4.%5.%6.%7"/>
      <w:lvlJc w:val="left"/>
      <w:pPr>
        <w:tabs>
          <w:tab w:val="num" w:pos="1440"/>
        </w:tabs>
        <w:ind w:left="1440" w:hanging="1440"/>
      </w:pPr>
      <w:rPr>
        <w:rFonts w:hAnsi="宋体" w:hint="default"/>
        <w:color w:val="auto"/>
      </w:rPr>
    </w:lvl>
    <w:lvl w:ilvl="7">
      <w:start w:val="1"/>
      <w:numFmt w:val="decimal"/>
      <w:lvlText w:val="%1.%2.%3.%4.%5.%6.%7.%8"/>
      <w:lvlJc w:val="left"/>
      <w:pPr>
        <w:tabs>
          <w:tab w:val="num" w:pos="1800"/>
        </w:tabs>
        <w:ind w:left="1800" w:hanging="1800"/>
      </w:pPr>
      <w:rPr>
        <w:rFonts w:hAnsi="宋体" w:hint="default"/>
        <w:color w:val="auto"/>
      </w:rPr>
    </w:lvl>
    <w:lvl w:ilvl="8">
      <w:start w:val="1"/>
      <w:numFmt w:val="decimal"/>
      <w:lvlText w:val="%1.%2.%3.%4.%5.%6.%7.%8.%9"/>
      <w:lvlJc w:val="left"/>
      <w:pPr>
        <w:tabs>
          <w:tab w:val="num" w:pos="1800"/>
        </w:tabs>
        <w:ind w:left="1800" w:hanging="1800"/>
      </w:pPr>
      <w:rPr>
        <w:rFonts w:hAnsi="宋体" w:hint="default"/>
        <w:color w:val="auto"/>
      </w:rPr>
    </w:lvl>
  </w:abstractNum>
  <w:abstractNum w:abstractNumId="6" w15:restartNumberingAfterBreak="0">
    <w:nsid w:val="670906A9"/>
    <w:multiLevelType w:val="hybridMultilevel"/>
    <w:tmpl w:val="755A6DA2"/>
    <w:lvl w:ilvl="0" w:tplc="D7C648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D32443F"/>
    <w:multiLevelType w:val="hybridMultilevel"/>
    <w:tmpl w:val="A4F825B2"/>
    <w:lvl w:ilvl="0" w:tplc="BCFED262">
      <w:start w:val="1"/>
      <w:numFmt w:val="decimal"/>
      <w:suff w:val="space"/>
      <w:lvlText w:val="%1)"/>
      <w:lvlJc w:val="left"/>
      <w:pPr>
        <w:ind w:left="820" w:hanging="420"/>
      </w:pPr>
      <w:rPr>
        <w:rFonts w:hint="eastAsia"/>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5"/>
  </w:num>
  <w:num w:numId="2">
    <w:abstractNumId w:val="0"/>
  </w:num>
  <w:num w:numId="3">
    <w:abstractNumId w:val="3"/>
  </w:num>
  <w:num w:numId="4">
    <w:abstractNumId w:val="7"/>
  </w:num>
  <w:num w:numId="5">
    <w:abstractNumId w:val="2"/>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o:shapelayout v:ext="edit">
      <o:idmap v:ext="edit" data="2"/>
      <o:rules v:ext="edit">
        <o:r id="V:Rule1" type="connector" idref="#AutoShape 4"/>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61272"/>
    <w:rsid w:val="000010C2"/>
    <w:rsid w:val="00005621"/>
    <w:rsid w:val="00006088"/>
    <w:rsid w:val="00010891"/>
    <w:rsid w:val="00011F53"/>
    <w:rsid w:val="00014603"/>
    <w:rsid w:val="00022F2B"/>
    <w:rsid w:val="00023286"/>
    <w:rsid w:val="000255D7"/>
    <w:rsid w:val="00030343"/>
    <w:rsid w:val="0003087A"/>
    <w:rsid w:val="00032A66"/>
    <w:rsid w:val="00034366"/>
    <w:rsid w:val="00036CEC"/>
    <w:rsid w:val="0003738A"/>
    <w:rsid w:val="00040BC1"/>
    <w:rsid w:val="000412D5"/>
    <w:rsid w:val="0004138C"/>
    <w:rsid w:val="0004210C"/>
    <w:rsid w:val="00042C6B"/>
    <w:rsid w:val="000471F3"/>
    <w:rsid w:val="000509E7"/>
    <w:rsid w:val="000511A4"/>
    <w:rsid w:val="00056B81"/>
    <w:rsid w:val="00063C1D"/>
    <w:rsid w:val="00065A3C"/>
    <w:rsid w:val="00066971"/>
    <w:rsid w:val="00066C5D"/>
    <w:rsid w:val="00070B25"/>
    <w:rsid w:val="000732EE"/>
    <w:rsid w:val="000734EA"/>
    <w:rsid w:val="00076053"/>
    <w:rsid w:val="00081E93"/>
    <w:rsid w:val="00084164"/>
    <w:rsid w:val="00087629"/>
    <w:rsid w:val="000925B7"/>
    <w:rsid w:val="000935B4"/>
    <w:rsid w:val="00095B6A"/>
    <w:rsid w:val="000A0FAC"/>
    <w:rsid w:val="000A19B2"/>
    <w:rsid w:val="000A2AD8"/>
    <w:rsid w:val="000A53B6"/>
    <w:rsid w:val="000A5549"/>
    <w:rsid w:val="000A72CF"/>
    <w:rsid w:val="000B34A6"/>
    <w:rsid w:val="000B6411"/>
    <w:rsid w:val="000B7938"/>
    <w:rsid w:val="000C115E"/>
    <w:rsid w:val="000C1C52"/>
    <w:rsid w:val="000C4250"/>
    <w:rsid w:val="000C42F7"/>
    <w:rsid w:val="000C44D1"/>
    <w:rsid w:val="000C51D6"/>
    <w:rsid w:val="000C5E33"/>
    <w:rsid w:val="000D0DA5"/>
    <w:rsid w:val="000D213A"/>
    <w:rsid w:val="000D220D"/>
    <w:rsid w:val="000D4467"/>
    <w:rsid w:val="000D6A51"/>
    <w:rsid w:val="000D6C34"/>
    <w:rsid w:val="000E01E7"/>
    <w:rsid w:val="000E253B"/>
    <w:rsid w:val="000E3912"/>
    <w:rsid w:val="000E7F62"/>
    <w:rsid w:val="000F2684"/>
    <w:rsid w:val="000F3EE9"/>
    <w:rsid w:val="000F413A"/>
    <w:rsid w:val="000F6710"/>
    <w:rsid w:val="000F7FD3"/>
    <w:rsid w:val="001016E1"/>
    <w:rsid w:val="001074C3"/>
    <w:rsid w:val="00111809"/>
    <w:rsid w:val="00111E0B"/>
    <w:rsid w:val="00122309"/>
    <w:rsid w:val="00124A8F"/>
    <w:rsid w:val="00125725"/>
    <w:rsid w:val="00126844"/>
    <w:rsid w:val="00130BAF"/>
    <w:rsid w:val="001353C7"/>
    <w:rsid w:val="00136C85"/>
    <w:rsid w:val="00136E9A"/>
    <w:rsid w:val="00137755"/>
    <w:rsid w:val="00142145"/>
    <w:rsid w:val="001440C6"/>
    <w:rsid w:val="00145D55"/>
    <w:rsid w:val="00147CE7"/>
    <w:rsid w:val="00152232"/>
    <w:rsid w:val="001523C0"/>
    <w:rsid w:val="001523C8"/>
    <w:rsid w:val="00153276"/>
    <w:rsid w:val="00153464"/>
    <w:rsid w:val="00154D5B"/>
    <w:rsid w:val="001562CF"/>
    <w:rsid w:val="0015661D"/>
    <w:rsid w:val="00156DAC"/>
    <w:rsid w:val="00162457"/>
    <w:rsid w:val="001636B2"/>
    <w:rsid w:val="00164AC8"/>
    <w:rsid w:val="00165DF0"/>
    <w:rsid w:val="00166247"/>
    <w:rsid w:val="0016752C"/>
    <w:rsid w:val="00180B4C"/>
    <w:rsid w:val="00181164"/>
    <w:rsid w:val="001813BA"/>
    <w:rsid w:val="001813D7"/>
    <w:rsid w:val="00181CD4"/>
    <w:rsid w:val="001822D0"/>
    <w:rsid w:val="00182AE3"/>
    <w:rsid w:val="00186D9F"/>
    <w:rsid w:val="00186FAC"/>
    <w:rsid w:val="00190BCB"/>
    <w:rsid w:val="00192BC0"/>
    <w:rsid w:val="00194920"/>
    <w:rsid w:val="0019604C"/>
    <w:rsid w:val="00197152"/>
    <w:rsid w:val="0019758D"/>
    <w:rsid w:val="001A0F39"/>
    <w:rsid w:val="001A0FB6"/>
    <w:rsid w:val="001A3B64"/>
    <w:rsid w:val="001A42F7"/>
    <w:rsid w:val="001A5CB4"/>
    <w:rsid w:val="001A63F0"/>
    <w:rsid w:val="001B0A7F"/>
    <w:rsid w:val="001B134D"/>
    <w:rsid w:val="001B1C12"/>
    <w:rsid w:val="001B3B0B"/>
    <w:rsid w:val="001B4182"/>
    <w:rsid w:val="001B602F"/>
    <w:rsid w:val="001B6CC2"/>
    <w:rsid w:val="001C193D"/>
    <w:rsid w:val="001C22CF"/>
    <w:rsid w:val="001C3DA0"/>
    <w:rsid w:val="001D31F0"/>
    <w:rsid w:val="001D4F06"/>
    <w:rsid w:val="001D59EF"/>
    <w:rsid w:val="001D5FB9"/>
    <w:rsid w:val="001E2EFF"/>
    <w:rsid w:val="001E3842"/>
    <w:rsid w:val="001E59B1"/>
    <w:rsid w:val="001E7EFC"/>
    <w:rsid w:val="001F2B21"/>
    <w:rsid w:val="001F317E"/>
    <w:rsid w:val="001F3310"/>
    <w:rsid w:val="001F356B"/>
    <w:rsid w:val="00200000"/>
    <w:rsid w:val="002025A4"/>
    <w:rsid w:val="0020754F"/>
    <w:rsid w:val="0021091A"/>
    <w:rsid w:val="00210C7B"/>
    <w:rsid w:val="00211251"/>
    <w:rsid w:val="0021180B"/>
    <w:rsid w:val="0021245B"/>
    <w:rsid w:val="00213C85"/>
    <w:rsid w:val="00213DEC"/>
    <w:rsid w:val="00216B00"/>
    <w:rsid w:val="00217133"/>
    <w:rsid w:val="00217A4C"/>
    <w:rsid w:val="00217ACF"/>
    <w:rsid w:val="00221262"/>
    <w:rsid w:val="0022167F"/>
    <w:rsid w:val="00226282"/>
    <w:rsid w:val="0022660B"/>
    <w:rsid w:val="0022718C"/>
    <w:rsid w:val="0023021C"/>
    <w:rsid w:val="002304ED"/>
    <w:rsid w:val="00230C35"/>
    <w:rsid w:val="00231A81"/>
    <w:rsid w:val="002335D3"/>
    <w:rsid w:val="00234E8F"/>
    <w:rsid w:val="00235615"/>
    <w:rsid w:val="0023705B"/>
    <w:rsid w:val="00237FF6"/>
    <w:rsid w:val="002407D3"/>
    <w:rsid w:val="002418E4"/>
    <w:rsid w:val="00242D59"/>
    <w:rsid w:val="00243291"/>
    <w:rsid w:val="002438B4"/>
    <w:rsid w:val="00244CA5"/>
    <w:rsid w:val="0024576E"/>
    <w:rsid w:val="0024772B"/>
    <w:rsid w:val="00247E2D"/>
    <w:rsid w:val="00250C08"/>
    <w:rsid w:val="00250DC7"/>
    <w:rsid w:val="00252209"/>
    <w:rsid w:val="002531A0"/>
    <w:rsid w:val="00254AAF"/>
    <w:rsid w:val="002556B3"/>
    <w:rsid w:val="00255902"/>
    <w:rsid w:val="00260116"/>
    <w:rsid w:val="00262D4A"/>
    <w:rsid w:val="00264E6D"/>
    <w:rsid w:val="00265269"/>
    <w:rsid w:val="00270DBE"/>
    <w:rsid w:val="002734EE"/>
    <w:rsid w:val="00273991"/>
    <w:rsid w:val="0027400C"/>
    <w:rsid w:val="00274E45"/>
    <w:rsid w:val="00276086"/>
    <w:rsid w:val="00281852"/>
    <w:rsid w:val="002826C4"/>
    <w:rsid w:val="00282AFA"/>
    <w:rsid w:val="00282DE0"/>
    <w:rsid w:val="00284154"/>
    <w:rsid w:val="00287A63"/>
    <w:rsid w:val="002902B7"/>
    <w:rsid w:val="00292417"/>
    <w:rsid w:val="00293BEF"/>
    <w:rsid w:val="00294F24"/>
    <w:rsid w:val="0029527D"/>
    <w:rsid w:val="00297D7C"/>
    <w:rsid w:val="002A1ED9"/>
    <w:rsid w:val="002A44A4"/>
    <w:rsid w:val="002A4D3D"/>
    <w:rsid w:val="002C25B7"/>
    <w:rsid w:val="002C353B"/>
    <w:rsid w:val="002C3BFD"/>
    <w:rsid w:val="002C7704"/>
    <w:rsid w:val="002C7CAA"/>
    <w:rsid w:val="002D4A0A"/>
    <w:rsid w:val="002D4A9E"/>
    <w:rsid w:val="002D50E4"/>
    <w:rsid w:val="002E11D2"/>
    <w:rsid w:val="002E21AB"/>
    <w:rsid w:val="002E3665"/>
    <w:rsid w:val="002E7610"/>
    <w:rsid w:val="002E7EB4"/>
    <w:rsid w:val="002F0380"/>
    <w:rsid w:val="002F0E02"/>
    <w:rsid w:val="002F2F93"/>
    <w:rsid w:val="002F2F9D"/>
    <w:rsid w:val="002F4FF7"/>
    <w:rsid w:val="002F64B8"/>
    <w:rsid w:val="0030068A"/>
    <w:rsid w:val="00300F76"/>
    <w:rsid w:val="003010B7"/>
    <w:rsid w:val="00304446"/>
    <w:rsid w:val="00304D69"/>
    <w:rsid w:val="003058C1"/>
    <w:rsid w:val="00307229"/>
    <w:rsid w:val="003075D1"/>
    <w:rsid w:val="00313FE1"/>
    <w:rsid w:val="003147DC"/>
    <w:rsid w:val="003149B2"/>
    <w:rsid w:val="00320630"/>
    <w:rsid w:val="00321471"/>
    <w:rsid w:val="00323C1C"/>
    <w:rsid w:val="00324466"/>
    <w:rsid w:val="0032764F"/>
    <w:rsid w:val="0033267C"/>
    <w:rsid w:val="00332793"/>
    <w:rsid w:val="0033279B"/>
    <w:rsid w:val="00334629"/>
    <w:rsid w:val="00334DC0"/>
    <w:rsid w:val="00336C79"/>
    <w:rsid w:val="00337685"/>
    <w:rsid w:val="003401F6"/>
    <w:rsid w:val="00341900"/>
    <w:rsid w:val="0034540C"/>
    <w:rsid w:val="0035195F"/>
    <w:rsid w:val="0035440A"/>
    <w:rsid w:val="00354443"/>
    <w:rsid w:val="003546DC"/>
    <w:rsid w:val="003547A1"/>
    <w:rsid w:val="00356095"/>
    <w:rsid w:val="0035757E"/>
    <w:rsid w:val="00360CD3"/>
    <w:rsid w:val="0036395C"/>
    <w:rsid w:val="00367E1F"/>
    <w:rsid w:val="003710C0"/>
    <w:rsid w:val="003733EF"/>
    <w:rsid w:val="00375552"/>
    <w:rsid w:val="00375BF7"/>
    <w:rsid w:val="00383C95"/>
    <w:rsid w:val="00385129"/>
    <w:rsid w:val="00386675"/>
    <w:rsid w:val="0039094C"/>
    <w:rsid w:val="00392A2A"/>
    <w:rsid w:val="00392B80"/>
    <w:rsid w:val="00393515"/>
    <w:rsid w:val="003945AE"/>
    <w:rsid w:val="00395EB1"/>
    <w:rsid w:val="0039637C"/>
    <w:rsid w:val="00396853"/>
    <w:rsid w:val="003A4066"/>
    <w:rsid w:val="003A4C10"/>
    <w:rsid w:val="003A5286"/>
    <w:rsid w:val="003A70ED"/>
    <w:rsid w:val="003B11EA"/>
    <w:rsid w:val="003B152B"/>
    <w:rsid w:val="003B20BA"/>
    <w:rsid w:val="003B3309"/>
    <w:rsid w:val="003B6C43"/>
    <w:rsid w:val="003C07D2"/>
    <w:rsid w:val="003C1026"/>
    <w:rsid w:val="003C2486"/>
    <w:rsid w:val="003C5492"/>
    <w:rsid w:val="003C568D"/>
    <w:rsid w:val="003C56A5"/>
    <w:rsid w:val="003D0935"/>
    <w:rsid w:val="003D4A46"/>
    <w:rsid w:val="003D4B9B"/>
    <w:rsid w:val="003D5446"/>
    <w:rsid w:val="003D5D89"/>
    <w:rsid w:val="003D6549"/>
    <w:rsid w:val="003D74A0"/>
    <w:rsid w:val="003E01E7"/>
    <w:rsid w:val="003E0677"/>
    <w:rsid w:val="003E2FAD"/>
    <w:rsid w:val="003E449F"/>
    <w:rsid w:val="003E48DD"/>
    <w:rsid w:val="003E602E"/>
    <w:rsid w:val="003E7F69"/>
    <w:rsid w:val="003F00A3"/>
    <w:rsid w:val="003F0B7C"/>
    <w:rsid w:val="003F2518"/>
    <w:rsid w:val="003F2B9D"/>
    <w:rsid w:val="003F31E4"/>
    <w:rsid w:val="003F36F1"/>
    <w:rsid w:val="003F49ED"/>
    <w:rsid w:val="00400A26"/>
    <w:rsid w:val="0040121C"/>
    <w:rsid w:val="00405230"/>
    <w:rsid w:val="00405ADF"/>
    <w:rsid w:val="0040614A"/>
    <w:rsid w:val="004068B1"/>
    <w:rsid w:val="00411899"/>
    <w:rsid w:val="00411B95"/>
    <w:rsid w:val="00412777"/>
    <w:rsid w:val="00412CB0"/>
    <w:rsid w:val="00414970"/>
    <w:rsid w:val="0042096B"/>
    <w:rsid w:val="00422D60"/>
    <w:rsid w:val="004237FE"/>
    <w:rsid w:val="00423AD7"/>
    <w:rsid w:val="00424101"/>
    <w:rsid w:val="00426787"/>
    <w:rsid w:val="00426A9B"/>
    <w:rsid w:val="0043251C"/>
    <w:rsid w:val="004326D7"/>
    <w:rsid w:val="00434433"/>
    <w:rsid w:val="00435CAA"/>
    <w:rsid w:val="00440C46"/>
    <w:rsid w:val="00441973"/>
    <w:rsid w:val="00443710"/>
    <w:rsid w:val="00444141"/>
    <w:rsid w:val="004448F9"/>
    <w:rsid w:val="0045169E"/>
    <w:rsid w:val="00451DAC"/>
    <w:rsid w:val="004535B6"/>
    <w:rsid w:val="00456CA4"/>
    <w:rsid w:val="00457751"/>
    <w:rsid w:val="00457F3B"/>
    <w:rsid w:val="00460EB4"/>
    <w:rsid w:val="00462D2A"/>
    <w:rsid w:val="0046492E"/>
    <w:rsid w:val="0047359E"/>
    <w:rsid w:val="00473FC8"/>
    <w:rsid w:val="00480FC5"/>
    <w:rsid w:val="00484E6D"/>
    <w:rsid w:val="004851A6"/>
    <w:rsid w:val="00485CD3"/>
    <w:rsid w:val="00486D7E"/>
    <w:rsid w:val="00493298"/>
    <w:rsid w:val="004939E0"/>
    <w:rsid w:val="00495E28"/>
    <w:rsid w:val="004A0F9B"/>
    <w:rsid w:val="004A19FF"/>
    <w:rsid w:val="004A1C37"/>
    <w:rsid w:val="004A2CBF"/>
    <w:rsid w:val="004A3554"/>
    <w:rsid w:val="004A6903"/>
    <w:rsid w:val="004B10C2"/>
    <w:rsid w:val="004B2852"/>
    <w:rsid w:val="004C102C"/>
    <w:rsid w:val="004C33D2"/>
    <w:rsid w:val="004C3A8C"/>
    <w:rsid w:val="004C5A6F"/>
    <w:rsid w:val="004D0A58"/>
    <w:rsid w:val="004D76D5"/>
    <w:rsid w:val="004E134F"/>
    <w:rsid w:val="004E1853"/>
    <w:rsid w:val="004E5374"/>
    <w:rsid w:val="004E594D"/>
    <w:rsid w:val="004F0FBA"/>
    <w:rsid w:val="004F1E1E"/>
    <w:rsid w:val="004F3CB6"/>
    <w:rsid w:val="004F420F"/>
    <w:rsid w:val="004F7602"/>
    <w:rsid w:val="005011E4"/>
    <w:rsid w:val="00501D6C"/>
    <w:rsid w:val="00504E28"/>
    <w:rsid w:val="0051141E"/>
    <w:rsid w:val="00512086"/>
    <w:rsid w:val="00512BA8"/>
    <w:rsid w:val="00512D77"/>
    <w:rsid w:val="00513676"/>
    <w:rsid w:val="005154AC"/>
    <w:rsid w:val="0051612A"/>
    <w:rsid w:val="005224CB"/>
    <w:rsid w:val="00522B81"/>
    <w:rsid w:val="0052318B"/>
    <w:rsid w:val="0052592B"/>
    <w:rsid w:val="00527CA3"/>
    <w:rsid w:val="00530159"/>
    <w:rsid w:val="0053166A"/>
    <w:rsid w:val="00532105"/>
    <w:rsid w:val="00533378"/>
    <w:rsid w:val="00533E6D"/>
    <w:rsid w:val="00534518"/>
    <w:rsid w:val="005348A9"/>
    <w:rsid w:val="00534F28"/>
    <w:rsid w:val="0053629B"/>
    <w:rsid w:val="005376CF"/>
    <w:rsid w:val="00540B3C"/>
    <w:rsid w:val="00542C9C"/>
    <w:rsid w:val="00543756"/>
    <w:rsid w:val="00543E02"/>
    <w:rsid w:val="00544E39"/>
    <w:rsid w:val="005462B8"/>
    <w:rsid w:val="00555109"/>
    <w:rsid w:val="005559CB"/>
    <w:rsid w:val="005623E0"/>
    <w:rsid w:val="005624B7"/>
    <w:rsid w:val="00562B39"/>
    <w:rsid w:val="00562F8D"/>
    <w:rsid w:val="00563CEE"/>
    <w:rsid w:val="00564084"/>
    <w:rsid w:val="005644C9"/>
    <w:rsid w:val="0056575F"/>
    <w:rsid w:val="00574CBD"/>
    <w:rsid w:val="00576C0D"/>
    <w:rsid w:val="0058092C"/>
    <w:rsid w:val="00580DFE"/>
    <w:rsid w:val="00582D99"/>
    <w:rsid w:val="005841FA"/>
    <w:rsid w:val="00585B21"/>
    <w:rsid w:val="00587658"/>
    <w:rsid w:val="005912A5"/>
    <w:rsid w:val="00593771"/>
    <w:rsid w:val="00594657"/>
    <w:rsid w:val="00596F42"/>
    <w:rsid w:val="00597425"/>
    <w:rsid w:val="005975BB"/>
    <w:rsid w:val="005A18BB"/>
    <w:rsid w:val="005A5C4E"/>
    <w:rsid w:val="005A66EC"/>
    <w:rsid w:val="005A670C"/>
    <w:rsid w:val="005B174E"/>
    <w:rsid w:val="005B28CE"/>
    <w:rsid w:val="005B5356"/>
    <w:rsid w:val="005B5A16"/>
    <w:rsid w:val="005B6DA1"/>
    <w:rsid w:val="005C02FE"/>
    <w:rsid w:val="005C2F2A"/>
    <w:rsid w:val="005C36C1"/>
    <w:rsid w:val="005C613C"/>
    <w:rsid w:val="005D0341"/>
    <w:rsid w:val="005D2D1B"/>
    <w:rsid w:val="005D458E"/>
    <w:rsid w:val="005D62CF"/>
    <w:rsid w:val="005E023D"/>
    <w:rsid w:val="005E056D"/>
    <w:rsid w:val="005E108B"/>
    <w:rsid w:val="005E3630"/>
    <w:rsid w:val="005E3E72"/>
    <w:rsid w:val="005E555E"/>
    <w:rsid w:val="005E7710"/>
    <w:rsid w:val="005F03AA"/>
    <w:rsid w:val="005F1BD2"/>
    <w:rsid w:val="005F3157"/>
    <w:rsid w:val="005F3398"/>
    <w:rsid w:val="005F6CC2"/>
    <w:rsid w:val="0060079D"/>
    <w:rsid w:val="00604F1E"/>
    <w:rsid w:val="006113A1"/>
    <w:rsid w:val="00612701"/>
    <w:rsid w:val="00612E5E"/>
    <w:rsid w:val="00613A3C"/>
    <w:rsid w:val="00614200"/>
    <w:rsid w:val="00615AC7"/>
    <w:rsid w:val="00621202"/>
    <w:rsid w:val="0062287F"/>
    <w:rsid w:val="006234C7"/>
    <w:rsid w:val="0062399D"/>
    <w:rsid w:val="006268BD"/>
    <w:rsid w:val="00626AAB"/>
    <w:rsid w:val="00633E50"/>
    <w:rsid w:val="00636F8A"/>
    <w:rsid w:val="0063713E"/>
    <w:rsid w:val="006379AD"/>
    <w:rsid w:val="00637E85"/>
    <w:rsid w:val="00640A07"/>
    <w:rsid w:val="0064146F"/>
    <w:rsid w:val="00642432"/>
    <w:rsid w:val="00645385"/>
    <w:rsid w:val="0064734C"/>
    <w:rsid w:val="006547C8"/>
    <w:rsid w:val="00654895"/>
    <w:rsid w:val="00661272"/>
    <w:rsid w:val="0066358F"/>
    <w:rsid w:val="00664D59"/>
    <w:rsid w:val="006658E5"/>
    <w:rsid w:val="00667D7D"/>
    <w:rsid w:val="00667F0C"/>
    <w:rsid w:val="00673153"/>
    <w:rsid w:val="00675425"/>
    <w:rsid w:val="00681C0C"/>
    <w:rsid w:val="006822E0"/>
    <w:rsid w:val="006861C4"/>
    <w:rsid w:val="00691258"/>
    <w:rsid w:val="00691965"/>
    <w:rsid w:val="006921B6"/>
    <w:rsid w:val="00693158"/>
    <w:rsid w:val="006947EF"/>
    <w:rsid w:val="006949F3"/>
    <w:rsid w:val="006A0AAD"/>
    <w:rsid w:val="006A0D21"/>
    <w:rsid w:val="006A1142"/>
    <w:rsid w:val="006A15B5"/>
    <w:rsid w:val="006A202F"/>
    <w:rsid w:val="006A4CB3"/>
    <w:rsid w:val="006A523E"/>
    <w:rsid w:val="006A58AA"/>
    <w:rsid w:val="006B2344"/>
    <w:rsid w:val="006B2557"/>
    <w:rsid w:val="006B4A13"/>
    <w:rsid w:val="006C02BB"/>
    <w:rsid w:val="006C0C29"/>
    <w:rsid w:val="006C2485"/>
    <w:rsid w:val="006C3AC3"/>
    <w:rsid w:val="006D1370"/>
    <w:rsid w:val="006D1C4F"/>
    <w:rsid w:val="006D213E"/>
    <w:rsid w:val="006D3DF9"/>
    <w:rsid w:val="006D479E"/>
    <w:rsid w:val="006D5005"/>
    <w:rsid w:val="006D5E62"/>
    <w:rsid w:val="006D71C1"/>
    <w:rsid w:val="006D71E6"/>
    <w:rsid w:val="006E6B86"/>
    <w:rsid w:val="006F135A"/>
    <w:rsid w:val="006F197D"/>
    <w:rsid w:val="006F3E55"/>
    <w:rsid w:val="006F5200"/>
    <w:rsid w:val="007011F3"/>
    <w:rsid w:val="00705D9E"/>
    <w:rsid w:val="00712276"/>
    <w:rsid w:val="00715736"/>
    <w:rsid w:val="0071620B"/>
    <w:rsid w:val="00716446"/>
    <w:rsid w:val="00722187"/>
    <w:rsid w:val="00722AA4"/>
    <w:rsid w:val="0073159F"/>
    <w:rsid w:val="00733306"/>
    <w:rsid w:val="00734178"/>
    <w:rsid w:val="0073462B"/>
    <w:rsid w:val="00740721"/>
    <w:rsid w:val="00740BE8"/>
    <w:rsid w:val="007433E9"/>
    <w:rsid w:val="00744D18"/>
    <w:rsid w:val="00747605"/>
    <w:rsid w:val="00750464"/>
    <w:rsid w:val="00750AAC"/>
    <w:rsid w:val="007628FD"/>
    <w:rsid w:val="00764E5E"/>
    <w:rsid w:val="00766FA2"/>
    <w:rsid w:val="00771CBF"/>
    <w:rsid w:val="0077266D"/>
    <w:rsid w:val="007728CB"/>
    <w:rsid w:val="007762FF"/>
    <w:rsid w:val="00781F3A"/>
    <w:rsid w:val="00782971"/>
    <w:rsid w:val="00782F36"/>
    <w:rsid w:val="0078521F"/>
    <w:rsid w:val="00786EA8"/>
    <w:rsid w:val="007A04A6"/>
    <w:rsid w:val="007A22C7"/>
    <w:rsid w:val="007A394A"/>
    <w:rsid w:val="007B0100"/>
    <w:rsid w:val="007B1E55"/>
    <w:rsid w:val="007B52CC"/>
    <w:rsid w:val="007B5766"/>
    <w:rsid w:val="007B6918"/>
    <w:rsid w:val="007C16AC"/>
    <w:rsid w:val="007C2EAD"/>
    <w:rsid w:val="007C4937"/>
    <w:rsid w:val="007D0CC6"/>
    <w:rsid w:val="007D2562"/>
    <w:rsid w:val="007D5353"/>
    <w:rsid w:val="007D7DA2"/>
    <w:rsid w:val="007E14F1"/>
    <w:rsid w:val="007E2830"/>
    <w:rsid w:val="007E3E92"/>
    <w:rsid w:val="007E424E"/>
    <w:rsid w:val="007E4C59"/>
    <w:rsid w:val="007E6492"/>
    <w:rsid w:val="007E7395"/>
    <w:rsid w:val="007F078B"/>
    <w:rsid w:val="007F1246"/>
    <w:rsid w:val="007F2BA5"/>
    <w:rsid w:val="007F382A"/>
    <w:rsid w:val="007F3C54"/>
    <w:rsid w:val="008017B9"/>
    <w:rsid w:val="00801C33"/>
    <w:rsid w:val="008059C6"/>
    <w:rsid w:val="00805BB1"/>
    <w:rsid w:val="00805F2B"/>
    <w:rsid w:val="00807995"/>
    <w:rsid w:val="0081083D"/>
    <w:rsid w:val="0081172D"/>
    <w:rsid w:val="00813132"/>
    <w:rsid w:val="008146A1"/>
    <w:rsid w:val="0081501B"/>
    <w:rsid w:val="008155C8"/>
    <w:rsid w:val="00815E09"/>
    <w:rsid w:val="008176C5"/>
    <w:rsid w:val="00817B2F"/>
    <w:rsid w:val="008210E8"/>
    <w:rsid w:val="008269D8"/>
    <w:rsid w:val="008270F5"/>
    <w:rsid w:val="00831454"/>
    <w:rsid w:val="00831AF8"/>
    <w:rsid w:val="00834697"/>
    <w:rsid w:val="00835561"/>
    <w:rsid w:val="00835B24"/>
    <w:rsid w:val="00835E89"/>
    <w:rsid w:val="00842EFF"/>
    <w:rsid w:val="00843E8C"/>
    <w:rsid w:val="0084579B"/>
    <w:rsid w:val="00846529"/>
    <w:rsid w:val="008475D9"/>
    <w:rsid w:val="0084780D"/>
    <w:rsid w:val="00847CCA"/>
    <w:rsid w:val="0085052A"/>
    <w:rsid w:val="00851E46"/>
    <w:rsid w:val="0085355A"/>
    <w:rsid w:val="00855559"/>
    <w:rsid w:val="00857354"/>
    <w:rsid w:val="008577B4"/>
    <w:rsid w:val="00857DD2"/>
    <w:rsid w:val="008606B9"/>
    <w:rsid w:val="00860CEC"/>
    <w:rsid w:val="008624DA"/>
    <w:rsid w:val="00863D5A"/>
    <w:rsid w:val="0086446A"/>
    <w:rsid w:val="00867E47"/>
    <w:rsid w:val="00867ECD"/>
    <w:rsid w:val="008737FC"/>
    <w:rsid w:val="00873D37"/>
    <w:rsid w:val="00877339"/>
    <w:rsid w:val="00877F0D"/>
    <w:rsid w:val="0088035A"/>
    <w:rsid w:val="008824EA"/>
    <w:rsid w:val="00882E8B"/>
    <w:rsid w:val="00884A15"/>
    <w:rsid w:val="0088513C"/>
    <w:rsid w:val="008851C2"/>
    <w:rsid w:val="0088551D"/>
    <w:rsid w:val="00885772"/>
    <w:rsid w:val="0089025C"/>
    <w:rsid w:val="00891C39"/>
    <w:rsid w:val="00895157"/>
    <w:rsid w:val="00895DD9"/>
    <w:rsid w:val="00896F22"/>
    <w:rsid w:val="008A1E7A"/>
    <w:rsid w:val="008A1E93"/>
    <w:rsid w:val="008A3743"/>
    <w:rsid w:val="008A4CA4"/>
    <w:rsid w:val="008A5858"/>
    <w:rsid w:val="008A6CB7"/>
    <w:rsid w:val="008B0602"/>
    <w:rsid w:val="008B0780"/>
    <w:rsid w:val="008B121C"/>
    <w:rsid w:val="008B3DBB"/>
    <w:rsid w:val="008B7EDE"/>
    <w:rsid w:val="008C152C"/>
    <w:rsid w:val="008C2FC9"/>
    <w:rsid w:val="008C404F"/>
    <w:rsid w:val="008C4D48"/>
    <w:rsid w:val="008C5A28"/>
    <w:rsid w:val="008D0368"/>
    <w:rsid w:val="008D0930"/>
    <w:rsid w:val="008D32D1"/>
    <w:rsid w:val="008D4D1D"/>
    <w:rsid w:val="008D5DD0"/>
    <w:rsid w:val="008D6BC7"/>
    <w:rsid w:val="008D6C80"/>
    <w:rsid w:val="008D7862"/>
    <w:rsid w:val="008E0236"/>
    <w:rsid w:val="008E04D1"/>
    <w:rsid w:val="008E2686"/>
    <w:rsid w:val="008E2E04"/>
    <w:rsid w:val="008E35CA"/>
    <w:rsid w:val="008E4741"/>
    <w:rsid w:val="008E605B"/>
    <w:rsid w:val="008E7A6A"/>
    <w:rsid w:val="008F2C95"/>
    <w:rsid w:val="008F30BD"/>
    <w:rsid w:val="008F6645"/>
    <w:rsid w:val="009000D5"/>
    <w:rsid w:val="00901E7F"/>
    <w:rsid w:val="0090239B"/>
    <w:rsid w:val="00902A9F"/>
    <w:rsid w:val="00904968"/>
    <w:rsid w:val="00905A5C"/>
    <w:rsid w:val="0090784E"/>
    <w:rsid w:val="0090799B"/>
    <w:rsid w:val="00910339"/>
    <w:rsid w:val="00912EFF"/>
    <w:rsid w:val="009139AF"/>
    <w:rsid w:val="00914F95"/>
    <w:rsid w:val="0091604E"/>
    <w:rsid w:val="009227EE"/>
    <w:rsid w:val="00923156"/>
    <w:rsid w:val="00924424"/>
    <w:rsid w:val="009247AF"/>
    <w:rsid w:val="00924C1A"/>
    <w:rsid w:val="00925AFA"/>
    <w:rsid w:val="00927ACC"/>
    <w:rsid w:val="0093193B"/>
    <w:rsid w:val="00932544"/>
    <w:rsid w:val="00932D22"/>
    <w:rsid w:val="009359E7"/>
    <w:rsid w:val="00936D79"/>
    <w:rsid w:val="00940227"/>
    <w:rsid w:val="00941DCB"/>
    <w:rsid w:val="009458E4"/>
    <w:rsid w:val="00950AC8"/>
    <w:rsid w:val="00954107"/>
    <w:rsid w:val="0095484C"/>
    <w:rsid w:val="00955EDE"/>
    <w:rsid w:val="009563A6"/>
    <w:rsid w:val="009606EB"/>
    <w:rsid w:val="00960FAB"/>
    <w:rsid w:val="00961F8C"/>
    <w:rsid w:val="00962F71"/>
    <w:rsid w:val="009659A9"/>
    <w:rsid w:val="00970428"/>
    <w:rsid w:val="0097105C"/>
    <w:rsid w:val="00975847"/>
    <w:rsid w:val="00976540"/>
    <w:rsid w:val="00977A3A"/>
    <w:rsid w:val="009865B5"/>
    <w:rsid w:val="0098697A"/>
    <w:rsid w:val="00986D99"/>
    <w:rsid w:val="009878B5"/>
    <w:rsid w:val="0099144B"/>
    <w:rsid w:val="00991737"/>
    <w:rsid w:val="00991E58"/>
    <w:rsid w:val="009937AE"/>
    <w:rsid w:val="00993B1A"/>
    <w:rsid w:val="00996049"/>
    <w:rsid w:val="009968E3"/>
    <w:rsid w:val="009A1EE4"/>
    <w:rsid w:val="009A5CA3"/>
    <w:rsid w:val="009B1B79"/>
    <w:rsid w:val="009B6536"/>
    <w:rsid w:val="009B77AD"/>
    <w:rsid w:val="009C0BA2"/>
    <w:rsid w:val="009C1EF2"/>
    <w:rsid w:val="009C6367"/>
    <w:rsid w:val="009D01CA"/>
    <w:rsid w:val="009D2BE2"/>
    <w:rsid w:val="009D3A5E"/>
    <w:rsid w:val="009D75F8"/>
    <w:rsid w:val="009E3FC0"/>
    <w:rsid w:val="009E52FC"/>
    <w:rsid w:val="009E5FCA"/>
    <w:rsid w:val="009E6A88"/>
    <w:rsid w:val="009E73D4"/>
    <w:rsid w:val="009F5813"/>
    <w:rsid w:val="009F5CCB"/>
    <w:rsid w:val="009F6BE5"/>
    <w:rsid w:val="009F6D09"/>
    <w:rsid w:val="009F78FE"/>
    <w:rsid w:val="009F7C60"/>
    <w:rsid w:val="00A00B02"/>
    <w:rsid w:val="00A0119B"/>
    <w:rsid w:val="00A012ED"/>
    <w:rsid w:val="00A0254A"/>
    <w:rsid w:val="00A03117"/>
    <w:rsid w:val="00A0322E"/>
    <w:rsid w:val="00A0332A"/>
    <w:rsid w:val="00A043DC"/>
    <w:rsid w:val="00A06A08"/>
    <w:rsid w:val="00A107F0"/>
    <w:rsid w:val="00A147DD"/>
    <w:rsid w:val="00A14E38"/>
    <w:rsid w:val="00A2185F"/>
    <w:rsid w:val="00A22607"/>
    <w:rsid w:val="00A22EDD"/>
    <w:rsid w:val="00A234E5"/>
    <w:rsid w:val="00A25A10"/>
    <w:rsid w:val="00A319CB"/>
    <w:rsid w:val="00A31C91"/>
    <w:rsid w:val="00A3255C"/>
    <w:rsid w:val="00A3450E"/>
    <w:rsid w:val="00A34548"/>
    <w:rsid w:val="00A35301"/>
    <w:rsid w:val="00A365FC"/>
    <w:rsid w:val="00A37327"/>
    <w:rsid w:val="00A3789A"/>
    <w:rsid w:val="00A4190D"/>
    <w:rsid w:val="00A4750D"/>
    <w:rsid w:val="00A50BDC"/>
    <w:rsid w:val="00A551D6"/>
    <w:rsid w:val="00A564A7"/>
    <w:rsid w:val="00A5662E"/>
    <w:rsid w:val="00A578F8"/>
    <w:rsid w:val="00A62DE5"/>
    <w:rsid w:val="00A66778"/>
    <w:rsid w:val="00A70685"/>
    <w:rsid w:val="00A71177"/>
    <w:rsid w:val="00A71437"/>
    <w:rsid w:val="00A71A13"/>
    <w:rsid w:val="00A71E44"/>
    <w:rsid w:val="00A74405"/>
    <w:rsid w:val="00A74AA6"/>
    <w:rsid w:val="00A76B22"/>
    <w:rsid w:val="00A804EB"/>
    <w:rsid w:val="00A8109E"/>
    <w:rsid w:val="00A84B7B"/>
    <w:rsid w:val="00A85CE7"/>
    <w:rsid w:val="00A86610"/>
    <w:rsid w:val="00A87FF3"/>
    <w:rsid w:val="00A903DE"/>
    <w:rsid w:val="00A90787"/>
    <w:rsid w:val="00A92650"/>
    <w:rsid w:val="00A92B71"/>
    <w:rsid w:val="00A93D16"/>
    <w:rsid w:val="00A951ED"/>
    <w:rsid w:val="00A96226"/>
    <w:rsid w:val="00A97E22"/>
    <w:rsid w:val="00AA09B6"/>
    <w:rsid w:val="00AA2875"/>
    <w:rsid w:val="00AA5DA8"/>
    <w:rsid w:val="00AA7FAA"/>
    <w:rsid w:val="00AB13FF"/>
    <w:rsid w:val="00AB3E4F"/>
    <w:rsid w:val="00AB54D9"/>
    <w:rsid w:val="00AB60CD"/>
    <w:rsid w:val="00AC3E1D"/>
    <w:rsid w:val="00AC48E5"/>
    <w:rsid w:val="00AC51B6"/>
    <w:rsid w:val="00AC534B"/>
    <w:rsid w:val="00AC6F69"/>
    <w:rsid w:val="00AC76C1"/>
    <w:rsid w:val="00AD1D92"/>
    <w:rsid w:val="00AD2123"/>
    <w:rsid w:val="00AD2B70"/>
    <w:rsid w:val="00AD469C"/>
    <w:rsid w:val="00AD7DAB"/>
    <w:rsid w:val="00AE0E9A"/>
    <w:rsid w:val="00AE275B"/>
    <w:rsid w:val="00AE3039"/>
    <w:rsid w:val="00AE3D2E"/>
    <w:rsid w:val="00AE44F3"/>
    <w:rsid w:val="00AE5FA6"/>
    <w:rsid w:val="00AF3A50"/>
    <w:rsid w:val="00AF3DA5"/>
    <w:rsid w:val="00AF6FA1"/>
    <w:rsid w:val="00AF72B8"/>
    <w:rsid w:val="00B056A7"/>
    <w:rsid w:val="00B0571F"/>
    <w:rsid w:val="00B078B1"/>
    <w:rsid w:val="00B07B66"/>
    <w:rsid w:val="00B102D3"/>
    <w:rsid w:val="00B12012"/>
    <w:rsid w:val="00B135F2"/>
    <w:rsid w:val="00B14B52"/>
    <w:rsid w:val="00B16062"/>
    <w:rsid w:val="00B173BD"/>
    <w:rsid w:val="00B1759B"/>
    <w:rsid w:val="00B2026F"/>
    <w:rsid w:val="00B20B4E"/>
    <w:rsid w:val="00B239FB"/>
    <w:rsid w:val="00B24C41"/>
    <w:rsid w:val="00B324F6"/>
    <w:rsid w:val="00B33042"/>
    <w:rsid w:val="00B35B30"/>
    <w:rsid w:val="00B3698C"/>
    <w:rsid w:val="00B37275"/>
    <w:rsid w:val="00B37584"/>
    <w:rsid w:val="00B379A9"/>
    <w:rsid w:val="00B40E63"/>
    <w:rsid w:val="00B41DCB"/>
    <w:rsid w:val="00B44A7F"/>
    <w:rsid w:val="00B45D7A"/>
    <w:rsid w:val="00B47E01"/>
    <w:rsid w:val="00B522D1"/>
    <w:rsid w:val="00B539CB"/>
    <w:rsid w:val="00B62899"/>
    <w:rsid w:val="00B66EFD"/>
    <w:rsid w:val="00B703E2"/>
    <w:rsid w:val="00B70590"/>
    <w:rsid w:val="00B71DCC"/>
    <w:rsid w:val="00B72FC7"/>
    <w:rsid w:val="00B73614"/>
    <w:rsid w:val="00B80736"/>
    <w:rsid w:val="00B813F0"/>
    <w:rsid w:val="00B90713"/>
    <w:rsid w:val="00B919D2"/>
    <w:rsid w:val="00B92B33"/>
    <w:rsid w:val="00B93C4C"/>
    <w:rsid w:val="00B95247"/>
    <w:rsid w:val="00B95A5A"/>
    <w:rsid w:val="00BA0213"/>
    <w:rsid w:val="00BA0942"/>
    <w:rsid w:val="00BA1FAD"/>
    <w:rsid w:val="00BA20EB"/>
    <w:rsid w:val="00BA4546"/>
    <w:rsid w:val="00BA7CFE"/>
    <w:rsid w:val="00BB372A"/>
    <w:rsid w:val="00BB541B"/>
    <w:rsid w:val="00BC01D0"/>
    <w:rsid w:val="00BC366E"/>
    <w:rsid w:val="00BC3E07"/>
    <w:rsid w:val="00BC5028"/>
    <w:rsid w:val="00BC61A0"/>
    <w:rsid w:val="00BC7CD6"/>
    <w:rsid w:val="00BD14FD"/>
    <w:rsid w:val="00BD1B4E"/>
    <w:rsid w:val="00BD2312"/>
    <w:rsid w:val="00BD2925"/>
    <w:rsid w:val="00BD34C0"/>
    <w:rsid w:val="00BD4181"/>
    <w:rsid w:val="00BD57C2"/>
    <w:rsid w:val="00BD6DF1"/>
    <w:rsid w:val="00BE09F8"/>
    <w:rsid w:val="00BE1EC5"/>
    <w:rsid w:val="00BE317A"/>
    <w:rsid w:val="00BE46C9"/>
    <w:rsid w:val="00BE6AA7"/>
    <w:rsid w:val="00BE6E2B"/>
    <w:rsid w:val="00BE6ED1"/>
    <w:rsid w:val="00BE7C73"/>
    <w:rsid w:val="00BF0650"/>
    <w:rsid w:val="00BF1B5C"/>
    <w:rsid w:val="00BF1C8F"/>
    <w:rsid w:val="00BF206C"/>
    <w:rsid w:val="00BF5470"/>
    <w:rsid w:val="00BF69DE"/>
    <w:rsid w:val="00C05486"/>
    <w:rsid w:val="00C06143"/>
    <w:rsid w:val="00C062C1"/>
    <w:rsid w:val="00C07046"/>
    <w:rsid w:val="00C108FD"/>
    <w:rsid w:val="00C1128E"/>
    <w:rsid w:val="00C11CC2"/>
    <w:rsid w:val="00C123CA"/>
    <w:rsid w:val="00C12BCC"/>
    <w:rsid w:val="00C13D3F"/>
    <w:rsid w:val="00C1405B"/>
    <w:rsid w:val="00C21137"/>
    <w:rsid w:val="00C213AC"/>
    <w:rsid w:val="00C26F70"/>
    <w:rsid w:val="00C30032"/>
    <w:rsid w:val="00C34E39"/>
    <w:rsid w:val="00C358E7"/>
    <w:rsid w:val="00C36933"/>
    <w:rsid w:val="00C3754B"/>
    <w:rsid w:val="00C4100A"/>
    <w:rsid w:val="00C4200E"/>
    <w:rsid w:val="00C4638F"/>
    <w:rsid w:val="00C472C0"/>
    <w:rsid w:val="00C56BC1"/>
    <w:rsid w:val="00C5713A"/>
    <w:rsid w:val="00C60AF9"/>
    <w:rsid w:val="00C61CE9"/>
    <w:rsid w:val="00C624E2"/>
    <w:rsid w:val="00C6330D"/>
    <w:rsid w:val="00C63AA3"/>
    <w:rsid w:val="00C67757"/>
    <w:rsid w:val="00C70407"/>
    <w:rsid w:val="00C70E08"/>
    <w:rsid w:val="00C738F5"/>
    <w:rsid w:val="00C754F6"/>
    <w:rsid w:val="00C765E5"/>
    <w:rsid w:val="00C77E68"/>
    <w:rsid w:val="00C8124F"/>
    <w:rsid w:val="00C82D21"/>
    <w:rsid w:val="00C8368A"/>
    <w:rsid w:val="00C84862"/>
    <w:rsid w:val="00C9022B"/>
    <w:rsid w:val="00C90817"/>
    <w:rsid w:val="00C937DB"/>
    <w:rsid w:val="00C97D42"/>
    <w:rsid w:val="00CA3A44"/>
    <w:rsid w:val="00CA7A40"/>
    <w:rsid w:val="00CB0023"/>
    <w:rsid w:val="00CB075B"/>
    <w:rsid w:val="00CB0F0E"/>
    <w:rsid w:val="00CB1222"/>
    <w:rsid w:val="00CB13AB"/>
    <w:rsid w:val="00CB18BE"/>
    <w:rsid w:val="00CB408C"/>
    <w:rsid w:val="00CB65C5"/>
    <w:rsid w:val="00CC50A5"/>
    <w:rsid w:val="00CD068E"/>
    <w:rsid w:val="00CD26F2"/>
    <w:rsid w:val="00CD2E27"/>
    <w:rsid w:val="00CD47E2"/>
    <w:rsid w:val="00CE3F18"/>
    <w:rsid w:val="00CE597A"/>
    <w:rsid w:val="00CF0ED6"/>
    <w:rsid w:val="00CF0F9C"/>
    <w:rsid w:val="00CF1B73"/>
    <w:rsid w:val="00CF546E"/>
    <w:rsid w:val="00CF6118"/>
    <w:rsid w:val="00CF626E"/>
    <w:rsid w:val="00CF67D6"/>
    <w:rsid w:val="00D01500"/>
    <w:rsid w:val="00D205A6"/>
    <w:rsid w:val="00D21496"/>
    <w:rsid w:val="00D21DE6"/>
    <w:rsid w:val="00D21EE2"/>
    <w:rsid w:val="00D22502"/>
    <w:rsid w:val="00D2341F"/>
    <w:rsid w:val="00D23F05"/>
    <w:rsid w:val="00D255C9"/>
    <w:rsid w:val="00D2794D"/>
    <w:rsid w:val="00D27F8D"/>
    <w:rsid w:val="00D3121D"/>
    <w:rsid w:val="00D312E8"/>
    <w:rsid w:val="00D319FA"/>
    <w:rsid w:val="00D348DA"/>
    <w:rsid w:val="00D44224"/>
    <w:rsid w:val="00D44638"/>
    <w:rsid w:val="00D44BD9"/>
    <w:rsid w:val="00D45421"/>
    <w:rsid w:val="00D47013"/>
    <w:rsid w:val="00D51539"/>
    <w:rsid w:val="00D53801"/>
    <w:rsid w:val="00D5390A"/>
    <w:rsid w:val="00D54622"/>
    <w:rsid w:val="00D54800"/>
    <w:rsid w:val="00D548C5"/>
    <w:rsid w:val="00D57986"/>
    <w:rsid w:val="00D63E6A"/>
    <w:rsid w:val="00D72390"/>
    <w:rsid w:val="00D746AF"/>
    <w:rsid w:val="00D7736C"/>
    <w:rsid w:val="00D82675"/>
    <w:rsid w:val="00D83937"/>
    <w:rsid w:val="00D8622A"/>
    <w:rsid w:val="00D867CA"/>
    <w:rsid w:val="00D86D08"/>
    <w:rsid w:val="00D87044"/>
    <w:rsid w:val="00D87080"/>
    <w:rsid w:val="00D870D2"/>
    <w:rsid w:val="00D8769B"/>
    <w:rsid w:val="00D876F8"/>
    <w:rsid w:val="00D937AB"/>
    <w:rsid w:val="00D94F48"/>
    <w:rsid w:val="00D952B5"/>
    <w:rsid w:val="00D9728C"/>
    <w:rsid w:val="00D97A1A"/>
    <w:rsid w:val="00DA1C76"/>
    <w:rsid w:val="00DA2487"/>
    <w:rsid w:val="00DA2E83"/>
    <w:rsid w:val="00DA4517"/>
    <w:rsid w:val="00DA5B31"/>
    <w:rsid w:val="00DB209B"/>
    <w:rsid w:val="00DB239E"/>
    <w:rsid w:val="00DB2757"/>
    <w:rsid w:val="00DB2F2E"/>
    <w:rsid w:val="00DB713C"/>
    <w:rsid w:val="00DB7A8E"/>
    <w:rsid w:val="00DC1A63"/>
    <w:rsid w:val="00DC2588"/>
    <w:rsid w:val="00DC34A0"/>
    <w:rsid w:val="00DC6AEF"/>
    <w:rsid w:val="00DD1909"/>
    <w:rsid w:val="00DD2C16"/>
    <w:rsid w:val="00DD446E"/>
    <w:rsid w:val="00DD4830"/>
    <w:rsid w:val="00DD60B3"/>
    <w:rsid w:val="00DE0239"/>
    <w:rsid w:val="00DE08B5"/>
    <w:rsid w:val="00DE134B"/>
    <w:rsid w:val="00DE42B0"/>
    <w:rsid w:val="00DE7BD1"/>
    <w:rsid w:val="00DF7180"/>
    <w:rsid w:val="00E057A2"/>
    <w:rsid w:val="00E06BFB"/>
    <w:rsid w:val="00E06CC2"/>
    <w:rsid w:val="00E06DB2"/>
    <w:rsid w:val="00E10B49"/>
    <w:rsid w:val="00E11A91"/>
    <w:rsid w:val="00E11DF9"/>
    <w:rsid w:val="00E13839"/>
    <w:rsid w:val="00E13C4E"/>
    <w:rsid w:val="00E14937"/>
    <w:rsid w:val="00E172F7"/>
    <w:rsid w:val="00E17D2C"/>
    <w:rsid w:val="00E243DE"/>
    <w:rsid w:val="00E26DD8"/>
    <w:rsid w:val="00E26E04"/>
    <w:rsid w:val="00E271AF"/>
    <w:rsid w:val="00E30675"/>
    <w:rsid w:val="00E35507"/>
    <w:rsid w:val="00E368DB"/>
    <w:rsid w:val="00E36A8D"/>
    <w:rsid w:val="00E40041"/>
    <w:rsid w:val="00E50647"/>
    <w:rsid w:val="00E52637"/>
    <w:rsid w:val="00E52928"/>
    <w:rsid w:val="00E54BB3"/>
    <w:rsid w:val="00E56E59"/>
    <w:rsid w:val="00E64B9E"/>
    <w:rsid w:val="00E65A95"/>
    <w:rsid w:val="00E65E3B"/>
    <w:rsid w:val="00E65E83"/>
    <w:rsid w:val="00E66382"/>
    <w:rsid w:val="00E70667"/>
    <w:rsid w:val="00E70801"/>
    <w:rsid w:val="00E70B57"/>
    <w:rsid w:val="00E70BEA"/>
    <w:rsid w:val="00E71496"/>
    <w:rsid w:val="00E71511"/>
    <w:rsid w:val="00E736DC"/>
    <w:rsid w:val="00E75992"/>
    <w:rsid w:val="00E77B6F"/>
    <w:rsid w:val="00E8071E"/>
    <w:rsid w:val="00E846A7"/>
    <w:rsid w:val="00E852B2"/>
    <w:rsid w:val="00E914C4"/>
    <w:rsid w:val="00E97C66"/>
    <w:rsid w:val="00EA24EC"/>
    <w:rsid w:val="00EA2998"/>
    <w:rsid w:val="00EA2EA3"/>
    <w:rsid w:val="00EA44DD"/>
    <w:rsid w:val="00EA549C"/>
    <w:rsid w:val="00EA5A4F"/>
    <w:rsid w:val="00EA63A3"/>
    <w:rsid w:val="00EB272F"/>
    <w:rsid w:val="00EB56E3"/>
    <w:rsid w:val="00EB6763"/>
    <w:rsid w:val="00EC03C6"/>
    <w:rsid w:val="00EC2038"/>
    <w:rsid w:val="00EC57A5"/>
    <w:rsid w:val="00EC703A"/>
    <w:rsid w:val="00EC703B"/>
    <w:rsid w:val="00EC7565"/>
    <w:rsid w:val="00EC75BD"/>
    <w:rsid w:val="00EC7BC6"/>
    <w:rsid w:val="00ED0B2D"/>
    <w:rsid w:val="00ED2B66"/>
    <w:rsid w:val="00ED31A6"/>
    <w:rsid w:val="00ED354C"/>
    <w:rsid w:val="00ED3579"/>
    <w:rsid w:val="00ED5A48"/>
    <w:rsid w:val="00ED6143"/>
    <w:rsid w:val="00ED61C9"/>
    <w:rsid w:val="00ED7802"/>
    <w:rsid w:val="00EE2F60"/>
    <w:rsid w:val="00EE3CD7"/>
    <w:rsid w:val="00EE5815"/>
    <w:rsid w:val="00EE7FFA"/>
    <w:rsid w:val="00EF1F78"/>
    <w:rsid w:val="00EF2E1F"/>
    <w:rsid w:val="00EF452D"/>
    <w:rsid w:val="00EF64CB"/>
    <w:rsid w:val="00EF758C"/>
    <w:rsid w:val="00EF75A6"/>
    <w:rsid w:val="00F011A4"/>
    <w:rsid w:val="00F035F4"/>
    <w:rsid w:val="00F04503"/>
    <w:rsid w:val="00F048A5"/>
    <w:rsid w:val="00F05B22"/>
    <w:rsid w:val="00F072E6"/>
    <w:rsid w:val="00F124DF"/>
    <w:rsid w:val="00F12FC9"/>
    <w:rsid w:val="00F16A5D"/>
    <w:rsid w:val="00F21864"/>
    <w:rsid w:val="00F2279A"/>
    <w:rsid w:val="00F27F64"/>
    <w:rsid w:val="00F3241A"/>
    <w:rsid w:val="00F3265B"/>
    <w:rsid w:val="00F34536"/>
    <w:rsid w:val="00F35E74"/>
    <w:rsid w:val="00F402D4"/>
    <w:rsid w:val="00F403E0"/>
    <w:rsid w:val="00F40464"/>
    <w:rsid w:val="00F405AC"/>
    <w:rsid w:val="00F41765"/>
    <w:rsid w:val="00F41A32"/>
    <w:rsid w:val="00F42229"/>
    <w:rsid w:val="00F43D20"/>
    <w:rsid w:val="00F50454"/>
    <w:rsid w:val="00F50D6C"/>
    <w:rsid w:val="00F5347C"/>
    <w:rsid w:val="00F53F07"/>
    <w:rsid w:val="00F5423A"/>
    <w:rsid w:val="00F57A9A"/>
    <w:rsid w:val="00F60A91"/>
    <w:rsid w:val="00F62142"/>
    <w:rsid w:val="00F67AD5"/>
    <w:rsid w:val="00F70CC1"/>
    <w:rsid w:val="00F72294"/>
    <w:rsid w:val="00F7234B"/>
    <w:rsid w:val="00F73095"/>
    <w:rsid w:val="00F7498F"/>
    <w:rsid w:val="00F7529A"/>
    <w:rsid w:val="00F75D0E"/>
    <w:rsid w:val="00F77675"/>
    <w:rsid w:val="00F81C73"/>
    <w:rsid w:val="00F82481"/>
    <w:rsid w:val="00F82BE3"/>
    <w:rsid w:val="00F83BC6"/>
    <w:rsid w:val="00F83C92"/>
    <w:rsid w:val="00F84D4B"/>
    <w:rsid w:val="00F85A81"/>
    <w:rsid w:val="00F862A5"/>
    <w:rsid w:val="00F86D77"/>
    <w:rsid w:val="00F877BE"/>
    <w:rsid w:val="00F90F42"/>
    <w:rsid w:val="00F91540"/>
    <w:rsid w:val="00F95AEF"/>
    <w:rsid w:val="00F96F11"/>
    <w:rsid w:val="00FA24B9"/>
    <w:rsid w:val="00FA40CF"/>
    <w:rsid w:val="00FA47C0"/>
    <w:rsid w:val="00FA505B"/>
    <w:rsid w:val="00FA637F"/>
    <w:rsid w:val="00FA6BB6"/>
    <w:rsid w:val="00FA77C3"/>
    <w:rsid w:val="00FB12F7"/>
    <w:rsid w:val="00FB1D22"/>
    <w:rsid w:val="00FB316A"/>
    <w:rsid w:val="00FB410A"/>
    <w:rsid w:val="00FB5457"/>
    <w:rsid w:val="00FC11B6"/>
    <w:rsid w:val="00FC1999"/>
    <w:rsid w:val="00FC3E2C"/>
    <w:rsid w:val="00FC41FD"/>
    <w:rsid w:val="00FC61FE"/>
    <w:rsid w:val="00FC79B5"/>
    <w:rsid w:val="00FD4AD6"/>
    <w:rsid w:val="00FD71E4"/>
    <w:rsid w:val="00FE0280"/>
    <w:rsid w:val="00FE2181"/>
    <w:rsid w:val="00FE43D4"/>
    <w:rsid w:val="00FE6829"/>
    <w:rsid w:val="00FF22A4"/>
    <w:rsid w:val="00FF2897"/>
    <w:rsid w:val="00FF3248"/>
    <w:rsid w:val="00FF4807"/>
    <w:rsid w:val="00FF486C"/>
    <w:rsid w:val="00FF5406"/>
    <w:rsid w:val="00FF5652"/>
    <w:rsid w:val="00FF5CB4"/>
    <w:rsid w:val="00FF5CF5"/>
    <w:rsid w:val="00FF72C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1"/>
    </o:shapelayout>
  </w:shapeDefaults>
  <w:decimalSymbol w:val="."/>
  <w:listSeparator w:val=","/>
  <w14:docId w14:val="542A979C"/>
  <w14:defaultImageDpi w14:val="32767"/>
  <w15:docId w15:val="{66311756-4956-4378-90E9-32BCE381F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42C6B"/>
    <w:rPr>
      <w:kern w:val="2"/>
      <w:sz w:val="21"/>
      <w:szCs w:val="24"/>
    </w:rPr>
  </w:style>
  <w:style w:type="paragraph" w:styleId="1">
    <w:name w:val="heading 1"/>
    <w:basedOn w:val="a"/>
    <w:next w:val="a"/>
    <w:link w:val="10"/>
    <w:qFormat/>
    <w:rsid w:val="00B952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33E5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066C5D"/>
    <w:pPr>
      <w:pBdr>
        <w:bottom w:val="single" w:sz="6" w:space="1" w:color="auto"/>
      </w:pBdr>
      <w:tabs>
        <w:tab w:val="center" w:pos="4153"/>
        <w:tab w:val="right" w:pos="8306"/>
      </w:tabs>
      <w:snapToGrid w:val="0"/>
      <w:jc w:val="center"/>
    </w:pPr>
    <w:rPr>
      <w:sz w:val="18"/>
      <w:szCs w:val="18"/>
    </w:rPr>
  </w:style>
  <w:style w:type="paragraph" w:styleId="a6">
    <w:name w:val="footer"/>
    <w:basedOn w:val="a"/>
    <w:link w:val="a7"/>
    <w:rsid w:val="00066C5D"/>
    <w:pPr>
      <w:tabs>
        <w:tab w:val="center" w:pos="4153"/>
        <w:tab w:val="right" w:pos="8306"/>
      </w:tabs>
      <w:snapToGrid w:val="0"/>
    </w:pPr>
    <w:rPr>
      <w:sz w:val="18"/>
      <w:szCs w:val="18"/>
    </w:rPr>
  </w:style>
  <w:style w:type="paragraph" w:styleId="a8">
    <w:name w:val="footnote text"/>
    <w:basedOn w:val="a"/>
    <w:semiHidden/>
    <w:rsid w:val="008E35CA"/>
    <w:pPr>
      <w:snapToGrid w:val="0"/>
    </w:pPr>
    <w:rPr>
      <w:sz w:val="18"/>
      <w:szCs w:val="18"/>
    </w:rPr>
  </w:style>
  <w:style w:type="character" w:styleId="a9">
    <w:name w:val="footnote reference"/>
    <w:semiHidden/>
    <w:rsid w:val="008E35CA"/>
    <w:rPr>
      <w:vertAlign w:val="superscript"/>
    </w:rPr>
  </w:style>
  <w:style w:type="character" w:styleId="aa">
    <w:name w:val="Hyperlink"/>
    <w:uiPriority w:val="99"/>
    <w:unhideWhenUsed/>
    <w:rsid w:val="001F2B21"/>
    <w:rPr>
      <w:color w:val="0000FF"/>
      <w:u w:val="single"/>
    </w:rPr>
  </w:style>
  <w:style w:type="paragraph" w:styleId="ab">
    <w:name w:val="No Spacing"/>
    <w:link w:val="ac"/>
    <w:uiPriority w:val="1"/>
    <w:qFormat/>
    <w:rsid w:val="00B078B1"/>
    <w:rPr>
      <w:rFonts w:ascii="Calibri" w:hAnsi="Calibri"/>
      <w:sz w:val="22"/>
      <w:szCs w:val="22"/>
    </w:rPr>
  </w:style>
  <w:style w:type="character" w:customStyle="1" w:styleId="ac">
    <w:name w:val="无间隔 字符"/>
    <w:link w:val="ab"/>
    <w:uiPriority w:val="1"/>
    <w:rsid w:val="00B078B1"/>
    <w:rPr>
      <w:rFonts w:ascii="Calibri" w:hAnsi="Calibri"/>
      <w:sz w:val="22"/>
      <w:szCs w:val="22"/>
      <w:lang w:val="en-US" w:eastAsia="zh-CN" w:bidi="ar-SA"/>
    </w:rPr>
  </w:style>
  <w:style w:type="character" w:customStyle="1" w:styleId="a5">
    <w:name w:val="页眉 字符"/>
    <w:link w:val="a4"/>
    <w:uiPriority w:val="99"/>
    <w:rsid w:val="00B078B1"/>
    <w:rPr>
      <w:kern w:val="2"/>
      <w:sz w:val="18"/>
      <w:szCs w:val="18"/>
    </w:rPr>
  </w:style>
  <w:style w:type="character" w:customStyle="1" w:styleId="a7">
    <w:name w:val="页脚 字符"/>
    <w:link w:val="a6"/>
    <w:rsid w:val="00B078B1"/>
    <w:rPr>
      <w:kern w:val="2"/>
      <w:sz w:val="18"/>
      <w:szCs w:val="18"/>
    </w:rPr>
  </w:style>
  <w:style w:type="character" w:styleId="ad">
    <w:name w:val="page number"/>
    <w:rsid w:val="00EA2EA3"/>
  </w:style>
  <w:style w:type="character" w:customStyle="1" w:styleId="shorttext">
    <w:name w:val="short_text"/>
    <w:rsid w:val="0088035A"/>
  </w:style>
  <w:style w:type="character" w:customStyle="1" w:styleId="10">
    <w:name w:val="标题 1 字符"/>
    <w:link w:val="1"/>
    <w:rsid w:val="00B95247"/>
    <w:rPr>
      <w:b/>
      <w:bCs/>
      <w:kern w:val="44"/>
      <w:sz w:val="44"/>
      <w:szCs w:val="44"/>
    </w:rPr>
  </w:style>
  <w:style w:type="paragraph" w:styleId="ae">
    <w:name w:val="Balloon Text"/>
    <w:basedOn w:val="a"/>
    <w:link w:val="af"/>
    <w:rsid w:val="00DC2588"/>
    <w:rPr>
      <w:sz w:val="18"/>
      <w:szCs w:val="18"/>
    </w:rPr>
  </w:style>
  <w:style w:type="character" w:customStyle="1" w:styleId="af">
    <w:name w:val="批注框文本 字符"/>
    <w:link w:val="ae"/>
    <w:rsid w:val="00DC2588"/>
    <w:rPr>
      <w:kern w:val="2"/>
      <w:sz w:val="18"/>
      <w:szCs w:val="18"/>
    </w:rPr>
  </w:style>
  <w:style w:type="paragraph" w:styleId="af0">
    <w:name w:val="Normal (Web)"/>
    <w:basedOn w:val="a"/>
    <w:qFormat/>
    <w:rsid w:val="00216B00"/>
    <w:rPr>
      <w:kern w:val="0"/>
      <w:sz w:val="24"/>
    </w:rPr>
  </w:style>
  <w:style w:type="character" w:styleId="af1">
    <w:name w:val="annotation reference"/>
    <w:basedOn w:val="a0"/>
    <w:rsid w:val="00927ACC"/>
    <w:rPr>
      <w:sz w:val="21"/>
      <w:szCs w:val="21"/>
    </w:rPr>
  </w:style>
  <w:style w:type="paragraph" w:styleId="af2">
    <w:name w:val="annotation text"/>
    <w:basedOn w:val="a"/>
    <w:link w:val="af3"/>
    <w:rsid w:val="00927ACC"/>
  </w:style>
  <w:style w:type="character" w:customStyle="1" w:styleId="af3">
    <w:name w:val="批注文字 字符"/>
    <w:basedOn w:val="a0"/>
    <w:link w:val="af2"/>
    <w:rsid w:val="00927ACC"/>
    <w:rPr>
      <w:kern w:val="2"/>
      <w:sz w:val="21"/>
      <w:szCs w:val="24"/>
    </w:rPr>
  </w:style>
  <w:style w:type="paragraph" w:styleId="af4">
    <w:name w:val="annotation subject"/>
    <w:basedOn w:val="af2"/>
    <w:next w:val="af2"/>
    <w:link w:val="af5"/>
    <w:rsid w:val="00927ACC"/>
    <w:rPr>
      <w:b/>
      <w:bCs/>
    </w:rPr>
  </w:style>
  <w:style w:type="character" w:customStyle="1" w:styleId="af5">
    <w:name w:val="批注主题 字符"/>
    <w:basedOn w:val="af3"/>
    <w:link w:val="af4"/>
    <w:rsid w:val="00927ACC"/>
    <w:rPr>
      <w:b/>
      <w:bCs/>
      <w:kern w:val="2"/>
      <w:sz w:val="21"/>
      <w:szCs w:val="24"/>
    </w:rPr>
  </w:style>
  <w:style w:type="paragraph" w:customStyle="1" w:styleId="Default">
    <w:name w:val="Default"/>
    <w:rsid w:val="00213DEC"/>
    <w:pPr>
      <w:widowControl w:val="0"/>
      <w:autoSpaceDE w:val="0"/>
      <w:autoSpaceDN w:val="0"/>
      <w:adjustRightInd w:val="0"/>
    </w:pPr>
    <w:rPr>
      <w:color w:val="000000"/>
      <w:sz w:val="24"/>
      <w:szCs w:val="24"/>
    </w:rPr>
  </w:style>
  <w:style w:type="paragraph" w:styleId="af6">
    <w:name w:val="caption"/>
    <w:basedOn w:val="a"/>
    <w:next w:val="a"/>
    <w:unhideWhenUsed/>
    <w:qFormat/>
    <w:rsid w:val="00722AA4"/>
    <w:rPr>
      <w:rFonts w:asciiTheme="majorHAnsi" w:eastAsia="黑体" w:hAnsiTheme="majorHAnsi" w:cstheme="majorBidi"/>
      <w:sz w:val="20"/>
      <w:szCs w:val="20"/>
    </w:rPr>
  </w:style>
  <w:style w:type="table" w:customStyle="1" w:styleId="11">
    <w:name w:val="网格型1"/>
    <w:basedOn w:val="a1"/>
    <w:next w:val="a3"/>
    <w:uiPriority w:val="39"/>
    <w:rsid w:val="0006697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List Paragraph"/>
    <w:basedOn w:val="a"/>
    <w:uiPriority w:val="34"/>
    <w:qFormat/>
    <w:rsid w:val="00F011A4"/>
    <w:pPr>
      <w:ind w:firstLineChars="200" w:firstLine="420"/>
    </w:pPr>
  </w:style>
  <w:style w:type="character" w:styleId="HTML">
    <w:name w:val="HTML Code"/>
    <w:basedOn w:val="a0"/>
    <w:uiPriority w:val="99"/>
    <w:semiHidden/>
    <w:unhideWhenUsed/>
    <w:rsid w:val="0097584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8410">
      <w:bodyDiv w:val="1"/>
      <w:marLeft w:val="0"/>
      <w:marRight w:val="0"/>
      <w:marTop w:val="0"/>
      <w:marBottom w:val="0"/>
      <w:divBdr>
        <w:top w:val="none" w:sz="0" w:space="0" w:color="auto"/>
        <w:left w:val="none" w:sz="0" w:space="0" w:color="auto"/>
        <w:bottom w:val="none" w:sz="0" w:space="0" w:color="auto"/>
        <w:right w:val="none" w:sz="0" w:space="0" w:color="auto"/>
      </w:divBdr>
      <w:divsChild>
        <w:div w:id="2131321412">
          <w:marLeft w:val="0"/>
          <w:marRight w:val="0"/>
          <w:marTop w:val="0"/>
          <w:marBottom w:val="0"/>
          <w:divBdr>
            <w:top w:val="none" w:sz="0" w:space="0" w:color="auto"/>
            <w:left w:val="none" w:sz="0" w:space="0" w:color="auto"/>
            <w:bottom w:val="none" w:sz="0" w:space="0" w:color="auto"/>
            <w:right w:val="none" w:sz="0" w:space="0" w:color="auto"/>
          </w:divBdr>
        </w:div>
      </w:divsChild>
    </w:div>
    <w:div w:id="97456952">
      <w:bodyDiv w:val="1"/>
      <w:marLeft w:val="0"/>
      <w:marRight w:val="0"/>
      <w:marTop w:val="0"/>
      <w:marBottom w:val="0"/>
      <w:divBdr>
        <w:top w:val="none" w:sz="0" w:space="0" w:color="auto"/>
        <w:left w:val="none" w:sz="0" w:space="0" w:color="auto"/>
        <w:bottom w:val="none" w:sz="0" w:space="0" w:color="auto"/>
        <w:right w:val="none" w:sz="0" w:space="0" w:color="auto"/>
      </w:divBdr>
      <w:divsChild>
        <w:div w:id="1748115341">
          <w:marLeft w:val="0"/>
          <w:marRight w:val="0"/>
          <w:marTop w:val="0"/>
          <w:marBottom w:val="0"/>
          <w:divBdr>
            <w:top w:val="none" w:sz="0" w:space="0" w:color="auto"/>
            <w:left w:val="none" w:sz="0" w:space="0" w:color="auto"/>
            <w:bottom w:val="none" w:sz="0" w:space="0" w:color="auto"/>
            <w:right w:val="none" w:sz="0" w:space="0" w:color="auto"/>
          </w:divBdr>
        </w:div>
      </w:divsChild>
    </w:div>
    <w:div w:id="187303261">
      <w:bodyDiv w:val="1"/>
      <w:marLeft w:val="0"/>
      <w:marRight w:val="0"/>
      <w:marTop w:val="0"/>
      <w:marBottom w:val="0"/>
      <w:divBdr>
        <w:top w:val="none" w:sz="0" w:space="0" w:color="auto"/>
        <w:left w:val="none" w:sz="0" w:space="0" w:color="auto"/>
        <w:bottom w:val="none" w:sz="0" w:space="0" w:color="auto"/>
        <w:right w:val="none" w:sz="0" w:space="0" w:color="auto"/>
      </w:divBdr>
    </w:div>
    <w:div w:id="228541574">
      <w:bodyDiv w:val="1"/>
      <w:marLeft w:val="0"/>
      <w:marRight w:val="0"/>
      <w:marTop w:val="0"/>
      <w:marBottom w:val="0"/>
      <w:divBdr>
        <w:top w:val="none" w:sz="0" w:space="0" w:color="auto"/>
        <w:left w:val="none" w:sz="0" w:space="0" w:color="auto"/>
        <w:bottom w:val="none" w:sz="0" w:space="0" w:color="auto"/>
        <w:right w:val="none" w:sz="0" w:space="0" w:color="auto"/>
      </w:divBdr>
      <w:divsChild>
        <w:div w:id="1034965050">
          <w:marLeft w:val="0"/>
          <w:marRight w:val="0"/>
          <w:marTop w:val="0"/>
          <w:marBottom w:val="0"/>
          <w:divBdr>
            <w:top w:val="none" w:sz="0" w:space="0" w:color="auto"/>
            <w:left w:val="none" w:sz="0" w:space="0" w:color="auto"/>
            <w:bottom w:val="none" w:sz="0" w:space="0" w:color="auto"/>
            <w:right w:val="none" w:sz="0" w:space="0" w:color="auto"/>
          </w:divBdr>
          <w:divsChild>
            <w:div w:id="1099764489">
              <w:marLeft w:val="0"/>
              <w:marRight w:val="0"/>
              <w:marTop w:val="0"/>
              <w:marBottom w:val="0"/>
              <w:divBdr>
                <w:top w:val="none" w:sz="0" w:space="0" w:color="auto"/>
                <w:left w:val="none" w:sz="0" w:space="0" w:color="auto"/>
                <w:bottom w:val="none" w:sz="0" w:space="0" w:color="auto"/>
                <w:right w:val="none" w:sz="0" w:space="0" w:color="auto"/>
              </w:divBdr>
              <w:divsChild>
                <w:div w:id="723875683">
                  <w:marLeft w:val="0"/>
                  <w:marRight w:val="0"/>
                  <w:marTop w:val="0"/>
                  <w:marBottom w:val="0"/>
                  <w:divBdr>
                    <w:top w:val="none" w:sz="0" w:space="0" w:color="auto"/>
                    <w:left w:val="none" w:sz="0" w:space="0" w:color="auto"/>
                    <w:bottom w:val="none" w:sz="0" w:space="0" w:color="auto"/>
                    <w:right w:val="none" w:sz="0" w:space="0" w:color="auto"/>
                  </w:divBdr>
                  <w:divsChild>
                    <w:div w:id="19301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66786">
          <w:marLeft w:val="0"/>
          <w:marRight w:val="0"/>
          <w:marTop w:val="0"/>
          <w:marBottom w:val="0"/>
          <w:divBdr>
            <w:top w:val="none" w:sz="0" w:space="0" w:color="auto"/>
            <w:left w:val="none" w:sz="0" w:space="0" w:color="auto"/>
            <w:bottom w:val="none" w:sz="0" w:space="0" w:color="auto"/>
            <w:right w:val="none" w:sz="0" w:space="0" w:color="auto"/>
          </w:divBdr>
          <w:divsChild>
            <w:div w:id="2129154462">
              <w:marLeft w:val="0"/>
              <w:marRight w:val="0"/>
              <w:marTop w:val="0"/>
              <w:marBottom w:val="0"/>
              <w:divBdr>
                <w:top w:val="none" w:sz="0" w:space="0" w:color="auto"/>
                <w:left w:val="none" w:sz="0" w:space="0" w:color="auto"/>
                <w:bottom w:val="none" w:sz="0" w:space="0" w:color="auto"/>
                <w:right w:val="none" w:sz="0" w:space="0" w:color="auto"/>
              </w:divBdr>
              <w:divsChild>
                <w:div w:id="1569195395">
                  <w:marLeft w:val="0"/>
                  <w:marRight w:val="0"/>
                  <w:marTop w:val="0"/>
                  <w:marBottom w:val="0"/>
                  <w:divBdr>
                    <w:top w:val="none" w:sz="0" w:space="0" w:color="auto"/>
                    <w:left w:val="none" w:sz="0" w:space="0" w:color="auto"/>
                    <w:bottom w:val="none" w:sz="0" w:space="0" w:color="auto"/>
                    <w:right w:val="none" w:sz="0" w:space="0" w:color="auto"/>
                  </w:divBdr>
                  <w:divsChild>
                    <w:div w:id="164069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7333">
      <w:bodyDiv w:val="1"/>
      <w:marLeft w:val="0"/>
      <w:marRight w:val="0"/>
      <w:marTop w:val="0"/>
      <w:marBottom w:val="0"/>
      <w:divBdr>
        <w:top w:val="none" w:sz="0" w:space="0" w:color="auto"/>
        <w:left w:val="none" w:sz="0" w:space="0" w:color="auto"/>
        <w:bottom w:val="none" w:sz="0" w:space="0" w:color="auto"/>
        <w:right w:val="none" w:sz="0" w:space="0" w:color="auto"/>
      </w:divBdr>
      <w:divsChild>
        <w:div w:id="218637812">
          <w:marLeft w:val="0"/>
          <w:marRight w:val="0"/>
          <w:marTop w:val="0"/>
          <w:marBottom w:val="0"/>
          <w:divBdr>
            <w:top w:val="none" w:sz="0" w:space="0" w:color="auto"/>
            <w:left w:val="none" w:sz="0" w:space="0" w:color="auto"/>
            <w:bottom w:val="none" w:sz="0" w:space="0" w:color="auto"/>
            <w:right w:val="none" w:sz="0" w:space="0" w:color="auto"/>
          </w:divBdr>
        </w:div>
      </w:divsChild>
    </w:div>
    <w:div w:id="668680813">
      <w:bodyDiv w:val="1"/>
      <w:marLeft w:val="0"/>
      <w:marRight w:val="0"/>
      <w:marTop w:val="0"/>
      <w:marBottom w:val="0"/>
      <w:divBdr>
        <w:top w:val="none" w:sz="0" w:space="0" w:color="auto"/>
        <w:left w:val="none" w:sz="0" w:space="0" w:color="auto"/>
        <w:bottom w:val="none" w:sz="0" w:space="0" w:color="auto"/>
        <w:right w:val="none" w:sz="0" w:space="0" w:color="auto"/>
      </w:divBdr>
      <w:divsChild>
        <w:div w:id="757602400">
          <w:marLeft w:val="0"/>
          <w:marRight w:val="0"/>
          <w:marTop w:val="0"/>
          <w:marBottom w:val="0"/>
          <w:divBdr>
            <w:top w:val="none" w:sz="0" w:space="0" w:color="auto"/>
            <w:left w:val="none" w:sz="0" w:space="0" w:color="auto"/>
            <w:bottom w:val="none" w:sz="0" w:space="0" w:color="auto"/>
            <w:right w:val="none" w:sz="0" w:space="0" w:color="auto"/>
          </w:divBdr>
        </w:div>
      </w:divsChild>
    </w:div>
    <w:div w:id="777523797">
      <w:bodyDiv w:val="1"/>
      <w:marLeft w:val="0"/>
      <w:marRight w:val="0"/>
      <w:marTop w:val="0"/>
      <w:marBottom w:val="0"/>
      <w:divBdr>
        <w:top w:val="none" w:sz="0" w:space="0" w:color="auto"/>
        <w:left w:val="none" w:sz="0" w:space="0" w:color="auto"/>
        <w:bottom w:val="none" w:sz="0" w:space="0" w:color="auto"/>
        <w:right w:val="none" w:sz="0" w:space="0" w:color="auto"/>
      </w:divBdr>
    </w:div>
    <w:div w:id="1201406384">
      <w:bodyDiv w:val="1"/>
      <w:marLeft w:val="0"/>
      <w:marRight w:val="0"/>
      <w:marTop w:val="0"/>
      <w:marBottom w:val="0"/>
      <w:divBdr>
        <w:top w:val="none" w:sz="0" w:space="0" w:color="auto"/>
        <w:left w:val="none" w:sz="0" w:space="0" w:color="auto"/>
        <w:bottom w:val="none" w:sz="0" w:space="0" w:color="auto"/>
        <w:right w:val="none" w:sz="0" w:space="0" w:color="auto"/>
      </w:divBdr>
      <w:divsChild>
        <w:div w:id="552735373">
          <w:marLeft w:val="0"/>
          <w:marRight w:val="0"/>
          <w:marTop w:val="0"/>
          <w:marBottom w:val="0"/>
          <w:divBdr>
            <w:top w:val="none" w:sz="0" w:space="0" w:color="auto"/>
            <w:left w:val="none" w:sz="0" w:space="0" w:color="auto"/>
            <w:bottom w:val="none" w:sz="0" w:space="0" w:color="auto"/>
            <w:right w:val="none" w:sz="0" w:space="0" w:color="auto"/>
          </w:divBdr>
        </w:div>
      </w:divsChild>
    </w:div>
    <w:div w:id="1277298798">
      <w:bodyDiv w:val="1"/>
      <w:marLeft w:val="0"/>
      <w:marRight w:val="0"/>
      <w:marTop w:val="0"/>
      <w:marBottom w:val="0"/>
      <w:divBdr>
        <w:top w:val="none" w:sz="0" w:space="0" w:color="auto"/>
        <w:left w:val="none" w:sz="0" w:space="0" w:color="auto"/>
        <w:bottom w:val="none" w:sz="0" w:space="0" w:color="auto"/>
        <w:right w:val="none" w:sz="0" w:space="0" w:color="auto"/>
      </w:divBdr>
      <w:divsChild>
        <w:div w:id="511191025">
          <w:marLeft w:val="0"/>
          <w:marRight w:val="0"/>
          <w:marTop w:val="0"/>
          <w:marBottom w:val="0"/>
          <w:divBdr>
            <w:top w:val="none" w:sz="0" w:space="0" w:color="auto"/>
            <w:left w:val="none" w:sz="0" w:space="0" w:color="auto"/>
            <w:bottom w:val="none" w:sz="0" w:space="0" w:color="auto"/>
            <w:right w:val="none" w:sz="0" w:space="0" w:color="auto"/>
          </w:divBdr>
        </w:div>
      </w:divsChild>
    </w:div>
    <w:div w:id="1419911874">
      <w:bodyDiv w:val="1"/>
      <w:marLeft w:val="0"/>
      <w:marRight w:val="0"/>
      <w:marTop w:val="0"/>
      <w:marBottom w:val="0"/>
      <w:divBdr>
        <w:top w:val="none" w:sz="0" w:space="0" w:color="auto"/>
        <w:left w:val="none" w:sz="0" w:space="0" w:color="auto"/>
        <w:bottom w:val="none" w:sz="0" w:space="0" w:color="auto"/>
        <w:right w:val="none" w:sz="0" w:space="0" w:color="auto"/>
      </w:divBdr>
      <w:divsChild>
        <w:div w:id="432550848">
          <w:marLeft w:val="0"/>
          <w:marRight w:val="0"/>
          <w:marTop w:val="0"/>
          <w:marBottom w:val="0"/>
          <w:divBdr>
            <w:top w:val="none" w:sz="0" w:space="0" w:color="auto"/>
            <w:left w:val="none" w:sz="0" w:space="0" w:color="auto"/>
            <w:bottom w:val="none" w:sz="0" w:space="0" w:color="auto"/>
            <w:right w:val="none" w:sz="0" w:space="0" w:color="auto"/>
          </w:divBdr>
          <w:divsChild>
            <w:div w:id="1284531598">
              <w:marLeft w:val="0"/>
              <w:marRight w:val="0"/>
              <w:marTop w:val="0"/>
              <w:marBottom w:val="0"/>
              <w:divBdr>
                <w:top w:val="none" w:sz="0" w:space="0" w:color="auto"/>
                <w:left w:val="none" w:sz="0" w:space="0" w:color="auto"/>
                <w:bottom w:val="none" w:sz="0" w:space="0" w:color="auto"/>
                <w:right w:val="none" w:sz="0" w:space="0" w:color="auto"/>
              </w:divBdr>
              <w:divsChild>
                <w:div w:id="1550217116">
                  <w:marLeft w:val="0"/>
                  <w:marRight w:val="0"/>
                  <w:marTop w:val="0"/>
                  <w:marBottom w:val="0"/>
                  <w:divBdr>
                    <w:top w:val="none" w:sz="0" w:space="0" w:color="auto"/>
                    <w:left w:val="none" w:sz="0" w:space="0" w:color="auto"/>
                    <w:bottom w:val="none" w:sz="0" w:space="0" w:color="auto"/>
                    <w:right w:val="none" w:sz="0" w:space="0" w:color="auto"/>
                  </w:divBdr>
                  <w:divsChild>
                    <w:div w:id="18638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52813">
          <w:marLeft w:val="0"/>
          <w:marRight w:val="0"/>
          <w:marTop w:val="0"/>
          <w:marBottom w:val="0"/>
          <w:divBdr>
            <w:top w:val="none" w:sz="0" w:space="0" w:color="auto"/>
            <w:left w:val="none" w:sz="0" w:space="0" w:color="auto"/>
            <w:bottom w:val="none" w:sz="0" w:space="0" w:color="auto"/>
            <w:right w:val="none" w:sz="0" w:space="0" w:color="auto"/>
          </w:divBdr>
          <w:divsChild>
            <w:div w:id="1127049118">
              <w:marLeft w:val="0"/>
              <w:marRight w:val="0"/>
              <w:marTop w:val="0"/>
              <w:marBottom w:val="0"/>
              <w:divBdr>
                <w:top w:val="none" w:sz="0" w:space="0" w:color="auto"/>
                <w:left w:val="none" w:sz="0" w:space="0" w:color="auto"/>
                <w:bottom w:val="none" w:sz="0" w:space="0" w:color="auto"/>
                <w:right w:val="none" w:sz="0" w:space="0" w:color="auto"/>
              </w:divBdr>
              <w:divsChild>
                <w:div w:id="1050349597">
                  <w:marLeft w:val="0"/>
                  <w:marRight w:val="0"/>
                  <w:marTop w:val="0"/>
                  <w:marBottom w:val="0"/>
                  <w:divBdr>
                    <w:top w:val="none" w:sz="0" w:space="0" w:color="auto"/>
                    <w:left w:val="none" w:sz="0" w:space="0" w:color="auto"/>
                    <w:bottom w:val="none" w:sz="0" w:space="0" w:color="auto"/>
                    <w:right w:val="none" w:sz="0" w:space="0" w:color="auto"/>
                  </w:divBdr>
                  <w:divsChild>
                    <w:div w:id="198338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483099">
      <w:bodyDiv w:val="1"/>
      <w:marLeft w:val="0"/>
      <w:marRight w:val="0"/>
      <w:marTop w:val="0"/>
      <w:marBottom w:val="0"/>
      <w:divBdr>
        <w:top w:val="none" w:sz="0" w:space="0" w:color="auto"/>
        <w:left w:val="none" w:sz="0" w:space="0" w:color="auto"/>
        <w:bottom w:val="none" w:sz="0" w:space="0" w:color="auto"/>
        <w:right w:val="none" w:sz="0" w:space="0" w:color="auto"/>
      </w:divBdr>
      <w:divsChild>
        <w:div w:id="1523010801">
          <w:marLeft w:val="0"/>
          <w:marRight w:val="0"/>
          <w:marTop w:val="0"/>
          <w:marBottom w:val="0"/>
          <w:divBdr>
            <w:top w:val="none" w:sz="0" w:space="0" w:color="auto"/>
            <w:left w:val="none" w:sz="0" w:space="0" w:color="auto"/>
            <w:bottom w:val="none" w:sz="0" w:space="0" w:color="auto"/>
            <w:right w:val="none" w:sz="0" w:space="0" w:color="auto"/>
          </w:divBdr>
        </w:div>
      </w:divsChild>
    </w:div>
    <w:div w:id="1567759231">
      <w:bodyDiv w:val="1"/>
      <w:marLeft w:val="0"/>
      <w:marRight w:val="0"/>
      <w:marTop w:val="0"/>
      <w:marBottom w:val="0"/>
      <w:divBdr>
        <w:top w:val="none" w:sz="0" w:space="0" w:color="auto"/>
        <w:left w:val="none" w:sz="0" w:space="0" w:color="auto"/>
        <w:bottom w:val="none" w:sz="0" w:space="0" w:color="auto"/>
        <w:right w:val="none" w:sz="0" w:space="0" w:color="auto"/>
      </w:divBdr>
      <w:divsChild>
        <w:div w:id="324868157">
          <w:marLeft w:val="0"/>
          <w:marRight w:val="0"/>
          <w:marTop w:val="0"/>
          <w:marBottom w:val="0"/>
          <w:divBdr>
            <w:top w:val="none" w:sz="0" w:space="0" w:color="auto"/>
            <w:left w:val="none" w:sz="0" w:space="0" w:color="auto"/>
            <w:bottom w:val="none" w:sz="0" w:space="0" w:color="auto"/>
            <w:right w:val="none" w:sz="0" w:space="0" w:color="auto"/>
          </w:divBdr>
          <w:divsChild>
            <w:div w:id="1653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30370">
      <w:bodyDiv w:val="1"/>
      <w:marLeft w:val="0"/>
      <w:marRight w:val="0"/>
      <w:marTop w:val="0"/>
      <w:marBottom w:val="0"/>
      <w:divBdr>
        <w:top w:val="none" w:sz="0" w:space="0" w:color="auto"/>
        <w:left w:val="none" w:sz="0" w:space="0" w:color="auto"/>
        <w:bottom w:val="none" w:sz="0" w:space="0" w:color="auto"/>
        <w:right w:val="none" w:sz="0" w:space="0" w:color="auto"/>
      </w:divBdr>
      <w:divsChild>
        <w:div w:id="1200046">
          <w:marLeft w:val="0"/>
          <w:marRight w:val="0"/>
          <w:marTop w:val="0"/>
          <w:marBottom w:val="0"/>
          <w:divBdr>
            <w:top w:val="none" w:sz="0" w:space="0" w:color="auto"/>
            <w:left w:val="none" w:sz="0" w:space="0" w:color="auto"/>
            <w:bottom w:val="none" w:sz="0" w:space="0" w:color="auto"/>
            <w:right w:val="none" w:sz="0" w:space="0" w:color="auto"/>
          </w:divBdr>
        </w:div>
      </w:divsChild>
    </w:div>
    <w:div w:id="1848398207">
      <w:bodyDiv w:val="1"/>
      <w:marLeft w:val="0"/>
      <w:marRight w:val="0"/>
      <w:marTop w:val="0"/>
      <w:marBottom w:val="0"/>
      <w:divBdr>
        <w:top w:val="none" w:sz="0" w:space="0" w:color="auto"/>
        <w:left w:val="none" w:sz="0" w:space="0" w:color="auto"/>
        <w:bottom w:val="none" w:sz="0" w:space="0" w:color="auto"/>
        <w:right w:val="none" w:sz="0" w:space="0" w:color="auto"/>
      </w:divBdr>
      <w:divsChild>
        <w:div w:id="249504910">
          <w:marLeft w:val="0"/>
          <w:marRight w:val="0"/>
          <w:marTop w:val="0"/>
          <w:marBottom w:val="0"/>
          <w:divBdr>
            <w:top w:val="none" w:sz="0" w:space="0" w:color="auto"/>
            <w:left w:val="none" w:sz="0" w:space="0" w:color="auto"/>
            <w:bottom w:val="none" w:sz="0" w:space="0" w:color="auto"/>
            <w:right w:val="none" w:sz="0" w:space="0" w:color="auto"/>
          </w:divBdr>
        </w:div>
      </w:divsChild>
    </w:div>
    <w:div w:id="1933931964">
      <w:bodyDiv w:val="1"/>
      <w:marLeft w:val="0"/>
      <w:marRight w:val="0"/>
      <w:marTop w:val="0"/>
      <w:marBottom w:val="0"/>
      <w:divBdr>
        <w:top w:val="none" w:sz="0" w:space="0" w:color="auto"/>
        <w:left w:val="none" w:sz="0" w:space="0" w:color="auto"/>
        <w:bottom w:val="none" w:sz="0" w:space="0" w:color="auto"/>
        <w:right w:val="none" w:sz="0" w:space="0" w:color="auto"/>
      </w:divBdr>
      <w:divsChild>
        <w:div w:id="1637877950">
          <w:marLeft w:val="0"/>
          <w:marRight w:val="0"/>
          <w:marTop w:val="0"/>
          <w:marBottom w:val="0"/>
          <w:divBdr>
            <w:top w:val="none" w:sz="0" w:space="0" w:color="auto"/>
            <w:left w:val="none" w:sz="0" w:space="0" w:color="auto"/>
            <w:bottom w:val="none" w:sz="0" w:space="0" w:color="auto"/>
            <w:right w:val="none" w:sz="0" w:space="0" w:color="auto"/>
          </w:divBdr>
        </w:div>
      </w:divsChild>
    </w:div>
    <w:div w:id="2002080615">
      <w:bodyDiv w:val="1"/>
      <w:marLeft w:val="0"/>
      <w:marRight w:val="0"/>
      <w:marTop w:val="0"/>
      <w:marBottom w:val="0"/>
      <w:divBdr>
        <w:top w:val="none" w:sz="0" w:space="0" w:color="auto"/>
        <w:left w:val="none" w:sz="0" w:space="0" w:color="auto"/>
        <w:bottom w:val="none" w:sz="0" w:space="0" w:color="auto"/>
        <w:right w:val="none" w:sz="0" w:space="0" w:color="auto"/>
      </w:divBdr>
      <w:divsChild>
        <w:div w:id="1333530885">
          <w:marLeft w:val="0"/>
          <w:marRight w:val="0"/>
          <w:marTop w:val="0"/>
          <w:marBottom w:val="0"/>
          <w:divBdr>
            <w:top w:val="none" w:sz="0" w:space="0" w:color="auto"/>
            <w:left w:val="none" w:sz="0" w:space="0" w:color="auto"/>
            <w:bottom w:val="none" w:sz="0" w:space="0" w:color="auto"/>
            <w:right w:val="none" w:sz="0" w:space="0" w:color="auto"/>
          </w:divBdr>
        </w:div>
      </w:divsChild>
    </w:div>
    <w:div w:id="2021005014">
      <w:bodyDiv w:val="1"/>
      <w:marLeft w:val="0"/>
      <w:marRight w:val="0"/>
      <w:marTop w:val="0"/>
      <w:marBottom w:val="0"/>
      <w:divBdr>
        <w:top w:val="none" w:sz="0" w:space="0" w:color="auto"/>
        <w:left w:val="none" w:sz="0" w:space="0" w:color="auto"/>
        <w:bottom w:val="none" w:sz="0" w:space="0" w:color="auto"/>
        <w:right w:val="none" w:sz="0" w:space="0" w:color="auto"/>
      </w:divBdr>
    </w:div>
    <w:div w:id="2123451874">
      <w:bodyDiv w:val="1"/>
      <w:marLeft w:val="0"/>
      <w:marRight w:val="0"/>
      <w:marTop w:val="0"/>
      <w:marBottom w:val="0"/>
      <w:divBdr>
        <w:top w:val="none" w:sz="0" w:space="0" w:color="auto"/>
        <w:left w:val="none" w:sz="0" w:space="0" w:color="auto"/>
        <w:bottom w:val="none" w:sz="0" w:space="0" w:color="auto"/>
        <w:right w:val="none" w:sz="0" w:space="0" w:color="auto"/>
      </w:divBdr>
      <w:divsChild>
        <w:div w:id="349794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8.wmf"/><Relationship Id="rId42" Type="http://schemas.openxmlformats.org/officeDocument/2006/relationships/image" Target="media/image19.wmf"/><Relationship Id="rId63" Type="http://schemas.openxmlformats.org/officeDocument/2006/relationships/oleObject" Target="embeddings/oleObject22.bin"/><Relationship Id="rId84" Type="http://schemas.openxmlformats.org/officeDocument/2006/relationships/oleObject" Target="embeddings/oleObject34.bin"/><Relationship Id="rId138" Type="http://schemas.openxmlformats.org/officeDocument/2006/relationships/image" Target="media/image64.wmf"/><Relationship Id="rId159" Type="http://schemas.openxmlformats.org/officeDocument/2006/relationships/image" Target="media/image77.png"/><Relationship Id="rId107" Type="http://schemas.openxmlformats.org/officeDocument/2006/relationships/image" Target="media/image50.wmf"/><Relationship Id="rId11" Type="http://schemas.openxmlformats.org/officeDocument/2006/relationships/footer" Target="footer2.xml"/><Relationship Id="rId32" Type="http://schemas.openxmlformats.org/officeDocument/2006/relationships/oleObject" Target="embeddings/oleObject7.bin"/><Relationship Id="rId53" Type="http://schemas.openxmlformats.org/officeDocument/2006/relationships/oleObject" Target="embeddings/oleObject17.bin"/><Relationship Id="rId74" Type="http://schemas.openxmlformats.org/officeDocument/2006/relationships/image" Target="media/image35.png"/><Relationship Id="rId128" Type="http://schemas.openxmlformats.org/officeDocument/2006/relationships/oleObject" Target="embeddings/oleObject57.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fontTable" Target="fontTable.xml"/><Relationship Id="rId22" Type="http://schemas.openxmlformats.org/officeDocument/2006/relationships/oleObject" Target="embeddings/oleObject2.bin"/><Relationship Id="rId43" Type="http://schemas.openxmlformats.org/officeDocument/2006/relationships/oleObject" Target="embeddings/oleObject12.bin"/><Relationship Id="rId64" Type="http://schemas.openxmlformats.org/officeDocument/2006/relationships/image" Target="media/image30.wmf"/><Relationship Id="rId118" Type="http://schemas.openxmlformats.org/officeDocument/2006/relationships/image" Target="media/image55.wmf"/><Relationship Id="rId139" Type="http://schemas.openxmlformats.org/officeDocument/2006/relationships/oleObject" Target="embeddings/oleObject63.bin"/><Relationship Id="rId85" Type="http://schemas.openxmlformats.org/officeDocument/2006/relationships/image" Target="media/image39.wmf"/><Relationship Id="rId150" Type="http://schemas.openxmlformats.org/officeDocument/2006/relationships/image" Target="media/image70.wmf"/><Relationship Id="rId12" Type="http://schemas.openxmlformats.org/officeDocument/2006/relationships/image" Target="media/image1.png"/><Relationship Id="rId17" Type="http://schemas.openxmlformats.org/officeDocument/2006/relationships/image" Target="media/image5.png"/><Relationship Id="rId33" Type="http://schemas.openxmlformats.org/officeDocument/2006/relationships/image" Target="media/image14.wmf"/><Relationship Id="rId38" Type="http://schemas.openxmlformats.org/officeDocument/2006/relationships/oleObject" Target="embeddings/oleObject10.bin"/><Relationship Id="rId59" Type="http://schemas.openxmlformats.org/officeDocument/2006/relationships/oleObject" Target="embeddings/oleObject20.bin"/><Relationship Id="rId103" Type="http://schemas.openxmlformats.org/officeDocument/2006/relationships/image" Target="media/image48.wmf"/><Relationship Id="rId108" Type="http://schemas.openxmlformats.org/officeDocument/2006/relationships/oleObject" Target="embeddings/oleObject46.bin"/><Relationship Id="rId124" Type="http://schemas.openxmlformats.org/officeDocument/2006/relationships/oleObject" Target="embeddings/oleObject55.bin"/><Relationship Id="rId129" Type="http://schemas.openxmlformats.org/officeDocument/2006/relationships/oleObject" Target="embeddings/oleObject58.bin"/><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image" Target="media/image36.wmf"/><Relationship Id="rId91" Type="http://schemas.openxmlformats.org/officeDocument/2006/relationships/image" Target="media/image42.wmf"/><Relationship Id="rId96" Type="http://schemas.openxmlformats.org/officeDocument/2006/relationships/oleObject" Target="embeddings/oleObject40.bin"/><Relationship Id="rId140" Type="http://schemas.openxmlformats.org/officeDocument/2006/relationships/image" Target="media/image65.wmf"/><Relationship Id="rId145" Type="http://schemas.openxmlformats.org/officeDocument/2006/relationships/oleObject" Target="embeddings/oleObject66.bin"/><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5.bin"/><Relationship Id="rId49" Type="http://schemas.openxmlformats.org/officeDocument/2006/relationships/oleObject" Target="embeddings/oleObject15.bin"/><Relationship Id="rId114" Type="http://schemas.openxmlformats.org/officeDocument/2006/relationships/oleObject" Target="embeddings/oleObject49.bin"/><Relationship Id="rId119" Type="http://schemas.openxmlformats.org/officeDocument/2006/relationships/oleObject" Target="embeddings/oleObject52.bin"/><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3.bin"/><Relationship Id="rId81" Type="http://schemas.openxmlformats.org/officeDocument/2006/relationships/oleObject" Target="embeddings/oleObject32.bin"/><Relationship Id="rId86" Type="http://schemas.openxmlformats.org/officeDocument/2006/relationships/oleObject" Target="embeddings/oleObject35.bin"/><Relationship Id="rId130" Type="http://schemas.openxmlformats.org/officeDocument/2006/relationships/image" Target="media/image60.wmf"/><Relationship Id="rId135" Type="http://schemas.openxmlformats.org/officeDocument/2006/relationships/oleObject" Target="embeddings/oleObject61.bin"/><Relationship Id="rId151" Type="http://schemas.openxmlformats.org/officeDocument/2006/relationships/oleObject" Target="embeddings/oleObject69.bin"/><Relationship Id="rId156" Type="http://schemas.openxmlformats.org/officeDocument/2006/relationships/image" Target="media/image74.png"/><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17.wmf"/><Relationship Id="rId109" Type="http://schemas.openxmlformats.org/officeDocument/2006/relationships/image" Target="media/image51.wmf"/><Relationship Id="rId34" Type="http://schemas.openxmlformats.org/officeDocument/2006/relationships/oleObject" Target="embeddings/oleObject8.bin"/><Relationship Id="rId50" Type="http://schemas.openxmlformats.org/officeDocument/2006/relationships/image" Target="media/image23.wmf"/><Relationship Id="rId55" Type="http://schemas.openxmlformats.org/officeDocument/2006/relationships/oleObject" Target="embeddings/oleObject18.bin"/><Relationship Id="rId76" Type="http://schemas.openxmlformats.org/officeDocument/2006/relationships/oleObject" Target="embeddings/oleObject28.bin"/><Relationship Id="rId97" Type="http://schemas.openxmlformats.org/officeDocument/2006/relationships/image" Target="media/image45.wmf"/><Relationship Id="rId104" Type="http://schemas.openxmlformats.org/officeDocument/2006/relationships/oleObject" Target="embeddings/oleObject44.bin"/><Relationship Id="rId120" Type="http://schemas.openxmlformats.org/officeDocument/2006/relationships/image" Target="media/image56.wmf"/><Relationship Id="rId125" Type="http://schemas.openxmlformats.org/officeDocument/2006/relationships/image" Target="media/image58.wmf"/><Relationship Id="rId141" Type="http://schemas.openxmlformats.org/officeDocument/2006/relationships/oleObject" Target="embeddings/oleObject64.bin"/><Relationship Id="rId146" Type="http://schemas.openxmlformats.org/officeDocument/2006/relationships/image" Target="media/image68.wmf"/><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31.wmf"/><Relationship Id="rId87" Type="http://schemas.openxmlformats.org/officeDocument/2006/relationships/image" Target="media/image40.wmf"/><Relationship Id="rId110" Type="http://schemas.openxmlformats.org/officeDocument/2006/relationships/oleObject" Target="embeddings/oleObject47.bin"/><Relationship Id="rId115" Type="http://schemas.openxmlformats.org/officeDocument/2006/relationships/image" Target="media/image54.wmf"/><Relationship Id="rId131" Type="http://schemas.openxmlformats.org/officeDocument/2006/relationships/oleObject" Target="embeddings/oleObject59.bin"/><Relationship Id="rId136" Type="http://schemas.openxmlformats.org/officeDocument/2006/relationships/image" Target="media/image63.wmf"/><Relationship Id="rId157" Type="http://schemas.openxmlformats.org/officeDocument/2006/relationships/image" Target="media/image75.png"/><Relationship Id="rId61" Type="http://schemas.openxmlformats.org/officeDocument/2006/relationships/oleObject" Target="embeddings/oleObject21.bin"/><Relationship Id="rId82" Type="http://schemas.openxmlformats.org/officeDocument/2006/relationships/oleObject" Target="embeddings/oleObject33.bin"/><Relationship Id="rId152" Type="http://schemas.openxmlformats.org/officeDocument/2006/relationships/image" Target="media/image71.wmf"/><Relationship Id="rId19" Type="http://schemas.openxmlformats.org/officeDocument/2006/relationships/image" Target="media/image7.wmf"/><Relationship Id="rId14" Type="http://schemas.openxmlformats.org/officeDocument/2006/relationships/footer" Target="footer3.xml"/><Relationship Id="rId30" Type="http://schemas.openxmlformats.org/officeDocument/2006/relationships/oleObject" Target="embeddings/oleObject6.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29.bin"/><Relationship Id="rId100" Type="http://schemas.openxmlformats.org/officeDocument/2006/relationships/oleObject" Target="embeddings/oleObject42.bin"/><Relationship Id="rId105" Type="http://schemas.openxmlformats.org/officeDocument/2006/relationships/image" Target="media/image49.wmf"/><Relationship Id="rId126" Type="http://schemas.openxmlformats.org/officeDocument/2006/relationships/oleObject" Target="embeddings/oleObject56.bin"/><Relationship Id="rId147" Type="http://schemas.openxmlformats.org/officeDocument/2006/relationships/oleObject" Target="embeddings/oleObject67.bin"/><Relationship Id="rId8" Type="http://schemas.openxmlformats.org/officeDocument/2006/relationships/header" Target="header1.xml"/><Relationship Id="rId51" Type="http://schemas.openxmlformats.org/officeDocument/2006/relationships/oleObject" Target="embeddings/oleObject16.bin"/><Relationship Id="rId72" Type="http://schemas.openxmlformats.org/officeDocument/2006/relationships/image" Target="media/image34.wmf"/><Relationship Id="rId93" Type="http://schemas.openxmlformats.org/officeDocument/2006/relationships/image" Target="media/image43.wmf"/><Relationship Id="rId98" Type="http://schemas.openxmlformats.org/officeDocument/2006/relationships/oleObject" Target="embeddings/oleObject41.bin"/><Relationship Id="rId121" Type="http://schemas.openxmlformats.org/officeDocument/2006/relationships/oleObject" Target="embeddings/oleObject53.bin"/><Relationship Id="rId142" Type="http://schemas.openxmlformats.org/officeDocument/2006/relationships/image" Target="media/image66.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24.bin"/><Relationship Id="rId116" Type="http://schemas.openxmlformats.org/officeDocument/2006/relationships/oleObject" Target="embeddings/oleObject50.bin"/><Relationship Id="rId137" Type="http://schemas.openxmlformats.org/officeDocument/2006/relationships/oleObject" Target="embeddings/oleObject62.bin"/><Relationship Id="rId158" Type="http://schemas.openxmlformats.org/officeDocument/2006/relationships/image" Target="media/image76.png"/><Relationship Id="rId20" Type="http://schemas.openxmlformats.org/officeDocument/2006/relationships/oleObject" Target="embeddings/oleObject1.bin"/><Relationship Id="rId41" Type="http://schemas.openxmlformats.org/officeDocument/2006/relationships/image" Target="media/image18.png"/><Relationship Id="rId62" Type="http://schemas.openxmlformats.org/officeDocument/2006/relationships/image" Target="media/image29.wmf"/><Relationship Id="rId83" Type="http://schemas.openxmlformats.org/officeDocument/2006/relationships/image" Target="media/image38.wmf"/><Relationship Id="rId88" Type="http://schemas.openxmlformats.org/officeDocument/2006/relationships/oleObject" Target="embeddings/oleObject36.bin"/><Relationship Id="rId111" Type="http://schemas.openxmlformats.org/officeDocument/2006/relationships/image" Target="media/image52.wmf"/><Relationship Id="rId132" Type="http://schemas.openxmlformats.org/officeDocument/2006/relationships/image" Target="media/image61.wmf"/><Relationship Id="rId153" Type="http://schemas.openxmlformats.org/officeDocument/2006/relationships/oleObject" Target="embeddings/oleObject70.bin"/><Relationship Id="rId15" Type="http://schemas.openxmlformats.org/officeDocument/2006/relationships/image" Target="media/image3.png"/><Relationship Id="rId36" Type="http://schemas.openxmlformats.org/officeDocument/2006/relationships/oleObject" Target="embeddings/oleObject9.bin"/><Relationship Id="rId57" Type="http://schemas.openxmlformats.org/officeDocument/2006/relationships/oleObject" Target="embeddings/oleObject19.bin"/><Relationship Id="rId106" Type="http://schemas.openxmlformats.org/officeDocument/2006/relationships/oleObject" Target="embeddings/oleObject45.bin"/><Relationship Id="rId127" Type="http://schemas.openxmlformats.org/officeDocument/2006/relationships/image" Target="media/image59.wmf"/><Relationship Id="rId10" Type="http://schemas.openxmlformats.org/officeDocument/2006/relationships/header" Target="header2.xml"/><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27.bin"/><Relationship Id="rId78" Type="http://schemas.openxmlformats.org/officeDocument/2006/relationships/oleObject" Target="embeddings/oleObject30.bin"/><Relationship Id="rId94" Type="http://schemas.openxmlformats.org/officeDocument/2006/relationships/oleObject" Target="embeddings/oleObject39.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image" Target="media/image69.w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32.wmf"/><Relationship Id="rId89" Type="http://schemas.openxmlformats.org/officeDocument/2006/relationships/image" Target="media/image41.wmf"/><Relationship Id="rId112" Type="http://schemas.openxmlformats.org/officeDocument/2006/relationships/oleObject" Target="embeddings/oleObject48.bin"/><Relationship Id="rId133" Type="http://schemas.openxmlformats.org/officeDocument/2006/relationships/oleObject" Target="embeddings/oleObject60.bin"/><Relationship Id="rId154" Type="http://schemas.openxmlformats.org/officeDocument/2006/relationships/image" Target="media/image72.png"/><Relationship Id="rId16" Type="http://schemas.openxmlformats.org/officeDocument/2006/relationships/image" Target="media/image4.png"/><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1.bin"/><Relationship Id="rId102" Type="http://schemas.openxmlformats.org/officeDocument/2006/relationships/oleObject" Target="embeddings/oleObject43.bin"/><Relationship Id="rId123" Type="http://schemas.openxmlformats.org/officeDocument/2006/relationships/image" Target="media/image57.wmf"/><Relationship Id="rId144" Type="http://schemas.openxmlformats.org/officeDocument/2006/relationships/image" Target="media/image67.wmf"/><Relationship Id="rId90" Type="http://schemas.openxmlformats.org/officeDocument/2006/relationships/oleObject" Target="embeddings/oleObject37.bin"/><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oleObject" Target="embeddings/oleObject25.bin"/><Relationship Id="rId113" Type="http://schemas.openxmlformats.org/officeDocument/2006/relationships/image" Target="media/image53.wmf"/><Relationship Id="rId134" Type="http://schemas.openxmlformats.org/officeDocument/2006/relationships/image" Target="media/image62.wmf"/><Relationship Id="rId80" Type="http://schemas.openxmlformats.org/officeDocument/2006/relationships/image" Target="media/image37.wmf"/><Relationship Id="rId155"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F7942-2038-444F-B6C0-32C48E0BB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6</Pages>
  <Words>1375</Words>
  <Characters>7842</Characters>
  <Application>Microsoft Office Word</Application>
  <DocSecurity>0</DocSecurity>
  <Lines>65</Lines>
  <Paragraphs>18</Paragraphs>
  <ScaleCrop>false</ScaleCrop>
  <Company>Microsoft</Company>
  <LinksUpToDate>false</LinksUpToDate>
  <CharactersWithSpaces>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标题二号，黑体，英文字体为黑体，1</dc:title>
  <dc:subject/>
  <dc:creator>lml</dc:creator>
  <cp:keywords/>
  <dc:description/>
  <cp:lastModifiedBy>岳 高峰</cp:lastModifiedBy>
  <cp:revision>462</cp:revision>
  <cp:lastPrinted>2022-04-16T12:13:00Z</cp:lastPrinted>
  <dcterms:created xsi:type="dcterms:W3CDTF">2018-12-14T06:22:00Z</dcterms:created>
  <dcterms:modified xsi:type="dcterms:W3CDTF">2022-04-16T12:13:00Z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