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azzr3de5r3s" w:id="0"/>
      <w:bookmarkEnd w:id="0"/>
      <w:r w:rsidDel="00000000" w:rsidR="00000000" w:rsidRPr="00000000">
        <w:rPr>
          <w:rtl w:val="0"/>
        </w:rPr>
        <w:t xml:space="preserve">Video link</w:t>
      </w:r>
    </w:p>
    <w:p w:rsidR="00000000" w:rsidDel="00000000" w:rsidP="00000000" w:rsidRDefault="00000000" w:rsidRPr="00000000" w14:paraId="00000002">
      <w:pPr>
        <w:rPr>
          <w:highlight w:val="white"/>
          <w:u w:val="single"/>
        </w:rPr>
      </w:pPr>
      <w:hyperlink r:id="rId6">
        <w:r w:rsidDel="00000000" w:rsidR="00000000" w:rsidRPr="00000000">
          <w:rPr>
            <w:sz w:val="23"/>
            <w:szCs w:val="23"/>
            <w:highlight w:val="white"/>
            <w:u w:val="single"/>
            <w:rtl w:val="0"/>
          </w:rPr>
          <w:t xml:space="preserve">https://youtu.be/MdwJYzgqgi8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dwJYzgqg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