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 17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PANDA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957" cy="107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7_787_593_8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57" cy="10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OTHER.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6/15/09 - Made 5' new hole at 9:30 AM. TD 95'.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___ 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Type or print name ___Tina Huerta___ E-mail address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APPROVED BY  </w:t>
      </w:r>
      <w:r>
        <w:rPr>
          <w:rFonts w:ascii="Times New Roman" w:hAnsi="Times New Roman" w:eastAsia="宋体"/>
          <w:b w:val="0"/>
          <w:sz w:val="24"/>
        </w:rPr>
        <w:t>$ \underline{\text{Jacqui}} $</w:t>
      </w:r>
      <w:r>
        <w:rPr>
          <w:rFonts w:ascii="Times New Roman" w:hAnsi="Times New Roman" w:eastAsia="宋体"/>
          <w:b w:val="0"/>
          <w:sz w:val="24"/>
        </w:rPr>
        <w:t xml:space="preserve">e TITLE Conditions of Approval (if any):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Geological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