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6"/>
        <w:gridCol w:w="666"/>
        <w:gridCol w:w="666"/>
        <w:gridCol w:w="666"/>
        <w:gridCol w:w="666"/>
        <w:gridCol w:w="666"/>
        <w:gridCol w:w="666"/>
        <w:gridCol w:w="666"/>
        <w:gridCol w:w="666"/>
        <w:gridCol w:w="666"/>
        <w:gridCol w:w="666"/>
        <w:gridCol w:w="666"/>
      </w:tblGrid>
      <w:tr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Company: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Yates Petroleum Corp.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Local Co-ordinate Reference: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Well #1H</w:t>
            </w:r>
          </w:p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</w:tr>
      <w:tr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Project: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Eddy County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TVD Reference: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WELL @ 3175.50ft (Original Well Elev)</w:t>
            </w:r>
          </w:p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</w:tr>
      <w:tr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Site: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Perdomo "BMP" State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MD Reference: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WELL @ 3175.50ft (Original Well Elev)</w:t>
            </w:r>
          </w:p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</w:tr>
      <w:tr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Well: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#1H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North Reference: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Grid</w:t>
            </w:r>
          </w:p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</w:tr>
      <w:tr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Wellbore: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OH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Survey Calculation Method: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Minimum Curvature</w:t>
            </w:r>
          </w:p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</w:tr>
      <w:tr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Design: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OH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Database: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Midland Database</w:t>
            </w:r>
          </w:p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</w:tr>
      <w:tr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Survey</w:t>
            </w:r>
          </w:p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</w:tr>
      <w:tr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MD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Inc.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Azl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TVD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TVDSS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N/S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E/W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V. Sec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DLeg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Northing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Easting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(ft)</w:t>
            </w:r>
          </w:p>
        </w:tc>
      </w:tr>
      <w:tr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(ft)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(ft)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(ft)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(ft)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(ft)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(ft)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(ft)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(ft)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(°/100ft)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(ft)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(ft)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(ft)</w:t>
            </w:r>
          </w:p>
        </w:tc>
      </w:tr>
      <w:tr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-3,175.50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436,693.07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597,818.11</w:t>
            </w:r>
          </w:p>
        </w:tc>
      </w:tr>
      <w:tr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200.00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0.25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278.11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200.00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-2,975.50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0.06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-0.43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-0.06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0.12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436,693.13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597,817.68</w:t>
            </w:r>
          </w:p>
        </w:tc>
        <w:tc>
          <w:tcPr>
            <w:tcW w:type="dxa" w:w="666"/>
          </w:tcPr>
          <w:p/>
        </w:tc>
      </w:tr>
      <w:tr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400.00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0.25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218.24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400.00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-2,775.50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-0.22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-1.13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0.21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0.12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436,692.85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597,816.98</w:t>
            </w:r>
          </w:p>
        </w:tc>
        <w:tc>
          <w:tcPr>
            <w:tcW w:type="dxa" w:w="666"/>
          </w:tcPr>
          <w:p/>
        </w:tc>
      </w:tr>
      <w:tr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600.00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0.50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15.38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600.00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-2,575.50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0.28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-1.17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-0.29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0.37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436,693.35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597,816.94</w:t>
            </w:r>
          </w:p>
        </w:tc>
        <w:tc>
          <w:tcPr>
            <w:tcW w:type="dxa" w:w="666"/>
          </w:tcPr>
          <w:p/>
        </w:tc>
      </w:tr>
      <w:tr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800.00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0.75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340.52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799.98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-2,375.52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2.35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-1.38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-2.36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0.22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436,695.42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597,816.73</w:t>
            </w:r>
          </w:p>
        </w:tc>
        <w:tc>
          <w:tcPr>
            <w:tcW w:type="dxa" w:w="666"/>
          </w:tcPr>
          <w:p/>
        </w:tc>
      </w:tr>
      <w:tr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853.00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0.97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352.84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852.98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-2,322.52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3.13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-1.55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-3.14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0.54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436,696.20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597,816.56</w:t>
            </w:r>
          </w:p>
        </w:tc>
        <w:tc>
          <w:tcPr>
            <w:tcW w:type="dxa" w:w="666"/>
          </w:tcPr>
          <w:p/>
        </w:tc>
      </w:tr>
      <w:tr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1,041.00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0.09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122.84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1,040.97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-2,134.53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4.63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-1.62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-4.64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0.55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436,697.70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597,816.49</w:t>
            </w:r>
          </w:p>
        </w:tc>
        <w:tc>
          <w:tcPr>
            <w:tcW w:type="dxa" w:w="666"/>
          </w:tcPr>
          <w:p/>
        </w:tc>
      </w:tr>
      <w:tr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1,230.00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0.62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240.79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1,229.97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-1,945.53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4.05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-2.39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-4.06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0.35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436,697.12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597,815.72</w:t>
            </w:r>
          </w:p>
        </w:tc>
        <w:tc>
          <w:tcPr>
            <w:tcW w:type="dxa" w:w="666"/>
          </w:tcPr>
          <w:p/>
        </w:tc>
      </w:tr>
      <w:tr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1,419.00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0.35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284.82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1,418.96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-1,756.54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3.69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-3.84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-3.72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0.23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436,696.76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597,814.27</w:t>
            </w:r>
          </w:p>
        </w:tc>
        <w:tc>
          <w:tcPr>
            <w:tcW w:type="dxa" w:w="666"/>
          </w:tcPr>
          <w:p/>
        </w:tc>
      </w:tr>
      <w:tr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1,604.00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0.35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104.30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1,603.96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-1,571.54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3.70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-3.84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-3.72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0.38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436,696.77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597,814.27</w:t>
            </w:r>
          </w:p>
        </w:tc>
        <w:tc>
          <w:tcPr>
            <w:tcW w:type="dxa" w:w="666"/>
          </w:tcPr>
          <w:p/>
        </w:tc>
      </w:tr>
      <w:tr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1,701.00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2.64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64.66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1,700.92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-1,474.58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4.58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-1.53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-4.59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2.45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436,697.65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597,816.58</w:t>
            </w:r>
          </w:p>
        </w:tc>
        <w:tc>
          <w:tcPr>
            <w:tcW w:type="dxa" w:w="666"/>
          </w:tcPr>
          <w:p/>
        </w:tc>
      </w:tr>
      <w:tr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1,795.00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3.61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65.10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1,794.78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-1,380.72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6.76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3.11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-6.74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1.03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436,699.83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597,821.22</w:t>
            </w:r>
          </w:p>
        </w:tc>
        <w:tc>
          <w:tcPr>
            <w:tcW w:type="dxa" w:w="666"/>
          </w:tcPr>
          <w:p/>
        </w:tc>
      </w:tr>
      <w:tr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1,888.00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2.90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35.21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1,887.64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-1,287.86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9.91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7.12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-9.87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1.95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436,702.98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597,825.23</w:t>
            </w:r>
          </w:p>
        </w:tc>
        <w:tc>
          <w:tcPr>
            <w:tcW w:type="dxa" w:w="666"/>
          </w:tcPr>
          <w:p/>
        </w:tc>
      </w:tr>
      <w:tr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1,982.00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3.43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55.87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1,981.49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-1,194.01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13.43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10.82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-13.37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1.33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436,706.50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597,828.93</w:t>
            </w:r>
          </w:p>
        </w:tc>
        <w:tc>
          <w:tcPr>
            <w:tcW w:type="dxa" w:w="666"/>
          </w:tcPr>
          <w:p/>
        </w:tc>
      </w:tr>
      <w:tr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2,076.00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2.11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112.82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2,075.40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-1,100.10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14.34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14.74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-14.25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3.07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436,707.41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597,832.85</w:t>
            </w:r>
          </w:p>
        </w:tc>
        <w:tc>
          <w:tcPr>
            <w:tcW w:type="dxa" w:w="666"/>
          </w:tcPr>
          <w:p/>
        </w:tc>
      </w:tr>
      <w:tr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2,170.00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1.85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178.21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2,169.35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-1,006.15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12.15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16.38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-12.05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2.29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436,705.22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597,834.49</w:t>
            </w:r>
          </w:p>
        </w:tc>
        <w:tc>
          <w:tcPr>
            <w:tcW w:type="dxa" w:w="666"/>
          </w:tcPr>
          <w:p/>
        </w:tc>
      </w:tr>
      <w:tr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2,212.00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0.88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183.22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2,211.34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-964.16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11.15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16.39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-11.05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2.32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436,704.22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597,834.50</w:t>
            </w:r>
          </w:p>
        </w:tc>
        <w:tc>
          <w:tcPr>
            <w:tcW w:type="dxa" w:w="666"/>
          </w:tcPr>
          <w:p/>
        </w:tc>
      </w:tr>
      <w:tr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2,350.00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0.88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30.12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2,349.33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-826.17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11.01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16.86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-10.91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1.24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436,704.08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597,834.97</w:t>
            </w:r>
          </w:p>
        </w:tc>
        <w:tc>
          <w:tcPr>
            <w:tcW w:type="dxa" w:w="666"/>
          </w:tcPr>
          <w:p/>
        </w:tc>
      </w:tr>
      <w:tr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2,538.00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0.70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11.22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2,537.32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-638.18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13.38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17.81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-13.28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0.17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436,706.45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597,835.92</w:t>
            </w:r>
          </w:p>
        </w:tc>
        <w:tc>
          <w:tcPr>
            <w:tcW w:type="dxa" w:w="666"/>
          </w:tcPr>
          <w:p/>
        </w:tc>
      </w:tr>
      <w:tr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2,726.00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1.06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7.09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2,725.29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-450.21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16.24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18.25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-16.13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0.19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436,709.31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597,836.36</w:t>
            </w:r>
          </w:p>
        </w:tc>
        <w:tc>
          <w:tcPr>
            <w:tcW w:type="dxa" w:w="666"/>
          </w:tcPr>
          <w:p/>
        </w:tc>
      </w:tr>
      <w:tr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2,914.00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0.70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332.90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2,913.27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-262.23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18.98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17.94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-18.88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0.33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436,712.05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597,836.05</w:t>
            </w:r>
          </w:p>
        </w:tc>
        <w:tc>
          <w:tcPr>
            <w:tcW w:type="dxa" w:w="666"/>
          </w:tcPr>
          <w:p/>
        </w:tc>
      </w:tr>
      <w:tr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3,103.00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0.70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308.82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3,102.26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-73.24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20.74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16.51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-20.64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0.15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436,713.81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597,834.62</w:t>
            </w:r>
          </w:p>
        </w:tc>
        <w:tc>
          <w:tcPr>
            <w:tcW w:type="dxa" w:w="666"/>
          </w:tcPr>
          <w:p/>
        </w:tc>
      </w:tr>
      <w:tr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3,291.00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0.79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279.20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3,290.24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114.74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21.66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14.34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-21.58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0.21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436,714.73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597,832.45</w:t>
            </w:r>
          </w:p>
        </w:tc>
        <w:tc>
          <w:tcPr>
            <w:tcW w:type="dxa" w:w="666"/>
          </w:tcPr>
          <w:p/>
        </w:tc>
      </w:tr>
      <w:tr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3,479.00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0.79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271.29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3,478.23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302.73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21.90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11.76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-21.83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0.06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436,714.97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597,829.87</w:t>
            </w:r>
          </w:p>
        </w:tc>
        <w:tc>
          <w:tcPr>
            <w:tcW w:type="dxa" w:w="666"/>
          </w:tcPr>
          <w:p/>
        </w:tc>
      </w:tr>
      <w:tr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3,667.00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0.88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269.09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3,666.21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490.71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21.91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9.02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-21.85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0.05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436,714.98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597,827.13</w:t>
            </w:r>
          </w:p>
        </w:tc>
        <w:tc>
          <w:tcPr>
            <w:tcW w:type="dxa" w:w="666"/>
          </w:tcPr>
          <w:p/>
        </w:tc>
      </w:tr>
      <w:tr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3,855.00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0.88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263.99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3,854.18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678.68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21.73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6.14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-21.69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0.04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436,714.80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597,824.25</w:t>
            </w:r>
          </w:p>
        </w:tc>
        <w:tc>
          <w:tcPr>
            <w:tcW w:type="dxa" w:w="666"/>
          </w:tcPr>
          <w:p/>
        </w:tc>
      </w:tr>
      <w:tr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4,044.00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0.70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236.31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4,043.17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867.67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20.94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3.74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-20.92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0.22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436,714.01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597,821.85</w:t>
            </w:r>
          </w:p>
        </w:tc>
        <w:tc>
          <w:tcPr>
            <w:tcW w:type="dxa" w:w="666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Times New Roman" w:hAnsi="Times New Roman" w:eastAsia="宋体"/>
      </w:rPr>
      <w:t>05/20/2010 8:20 48AM</w:t>
    </w:r>
  </w:p>
  <w:p>
    <w:pPr>
      <w:jc w:val="center"/>
    </w:pPr>
    <w:r>
      <w:rPr>
        <w:rFonts w:ascii="Times New Roman" w:hAnsi="Times New Roman" w:eastAsia="宋体"/>
      </w:rPr>
      <w:t>Page 3</w:t>
    </w:r>
  </w:p>
  <w:p>
    <w:pPr>
      <w:jc w:val="center"/>
    </w:pPr>
    <w:r>
      <w:rPr>
        <w:rFonts w:ascii="Times New Roman" w:hAnsi="Times New Roman" w:eastAsia="宋体"/>
      </w:rPr>
      <w:t>COMPASS 2003 16 Build 71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left"/>
    </w:pPr>
    <w:r>
      <w:drawing>
        <wp:inline xmlns:a="http://schemas.openxmlformats.org/drawingml/2006/main" xmlns:pic="http://schemas.openxmlformats.org/drawingml/2006/picture">
          <wp:extent cx="874296" cy="24779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g_in_header_image_box_87_65_274_11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74296" cy="247795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Times New Roman" w:hAnsi="Times New Roman" w:eastAsia="宋体"/>
        <w:sz w:val="18"/>
      </w:rPr>
      <w:tab/>
      <w:t>Pathfinder</w:t>
      <w:br/>
      <w:t>Pathfinder X &amp; Y Survey Report</w:t>
    </w:r>
  </w:p>
  <w:p>
    <w:pPr>
      <w:jc w:val="left"/>
    </w:pPr>
    <w:r>
      <w:drawing>
        <wp:inline xmlns:a="http://schemas.openxmlformats.org/drawingml/2006/main" xmlns:pic="http://schemas.openxmlformats.org/drawingml/2006/picture">
          <wp:extent cx="1014558" cy="233769"/>
          <wp:docPr id="2" name="Picture 2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g_in_header_image_box_952_64_1169_114.jp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14558" cy="23376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