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PathFinder Energy Services, Inc.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Dir (deg)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11537.00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177.86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6210.04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5510.10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5510.04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26.02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5510.11@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179.73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11630.00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88.29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178.30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6211.97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5603.04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5602.97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29.14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5603.05@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179.70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11724.00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88.72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178.39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6214.42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5696.99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5696.90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31.85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5696.99@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179.68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11818.00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88.81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177.95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6216.45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5790.93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5790.83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34.85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5790.93@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179.66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11913.00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88.72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178.48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6218.49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5885.88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5885.76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37.81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5885.88@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179.63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12007.00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87.76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177.33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6221.38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5979.79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5979.65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41.25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5979.79@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179.60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12101.00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177.42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6223.69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6073.68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6073.52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45.55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6073.69@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179.57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12195.00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180.50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6223.54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6167.66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6167.49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47.26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6167.67@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179.56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12289.00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91.45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181.29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6221.73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6261.62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6261.46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45.79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6261.63@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179.58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12383.00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90.04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6220.51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6355.60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6355.44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45.04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6355.60@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179.59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12477.00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178.74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6220.95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6449.59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6449.43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46.39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6449.60@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179.59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12571.00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89.60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6221.74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6543.58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6543.42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48.02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6543.59@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179.58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12665.00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6221.60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6637.58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6637.41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47.92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6637.58@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179.59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12738.00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91.28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181.20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6220.42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73.00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6710.55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6710.39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46.62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6710.55@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179.60</w:t>
            </w:r>
          </w:p>
        </w:tc>
      </w:tr>
      <w:tr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12797.00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91.28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181.20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6219.11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59.00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6769.51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6769.36 S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45.38 E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6769.51@</w:t>
            </w:r>
          </w:p>
        </w:tc>
        <w:tc>
          <w:tcPr>
            <w:tcW w:type="dxa" w:w="938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05/05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EDDY COUNTY, NM</w:t>
      <w:br/>
      <w:t>RIG:PATRIOT #5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