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C-105 continued: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26. Perforation Record (interval, size, and number)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4"/>
        <w:gridCol w:w="734"/>
        <w:gridCol w:w="734"/>
        <w:gridCol w:w="734"/>
      </w:tblGrid>
      <w:tr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12,747'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10,997'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9287'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7787'</w:t>
            </w:r>
          </w:p>
        </w:tc>
      </w:tr>
      <w:tr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12,572'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10,822'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9137'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7637'</w:t>
            </w:r>
          </w:p>
        </w:tc>
      </w:tr>
      <w:tr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12,397'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10,487'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8987'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7487'</w:t>
            </w:r>
          </w:p>
        </w:tc>
      </w:tr>
      <w:tr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12,222'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10,337'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8837'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7337'</w:t>
            </w:r>
          </w:p>
        </w:tc>
      </w:tr>
      <w:tr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12,047'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10,187'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8687'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7187'</w:t>
            </w:r>
          </w:p>
        </w:tc>
      </w:tr>
      <w:tr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11,872'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10,037'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8537'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7037'</w:t>
            </w:r>
          </w:p>
        </w:tc>
      </w:tr>
      <w:tr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11,697'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9887'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8387'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6887'</w:t>
            </w:r>
          </w:p>
        </w:tc>
      </w:tr>
      <w:tr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11,522'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9737'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8237'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6737'</w:t>
            </w:r>
          </w:p>
        </w:tc>
      </w:tr>
      <w:tr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11,347'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9587'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8087'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6587'</w:t>
            </w:r>
          </w:p>
        </w:tc>
      </w:tr>
      <w:tr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11,172'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9437'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7937'</w:t>
            </w:r>
          </w:p>
        </w:tc>
        <w:tc>
          <w:tcPr>
            <w:tcW w:type="dxa" w:w="734"/>
          </w:tcPr>
          <w:p>
            <w:r>
              <w:rPr>
                <w:rFonts w:ascii="Times New Roman" w:hAnsi="Times New Roman" w:eastAsia="宋体"/>
                <w:sz w:val="24"/>
              </w:rPr>
              <w:t>6437'</w:t>
            </w:r>
          </w:p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27. Acid, Shot, Fracture, Cement, Squeeze, ETC.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</w:tblGrid>
      <w:tr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Depth Interval</w:t>
            </w:r>
          </w:p>
        </w:tc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Amount and Kind Material Used</w:t>
            </w:r>
          </w:p>
        </w:tc>
      </w:tr>
      <w:tr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11,000'-12,749'</w:t>
            </w:r>
          </w:p>
        </w:tc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Spotted 1500g 7-1/2% IC HCL inhibitor acid</w:t>
            </w:r>
          </w:p>
        </w:tc>
      </w:tr>
      <w:tr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12,222'-12,747'</w:t>
            </w:r>
          </w:p>
        </w:tc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Frac w/a 30# borate XL, 5716 bbls fluid, 64,129# 40/70 white sand, 116,469# 20/40 white sand, 73,850# 20/40 RCS</w:t>
            </w:r>
          </w:p>
        </w:tc>
      </w:tr>
      <w:tr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10,822'-12,047'</w:t>
            </w:r>
          </w:p>
        </w:tc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Frac w/a 30# borate XL, 10,342 bbls fluid, 110,542# 40/70 Ottawa, 267,783# 20/40 Ottawa, 121,878# 20/40 RCS</w:t>
            </w:r>
          </w:p>
        </w:tc>
      </w:tr>
      <w:tr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10,487'</w:t>
            </w:r>
          </w:p>
        </w:tc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Spotted 1500g 7-1/2% HCL acid</w:t>
            </w:r>
          </w:p>
        </w:tc>
      </w:tr>
      <w:tr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10,037'-10,487'</w:t>
            </w:r>
          </w:p>
        </w:tc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Spearhead 1500g 7-1/2% HCL acid ahead of frac, Frac w/a 30# borate XL, 5577 bbls fluid, 60,893# 40/70 Ottawa, 118,519# 20/40 Ottawa, 79,937# 20/40 RCS</w:t>
            </w:r>
          </w:p>
        </w:tc>
      </w:tr>
      <w:tr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9887'</w:t>
            </w:r>
          </w:p>
        </w:tc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Spotted 1500g 7-1/2% HCL acid</w:t>
            </w:r>
          </w:p>
        </w:tc>
      </w:tr>
      <w:tr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9437'-9887'</w:t>
            </w:r>
          </w:p>
        </w:tc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Spearhead 1500g 7-1/2% HCL acid ahead of frac, Frac w/a 30# borate XL, 5564 bbls fluid, 60,474# 40/70 Ottawa, 116,638# 20/40 Ottawa, 80,792# 20/40 RCS</w:t>
            </w:r>
          </w:p>
        </w:tc>
      </w:tr>
      <w:tr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9287'</w:t>
            </w:r>
          </w:p>
        </w:tc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Spotted 1500g 7-1/2% HCL acid</w:t>
            </w:r>
          </w:p>
        </w:tc>
      </w:tr>
      <w:tr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8837'-9287'</w:t>
            </w:r>
          </w:p>
        </w:tc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Spearhead 1500g 7-1/2% HCL acid ahead of frac, Frac w/a 30# borate XL, 5691 bbls fluid, 61,682# 40/70 Ottawa, 117,107# 20/40 Ottawa, 87,311# 20/40 RCS</w:t>
            </w:r>
          </w:p>
        </w:tc>
      </w:tr>
      <w:tr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8687'</w:t>
            </w:r>
          </w:p>
        </w:tc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Spotted 1500g 7-1/2% HCL acid</w:t>
            </w:r>
          </w:p>
        </w:tc>
      </w:tr>
      <w:tr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8237'-8687'</w:t>
            </w:r>
          </w:p>
        </w:tc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Spearhead 1500g 7-1/2% HCL acid ahead of frac, Frac w/a 30# borate XL, 5543 bbls fluid, 62,573# 40/70 Ottawa, 109,893# 20/40 Ottawa, 60,486# 20/40 RCS</w:t>
            </w:r>
          </w:p>
        </w:tc>
      </w:tr>
      <w:tr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8087'</w:t>
            </w:r>
          </w:p>
        </w:tc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Spearhead 1500g 7-1/2% HCL acid</w:t>
            </w:r>
          </w:p>
        </w:tc>
      </w:tr>
      <w:tr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7637'-8087'</w:t>
            </w:r>
          </w:p>
        </w:tc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Spearhead 1500g 7-1/2% HCL acid ahead of frac, Frac w/a 30# borate XL, 5583 bbls fluid, 58,697# 40/70 Ottawa, 118,885# 20/40 Ottawa, 42,286# 20/40 RCS</w:t>
            </w:r>
          </w:p>
        </w:tc>
      </w:tr>
      <w:tr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7487'</w:t>
            </w:r>
          </w:p>
        </w:tc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Spotted 1500g 7-1/2% HCL acid</w:t>
            </w:r>
          </w:p>
        </w:tc>
      </w:tr>
      <w:tr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7037'-7487'</w:t>
            </w:r>
          </w:p>
        </w:tc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Spearhead 1500g 7-1/2% HCL acid ahead of frac, Frac w/a 30# borate XL, 5390 bbls fluid, 66,177# 40/70 Ottawa, 114,628# 20/40 Ottawa, 27,890# 20/40 RCS</w:t>
            </w:r>
          </w:p>
        </w:tc>
      </w:tr>
      <w:tr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6887'</w:t>
            </w:r>
          </w:p>
        </w:tc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Spotted 1500g 7-1/2% HCL acid</w:t>
            </w:r>
          </w:p>
        </w:tc>
      </w:tr>
      <w:tr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6437'-6887'</w:t>
            </w:r>
          </w:p>
        </w:tc>
        <w:tc>
          <w:tcPr>
            <w:tcW w:type="dxa" w:w="3513"/>
          </w:tcPr>
          <w:p>
            <w:r>
              <w:rPr>
                <w:rFonts w:ascii="Times New Roman" w:hAnsi="Times New Roman" w:eastAsia="宋体"/>
                <w:sz w:val="24"/>
              </w:rPr>
              <w:t>Spearhead 1500g 7-1/2% HCL acid ahead of frac, Frac w/a 30# borate XL, 5493 bbls fluid, 64,843# 40/70 Ottawa, 117,360# 20/40 Ottawa, 61,553# 20/40 RCS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77013" cy="363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93_1247_927_132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7013" cy="363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 August 26, 2010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Yates Petroleum Corporation</w:t>
      <w:br/>
      <w:t>Perdomo BMP State Com #1H</w:t>
      <w:br/>
      <w:t>Section 24-T24S-R27E</w:t>
      <w:br/>
      <w:t>Eddy County, New Mexico</w:t>
      <w:br/>
      <w:t>Page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