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RECEIVED</w:t>
      </w:r>
    </w:p>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\underline{\text{September 16-December 16}} $</w:t>
      </w:r>
      <w:r>
        <w:rPr>
          <w:rFonts w:ascii="Times New Roman" w:hAnsi="Times New Roman" w:eastAsia="宋体"/>
          <w:b w:val="0"/>
          <w:sz w:val="24"/>
        </w:rPr>
        <w:t xml:space="preserve">, Yr  </w:t>
      </w:r>
      <w:r>
        <w:rPr>
          <w:rFonts w:ascii="Times New Roman" w:hAnsi="Times New Roman" w:eastAsia="宋体"/>
          <w:b w:val="0"/>
          <w:sz w:val="24"/>
        </w:rPr>
        <w:t>$ \underline{\text{2016}}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Perdomo BMP State Com #1H Btty Name of Pool Bone Spring</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API#1H30-015-36499</w:t>
      </w:r>
    </w:p>
    <w:p>
      <w:pPr>
        <w:spacing w:line="240" w:lineRule="auto"/>
        <w:ind w:firstLine="432"/>
        <w:jc w:val="both"/>
      </w:pPr>
      <w:r>
        <w:rPr>
          <w:rFonts w:ascii="Times New Roman" w:hAnsi="Times New Roman" w:eastAsia="宋体"/>
          <w:b w:val="0"/>
          <w:sz w:val="24"/>
        </w:rPr>
        <w:t>API #5H30-015-42755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\underline{\text{3 wells, API #1H30-015-42893}}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w:t>
      </w:r>
      <w:r>
        <w:rPr>
          <w:rFonts w:ascii="Times New Roman" w:hAnsi="Times New Roman" w:eastAsia="宋体"/>
          <w:b w:val="0"/>
          <w:sz w:val="24"/>
        </w:rPr>
        <w:t>$ \underline{\text{Based upon oil production of}} $</w:t>
      </w:r>
      <w:r>
        <w:rPr>
          <w:rFonts w:ascii="Times New Roman" w:hAnsi="Times New Roman" w:eastAsia="宋体"/>
          <w:b w:val="0"/>
          <w:sz w:val="24"/>
        </w:rPr>
        <w:t xml:space="preserve">  </w:t>
      </w:r>
      <w:r>
        <w:rPr>
          <w:rFonts w:ascii="Times New Roman" w:hAnsi="Times New Roman" w:eastAsia="宋体"/>
          <w:b w:val="0"/>
          <w:sz w:val="24"/>
        </w:rPr>
        <w:t>$ \underline{\text{779}}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t>C. Name and location of nearest gas gathering facility: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\underline{\hspace{2cm}} $</w:t>
      </w:r>
      <w:r>
        <w:rPr>
          <w:rFonts w:ascii="Times New Roman" w:hAnsi="Times New Roman" w:eastAsia="宋体"/>
          <w:b w:val="0"/>
          <w:sz w:val="24"/>
        </w:rPr>
        <w:t xml:space="preserve"> Estimated cost of connection  </w:t>
      </w:r>
      <w:r>
        <w:rPr>
          <w:rFonts w:ascii="Times New Roman" w:hAnsi="Times New Roman" w:eastAsia="宋体"/>
          <w:b w:val="0"/>
          <w:sz w:val="24"/>
        </w:rPr>
        <w:t>$ \underline{\hspace{2cm}} $</w:t>
      </w:r>
    </w:p>
    <w:p>
      <w:pPr>
        <w:spacing w:line="240" w:lineRule="auto"/>
        <w:ind w:firstLine="432"/>
        <w:jc w:val="both"/>
      </w:pPr>
      <w:r>
        <w:rPr>
          <w:rFonts w:ascii="Times New Roman" w:hAnsi="Times New Roman" w:eastAsia="宋体"/>
          <w:b w:val="0"/>
          <w:sz w:val="24"/>
        </w:rPr>
        <w:t>E. This exception is requested for the following reasons: Requesting permission to flare due to abnormal system pressures in Agave lines. The possibility of flare will not be consistent; therefore, the volume above can easily fluctuate.</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Tina Huerta, Regulatory Reporting Supervisor</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\underline{\text{tinah@vatespetroleum.com}}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September 13, 2016 Telephone No: 575-748-4168</w:t>
      </w:r>
    </w:p>
    <w:p>
      <w:pPr>
        <w:spacing w:line="240" w:lineRule="auto"/>
        <w:ind w:firstLine="432"/>
        <w:jc w:val="both"/>
      </w:pPr>
      <w:r>
        <w:rPr>
          <w:rFonts w:ascii="Times New Roman" w:hAnsi="Times New Roman" w:eastAsia="宋体"/>
          <w:b w:val="0"/>
          <w:sz w:val="24"/>
        </w:rPr>
        <w:t>Approved Until Dec. 11, 2016</w:t>
      </w:r>
    </w:p>
    <w:p>
      <w:pPr>
        <w:spacing w:line="240" w:lineRule="auto"/>
        <w:ind w:firstLine="432"/>
        <w:jc w:val="both"/>
      </w:pPr>
      <w:r>
        <w:rPr>
          <w:rFonts w:ascii="Times New Roman" w:hAnsi="Times New Roman" w:eastAsia="宋体"/>
          <w:b w:val="0"/>
          <w:sz w:val="24"/>
        </w:rPr>
        <w:t>By Amahi Bustamante</w:t>
      </w:r>
    </w:p>
    <w:p>
      <w:pPr>
        <w:spacing w:line="240" w:lineRule="auto"/>
        <w:ind w:firstLine="432"/>
        <w:jc w:val="both"/>
      </w:pPr>
      <w:r>
        <w:rPr>
          <w:rFonts w:ascii="Times New Roman" w:hAnsi="Times New Roman" w:eastAsia="宋体"/>
          <w:b w:val="0"/>
          <w:sz w:val="24"/>
        </w:rPr>
        <w:t>Title Business Op. Sp.</w:t>
      </w:r>
    </w:p>
    <w:p>
      <w:pPr>
        <w:spacing w:line="240" w:lineRule="auto"/>
        <w:ind w:firstLine="432"/>
        <w:jc w:val="both"/>
      </w:pPr>
      <w:r>
        <w:rPr>
          <w:rFonts w:ascii="Times New Roman" w:hAnsi="Times New Roman" w:eastAsia="宋体"/>
          <w:b w:val="0"/>
          <w:sz w:val="24"/>
        </w:rPr>
        <w:t>Date 9/1/31/6</w:t>
      </w:r>
    </w:p>
    <w:p>
      <w:pPr>
        <w:spacing w:line="240" w:lineRule="auto"/>
        <w:ind w:firstLine="432"/>
        <w:jc w:val="both"/>
      </w:pPr>
      <w:r>
        <w:rPr>
          <w:rFonts w:ascii="Times New Roman" w:hAnsi="Times New Roman" w:eastAsia="宋体"/>
          <w:b w:val="0"/>
          <w:sz w:val="24"/>
        </w:rPr>
        <w:t>*Please see attached C.O.A.'s</w:t>
      </w:r>
    </w:p>
    <w:p>
      <w:pPr>
        <w:spacing w:line="240" w:lineRule="auto"/>
        <w:jc w:val="left"/>
      </w:pPr>
      <w:r>
        <w:rPr>
          <w:rFonts w:ascii="Times New Roman" w:hAnsi="Times New Roman" w:eastAsia="宋体"/>
          <w:b w:val="0"/>
          <w:sz w:val="18"/>
        </w:rPr>
      </w:r>
      <w:r>
        <w:rPr>
          <w:rFonts w:ascii="Times New Roman" w:hAnsi="Times New Roman" w:eastAsia="宋体"/>
          <w:b w:val="0"/>
          <w:sz w:val="18"/>
        </w:rPr>
        <w:t>$ ^{*} $</w:t>
      </w:r>
      <w:r>
        <w:rPr>
          <w:rFonts w:ascii="Times New Roman" w:hAnsi="Times New Roman" w:eastAsia="宋体"/>
          <w:b w:val="0"/>
          <w:sz w:val="18"/>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OIL CONSERVATION</w:t>
      <w:br/>
      <w:t>State of New Mexico</w:t>
      <w:br/>
      <w:t>ARTESIA DISTRICT Energy Minerals and Natural Resources</w:t>
      <w:br/>
      <w:t>Oil Conservation Division</w:t>
      <w:br/>
      <w:t>SEP 13 2016 1220 South St. Francis Dr.</w:t>
      <w:br/>
      <w:t>Santa Fe, NM 87505</w:t>
    </w:r>
  </w:p>
  <w:p>
    <w:pPr>
      <w:jc w:val="center"/>
    </w:pPr>
    <w:r>
      <w:rPr>
        <w:rFonts w:ascii="Times New Roman" w:hAnsi="Times New Roman" w:eastAsia="宋体"/>
      </w:rPr>
      <w:t>Form C-129 Revised August 1, 2011</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