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Submit one copy to appropriate District Office</w:t>
      </w:r>
    </w:p>
    <w:p>
      <w:pPr>
        <w:spacing w:line="240" w:lineRule="auto"/>
        <w:ind w:firstLine="432"/>
        <w:jc w:val="both"/>
      </w:pPr>
      <w:r>
        <w:rPr>
          <w:rFonts w:ascii="Times New Roman" w:hAnsi="Times New Roman" w:eastAsia="宋体"/>
          <w:b w:val="0"/>
          <w:sz w:val="24"/>
        </w:rPr>
        <w:t>NFO Permit No. ___ (For Division Use Only)</w:t>
      </w:r>
    </w:p>
    <w:p>
      <w:pPr>
        <w:spacing w:line="240" w:lineRule="auto"/>
        <w:jc w:val="left"/>
      </w:pPr>
      <w:r>
        <w:rPr>
          <w:rFonts w:ascii="Times New Roman" w:hAnsi="Times New Roman" w:eastAsia="宋体"/>
          <w:b/>
          <w:sz w:val="28"/>
        </w:rPr>
        <w:t>APPLICATION FOR RECEPTION TO NO-FLARE RULE 19.15.18.12 (See Rule 19.15.18.12 NMAC and Rule 19.15.7.37 NMAC)</w:t>
      </w:r>
    </w:p>
    <w:p>
      <w:pPr>
        <w:spacing w:line="240" w:lineRule="auto"/>
        <w:ind w:firstLine="432"/>
        <w:jc w:val="both"/>
      </w:pPr>
      <w:r>
        <w:rPr>
          <w:rFonts w:ascii="Times New Roman" w:hAnsi="Times New Roman" w:eastAsia="宋体"/>
          <w:b w:val="0"/>
          <w:sz w:val="24"/>
        </w:rPr>
        <w:t>A. Applicant ___ EOG Resources, Inc.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 xml:space="preserve"> _____，</w:t>
      </w:r>
    </w:p>
    <w:p>
      <w:pPr>
        <w:spacing w:line="240" w:lineRule="auto"/>
        <w:ind w:firstLine="432"/>
        <w:jc w:val="both"/>
      </w:pPr>
      <w:r>
        <w:rPr>
          <w:rFonts w:ascii="Times New Roman" w:hAnsi="Times New Roman" w:eastAsia="宋体"/>
          <w:b w:val="0"/>
          <w:sz w:val="24"/>
        </w:rPr>
        <w:t>hereby requests an exception to Rule 19.15.18.12 for _____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\underline{\text{June 15-September 13}} $</w:t>
      </w:r>
      <w:r>
        <w:rPr>
          <w:rFonts w:ascii="Times New Roman" w:hAnsi="Times New Roman" w:eastAsia="宋体"/>
          <w:b w:val="0"/>
          <w:sz w:val="24"/>
        </w:rPr>
        <w:t xml:space="preserve">, Yr  </w:t>
      </w:r>
      <w:r>
        <w:rPr>
          <w:rFonts w:ascii="Times New Roman" w:hAnsi="Times New Roman" w:eastAsia="宋体"/>
          <w:b w:val="0"/>
          <w:sz w:val="24"/>
        </w:rPr>
        <w:t>$ \underline{\text{2017}} $</w:t>
      </w:r>
      <w:r>
        <w:rPr>
          <w:rFonts w:ascii="Times New Roman" w:hAnsi="Times New Roman" w:eastAsia="宋体"/>
          <w:b w:val="0"/>
          <w:sz w:val="24"/>
        </w:rPr>
        <w:t>, for the following described tank battery (or LACT):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Name of Lease  </w:t>
      </w:r>
      <w:r>
        <w:rPr>
          <w:rFonts w:ascii="Times New Roman" w:hAnsi="Times New Roman" w:eastAsia="宋体"/>
          <w:b w:val="0"/>
          <w:sz w:val="24"/>
        </w:rPr>
        <w:t>$ \underline{\text{Perdomo BMP State Com #1H Battery}} $</w:t>
      </w:r>
      <w:r>
        <w:rPr>
          <w:rFonts w:ascii="Times New Roman" w:hAnsi="Times New Roman" w:eastAsia="宋体"/>
          <w:b w:val="0"/>
          <w:sz w:val="24"/>
        </w:rPr>
        <w:t xml:space="preserve"> Name of Pool  </w:t>
      </w:r>
      <w:r>
        <w:rPr>
          <w:rFonts w:ascii="Times New Roman" w:hAnsi="Times New Roman" w:eastAsia="宋体"/>
          <w:b w:val="0"/>
          <w:sz w:val="24"/>
        </w:rPr>
        <w:t>$ \underline{\text{Bone Spring}}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\underline{L} $</w:t>
      </w:r>
      <w:r>
        <w:rPr>
          <w:rFonts w:ascii="Times New Roman" w:hAnsi="Times New Roman" w:eastAsia="宋体"/>
          <w:b w:val="0"/>
          <w:sz w:val="24"/>
        </w:rPr>
        <w:t xml:space="preserve">____ Section  </w:t>
      </w:r>
      <w:r>
        <w:rPr>
          <w:rFonts w:ascii="Times New Roman" w:hAnsi="Times New Roman" w:eastAsia="宋体"/>
          <w:b w:val="0"/>
          <w:sz w:val="24"/>
        </w:rPr>
        <w:t>$ \underline{24} $</w:t>
      </w:r>
      <w:r>
        <w:rPr>
          <w:rFonts w:ascii="Times New Roman" w:hAnsi="Times New Roman" w:eastAsia="宋体"/>
          <w:b w:val="0"/>
          <w:sz w:val="24"/>
        </w:rPr>
        <w:t xml:space="preserve">____ Township  </w:t>
      </w:r>
      <w:r>
        <w:rPr>
          <w:rFonts w:ascii="Times New Roman" w:hAnsi="Times New Roman" w:eastAsia="宋体"/>
          <w:b w:val="0"/>
          <w:sz w:val="24"/>
        </w:rPr>
        <w:t>$ \underline{24S} $</w:t>
      </w:r>
      <w:r>
        <w:rPr>
          <w:rFonts w:ascii="Times New Roman" w:hAnsi="Times New Roman" w:eastAsia="宋体"/>
          <w:b w:val="0"/>
          <w:sz w:val="24"/>
        </w:rPr>
        <w:t xml:space="preserve">____ Range  </w:t>
      </w:r>
      <w:r>
        <w:rPr>
          <w:rFonts w:ascii="Times New Roman" w:hAnsi="Times New Roman" w:eastAsia="宋体"/>
          <w:b w:val="0"/>
          <w:sz w:val="24"/>
        </w:rPr>
        <w:t>$ \underline{27E} $</w:t>
      </w:r>
      <w:r>
        <w:rPr>
          <w:rFonts w:ascii="Times New Roman" w:hAnsi="Times New Roman" w:eastAsia="宋体"/>
          <w:b w:val="0"/>
          <w:sz w:val="24"/>
        </w:rPr>
        <w:t>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\underline{\text{3 Well}} $</w:t>
      </w:r>
      <w:r>
        <w:rPr>
          <w:rFonts w:ascii="Times New Roman" w:hAnsi="Times New Roman" w:eastAsia="宋体"/>
          <w:b w:val="0"/>
          <w:sz w:val="24"/>
        </w:rPr>
        <w:t xml:space="preserve"> Macanudo BTE State Com #1H  </w:t>
      </w:r>
      <w:r>
        <w:rPr>
          <w:rFonts w:ascii="Times New Roman" w:hAnsi="Times New Roman" w:eastAsia="宋体"/>
          <w:b w:val="0"/>
          <w:sz w:val="24"/>
        </w:rPr>
        <w:t>$ \underline{\text{30-015-42893}} $</w:t>
      </w:r>
    </w:p>
    <w:p>
      <w:pPr>
        <w:spacing w:line="240" w:lineRule="auto"/>
        <w:ind w:firstLine="432"/>
        <w:jc w:val="both"/>
      </w:pPr>
      <w:r>
        <w:rPr>
          <w:rFonts w:ascii="Times New Roman" w:hAnsi="Times New Roman" w:eastAsia="宋体"/>
          <w:b w:val="0"/>
          <w:sz w:val="24"/>
        </w:rPr>
        <w:t>B. Based upon oil production of ___314___ barrels per day, the estimated * volume of gas to be flared is ___1329 +/- Daily ___ MCF; Value 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 Distance  </w:t>
      </w:r>
      <w:r>
        <w:rPr>
          <w:rFonts w:ascii="Times New Roman" w:hAnsi="Times New Roman" w:eastAsia="宋体"/>
          <w:b w:val="0"/>
          <w:sz w:val="24"/>
        </w:rPr>
        <w:t>$ \underline{\hspace{2cm}} $</w:t>
      </w:r>
      <w:r>
        <w:rPr>
          <w:rFonts w:ascii="Times New Roman" w:hAnsi="Times New Roman" w:eastAsia="宋体"/>
          <w:b w:val="0"/>
          <w:sz w:val="24"/>
        </w:rPr>
        <w:t xml:space="preserve"> Estimated cost of connection  </w:t>
      </w:r>
      <w:r>
        <w:rPr>
          <w:rFonts w:ascii="Times New Roman" w:hAnsi="Times New Roman" w:eastAsia="宋体"/>
          <w:b w:val="0"/>
          <w:sz w:val="24"/>
        </w:rPr>
        <w:t>$ \underline{\hspace{2cm}}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 This exception is requested for the following reasons:  </w:t>
      </w:r>
      <w:r>
        <w:rPr>
          <w:rFonts w:ascii="Times New Roman" w:hAnsi="Times New Roman" w:eastAsia="宋体"/>
          <w:b w:val="0"/>
          <w:sz w:val="24"/>
        </w:rPr>
        <w:t>$ \underline{\text{Requesting permission to flare due to abnormal system pressures. The possibility of flare will not be consistent; therefore, the volume above can easily fluctuate.}} $</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St. Romain – Regulatory Administrator</w:t>
      </w:r>
    </w:p>
    <w:p>
      <w:pPr>
        <w:spacing w:line="240" w:lineRule="auto"/>
        <w:ind w:firstLine="432"/>
        <w:jc w:val="both"/>
      </w:pPr>
      <w:r>
        <w:rPr>
          <w:rFonts w:ascii="Times New Roman" w:hAnsi="Times New Roman" w:eastAsia="宋体"/>
          <w:b w:val="0"/>
          <w:sz w:val="24"/>
        </w:rPr>
        <w:t>E-mail Address kristina_stromain@eogresources.com</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Approved Until Sept. 13 2017</w:t>
      </w:r>
    </w:p>
    <w:p>
      <w:pPr>
        <w:spacing w:line="240" w:lineRule="auto"/>
        <w:ind w:firstLine="432"/>
        <w:jc w:val="both"/>
      </w:pPr>
      <w:r>
        <w:rPr>
          <w:rFonts w:ascii="Times New Roman" w:hAnsi="Times New Roman" w:eastAsia="宋体"/>
          <w:b w:val="0"/>
          <w:sz w:val="24"/>
        </w:rPr>
        <w:t>Date June 6, 2017 Telephone No. 432-686-3671</w:t>
      </w:r>
    </w:p>
    <w:p>
      <w:pPr>
        <w:spacing w:line="240" w:lineRule="auto"/>
        <w:ind w:firstLine="432"/>
        <w:jc w:val="both"/>
      </w:pPr>
      <w:r>
        <w:rPr>
          <w:rFonts w:ascii="Times New Roman" w:hAnsi="Times New Roman" w:eastAsia="宋体"/>
          <w:b w:val="0"/>
          <w:sz w:val="24"/>
        </w:rPr>
        <w:t>By Amalia Bustamante</w:t>
      </w:r>
    </w:p>
    <w:p>
      <w:pPr>
        <w:spacing w:line="240" w:lineRule="auto"/>
        <w:ind w:firstLine="432"/>
        <w:jc w:val="both"/>
      </w:pPr>
      <w:r>
        <w:rPr>
          <w:rFonts w:ascii="Times New Roman" w:hAnsi="Times New Roman" w:eastAsia="宋体"/>
          <w:b w:val="0"/>
          <w:sz w:val="24"/>
        </w:rPr>
        <w:t>Title Bursum Dp.60</w:t>
      </w:r>
    </w:p>
    <w:p>
      <w:pPr>
        <w:spacing w:line="240" w:lineRule="auto"/>
        <w:ind w:firstLine="432"/>
        <w:jc w:val="both"/>
      </w:pPr>
      <w:r>
        <w:rPr>
          <w:rFonts w:ascii="Times New Roman" w:hAnsi="Times New Roman" w:eastAsia="宋体"/>
          <w:b w:val="0"/>
          <w:sz w:val="24"/>
        </w:rPr>
        <w:t>Date (01/01/17)</w:t>
      </w:r>
    </w:p>
    <w:p>
      <w:pPr>
        <w:spacing w:line="240" w:lineRule="auto"/>
        <w:ind w:firstLine="432"/>
        <w:jc w:val="both"/>
      </w:pPr>
      <w:r>
        <w:rPr>
          <w:rFonts w:ascii="Times New Roman" w:hAnsi="Times New Roman" w:eastAsia="宋体"/>
          <w:b w:val="0"/>
          <w:sz w:val="24"/>
        </w:rPr>
        <w:t>*Please see attached C.O.H.'s</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 NM OIL CONSERVATION</w:t>
      <w:br/>
      <w:t>1625 N. French Dr., Robbs, NM 88240</w:t>
      <w:br/>
      <w:t>District II JUN 21 2017</w:t>
      <w:br/>
      <w:t>811 S. First St., Artes, NM 68210</w:t>
      <w:br/>
      <w:t>District III</w:t>
      <w:br/>
      <w:t>1000 Rio Brazos Road, Aztec, NM 87100</w:t>
      <w:br/>
      <w:t>District IV RECEIVED</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Oil Conservation Division</w:t>
      <w:br/>
      <w:t>1220 South St. Francis Dr.</w:t>
      <w:br/>
      <w:t>Santa Fe, NM 87505</w:t>
    </w:r>
  </w:p>
  <w:p>
    <w:pPr>
      <w:jc w:val="center"/>
    </w:pPr>
    <w:r>
      <w:rPr>
        <w:rFonts w:ascii="Times New Roman" w:hAnsi="Times New Roman" w:eastAsia="宋体"/>
      </w:rPr>
      <w:t>Form C-129</w:t>
      <w:br/>
      <w:t>Revised August 1, 2011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