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APPLICATION FOR PERMIT TO DRILL, RE-ENTER, DEEPEN, PLUGBACK, OR ADD A 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54"/>
        <w:gridCol w:w="3654"/>
      </w:tblGrid>
      <w:tr>
        <w:tc>
          <w:tcPr>
            <w:tcW w:type="dxa" w:w="3654"/>
          </w:tcPr>
          <w:p>
            <w:r>
              <w:rPr>
                <w:rFonts w:ascii="Times New Roman" w:hAnsi="Times New Roman" w:eastAsia="宋体"/>
                <w:sz w:val="24"/>
              </w:rPr>
              <w:t>1. Operator Name and Address YATES PETROLEUM CORPORATION 105 S 4TH ST ARTESIA , NM 88210</w:t>
            </w:r>
          </w:p>
        </w:tc>
        <w:tc>
          <w:tcPr>
            <w:tcW w:type="dxa" w:w="3654"/>
          </w:tcPr>
          <w:p>
            <w:r>
              <w:rPr>
                <w:rFonts w:ascii="Times New Roman" w:hAnsi="Times New Roman" w:eastAsia="宋体"/>
                <w:sz w:val="24"/>
              </w:rPr>
              <w:t>2. OGRID Number 25575</w:t>
            </w:r>
          </w:p>
        </w:tc>
      </w:tr>
      <w:tr>
        <w:tc>
          <w:tcPr>
            <w:tcW w:type="dxa" w:w="3654"/>
          </w:tcPr>
          <w:p>
            <w:r>
              <w:rPr>
                <w:rFonts w:ascii="Times New Roman" w:hAnsi="Times New Roman" w:eastAsia="宋体"/>
                <w:sz w:val="24"/>
              </w:rPr>
              <w:t>3. API Number 30-015-37500</w:t>
            </w:r>
          </w:p>
        </w:tc>
        <w:tc>
          <w:tcPr>
            <w:tcW w:type="dxa" w:w="3654"/>
          </w:tcPr>
          <w:p/>
        </w:tc>
      </w:tr>
      <w:tr>
        <w:tc>
          <w:tcPr>
            <w:tcW w:type="dxa" w:w="3654"/>
          </w:tcPr>
          <w:p>
            <w:r>
              <w:rPr>
                <w:rFonts w:ascii="Times New Roman" w:hAnsi="Times New Roman" w:eastAsia="宋体"/>
                <w:sz w:val="24"/>
              </w:rPr>
              <w:t>4. Property Code 36591</w:t>
            </w:r>
          </w:p>
        </w:tc>
        <w:tc>
          <w:tcPr>
            <w:tcW w:type="dxa" w:w="3654"/>
          </w:tcPr>
          <w:p>
            <w:r>
              <w:rPr>
                <w:rFonts w:ascii="Times New Roman" w:hAnsi="Times New Roman" w:eastAsia="宋体"/>
                <w:sz w:val="24"/>
              </w:rPr>
              <w:t>5. Property Name 002H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7. 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UL - Lot A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Section 15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Township 25S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Range 27E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Lot Idn A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Feet From 660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N/S Line N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Feet From 330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E/W Line E</w:t>
            </w:r>
          </w:p>
        </w:tc>
        <w:tc>
          <w:tcPr>
            <w:tcW w:type="dxa" w:w="731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8. Pool Information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Undesignated Bone Spring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Additional Well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9. Work Type\nNew Well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10. Well Type\nOIL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11. Cable/Rotary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12. Lease Type\nState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13. Ground Level Elevation\n3172</w:t>
            </w:r>
          </w:p>
        </w:tc>
      </w:tr>
      <w:tr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14. Multiple\nN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15. Proposed Depth\n11375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16. Formation\nBone Spring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17. Contractor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18. Spud Date\n2/1/2010</w:t>
            </w:r>
          </w:p>
        </w:tc>
      </w:tr>
      <w:tr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Depth to Ground water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Distance from nearest fresh water well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Distance to nearest surface water</w:t>
            </w:r>
          </w:p>
        </w:tc>
        <w:tc>
          <w:tcPr>
            <w:tcW w:type="dxa" w:w="1460"/>
          </w:tcPr>
          <w:p/>
        </w:tc>
        <w:tc>
          <w:tcPr>
            <w:tcW w:type="dxa" w:w="1460"/>
          </w:tcPr>
          <w:p/>
        </w:tc>
      </w:tr>
      <w:tr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Pit: Liner Synthetic Closed Loop System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mils thick Clay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Pit Volume: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bbls Drilling Method:\nFresh Water Brine</w:t>
            </w:r>
          </w:p>
        </w:tc>
        <w:tc>
          <w:tcPr>
            <w:tcW w:type="dxa" w:w="1460"/>
          </w:tcPr>
          <w:p>
            <w:r>
              <w:rPr>
                <w:rFonts w:ascii="Times New Roman" w:hAnsi="Times New Roman" w:eastAsia="宋体"/>
                <w:sz w:val="24"/>
              </w:rPr>
              <w:t>Diesel Oil-based Gas/Air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19. Proposed Casing and Cement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4"/>
        <w:gridCol w:w="1044"/>
        <w:gridCol w:w="1044"/>
        <w:gridCol w:w="1044"/>
        <w:gridCol w:w="1044"/>
        <w:gridCol w:w="1044"/>
        <w:gridCol w:w="1044"/>
      </w:tblGrid>
      <w:tr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Type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Hole Size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Casing Type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Casing Weight/ft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Setting Depth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Sacks of Cement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Estimated TOC</w:t>
            </w:r>
          </w:p>
        </w:tc>
      </w:tr>
      <w:tr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Surf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17.5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13.375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48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400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425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Int1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12.25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9.625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36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2400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825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Prod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7.875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5.5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17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11375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2075</w:t>
            </w:r>
          </w:p>
        </w:tc>
        <w:tc>
          <w:tcPr>
            <w:tcW w:type="dxa" w:w="1044"/>
          </w:tcPr>
          <w:p>
            <w:r>
              <w:rPr>
                <w:rFonts w:ascii="Times New Roman" w:hAnsi="Times New Roman" w:eastAsia="宋体"/>
                <w:sz w:val="24"/>
              </w:rPr>
              <w:t>1900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Casing/Cement Program: Additional Comments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H2S is not anticipated for this well.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Proposed Blowout Prevention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5"/>
        <w:gridCol w:w="1825"/>
        <w:gridCol w:w="1825"/>
        <w:gridCol w:w="1825"/>
      </w:tblGrid>
      <w:tr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Type</w:t>
            </w:r>
          </w:p>
        </w:tc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Working Pressure</w:t>
            </w:r>
          </w:p>
        </w:tc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Test Pressure</w:t>
            </w:r>
          </w:p>
        </w:tc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Manufacturer</w:t>
            </w:r>
          </w:p>
        </w:tc>
      </w:tr>
      <w:tr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DoubleRam</w:t>
            </w:r>
          </w:p>
        </w:tc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3000</w:t>
            </w:r>
          </w:p>
        </w:tc>
        <w:tc>
          <w:tcPr>
            <w:tcW w:type="dxa" w:w="1825"/>
          </w:tcPr>
          <w:p>
            <w:r>
              <w:rPr>
                <w:rFonts w:ascii="Times New Roman" w:hAnsi="Times New Roman" w:eastAsia="宋体"/>
                <w:sz w:val="24"/>
              </w:rPr>
              <w:t>3000</w:t>
            </w:r>
          </w:p>
        </w:tc>
        <w:tc>
          <w:tcPr>
            <w:tcW w:type="dxa" w:w="1825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I hereby certify that the information given above is true and complete to the best of my knowledge and belief. I further certify that the drilling pit will be constructed according to NMOCD guidelines, a general permit, or an (attached) alternative OCD-approved plan.</w:t>
            </w:r>
          </w:p>
        </w:tc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</w:t>
            </w:r>
          </w:p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Approved By: Jacqueta Reeves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Printed Name: Electronically filed by Monti Sanders</w:t>
            </w:r>
          </w:p>
        </w:tc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Title: District Geologist</w:t>
            </w:r>
          </w:p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Title:</w:t>
            </w:r>
          </w:p>
        </w:tc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Approved Date: 1/19/2010</w:t>
            </w:r>
          </w:p>
        </w:tc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Expiration Date: 1/19/2012</w:t>
            </w:r>
          </w:p>
        </w:tc>
      </w:tr>
      <w:tr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Email Address: montis@yatespetroleum.com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Date: 1/6/2010</w:t>
            </w:r>
          </w:p>
        </w:tc>
        <w:tc>
          <w:tcPr>
            <w:tcW w:type="dxa" w:w="2436"/>
          </w:tcPr>
          <w:p>
            <w:r>
              <w:rPr>
                <w:rFonts w:ascii="Times New Roman" w:hAnsi="Times New Roman" w:eastAsia="宋体"/>
                <w:sz w:val="24"/>
              </w:rPr>
              <w:t>Phone: 575-748-4244</w:t>
            </w:r>
          </w:p>
        </w:tc>
        <w:tc>
          <w:tcPr>
            <w:tcW w:type="dxa" w:w="2436"/>
          </w:tcPr>
          <w:p/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District II</w:t>
      <w:br/>
      <w:t>1301 W. Grand Ave., Artesia, NM 88210</w:t>
      <w:br/>
      <w:t>Phone: (505) 748-1283 Fax: (505) 748-9720</w:t>
    </w:r>
  </w:p>
  <w:p>
    <w:pPr>
      <w:jc w:val="center"/>
    </w:pPr>
    <w:r>
      <w:rPr>
        <w:rFonts w:ascii="Times New Roman" w:hAnsi="Times New Roman" w:eastAsia="宋体"/>
      </w:rPr>
      <w:t>Form C-101 Permit 107450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