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FOXIE BIE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K-18-20S-28E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30-015-41164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MORROW (PRO 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FOXIE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F-18-20S-28E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30-015-21222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MORROW (PRO 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FOXTAIL AJX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M-01-20S-24E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30-015-26873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FRANCIS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F-13-08S-25E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FRISBEE BIF FED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P-33-13S-27E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30-005-63810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GREEFIELD; WOLFCAMP, SOUTH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FUJI BMI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H-25-12S-27E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30-005-64060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97482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GABLE FV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H-29-17S-25E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323799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GALLETTA YT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L-02-07S-26E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GARDNER DRAW UNIT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E-32-19S-21E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30-015-23433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96070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GARDNER DRAW UNIT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E-32-19S-21E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30-015-23433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CROOKED CANYON; ATOKA-MORROW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GATES AAC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30-015-24931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GATES AAC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30-015-25102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GAZELLE AHG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E-15-20S-29E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30-015-26354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73400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STRAWN, EAST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GAZELLE AHG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P-16-20S-29E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30-015-26441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73400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BURTON FLAT; STRAWN, EAST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GAZELLE AHG FEDERAL COM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L-16-20S-29E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30-015-43865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27470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GETTY; BONE SPRING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GAZELLE AHG FEDERAL COM #004H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P-21-20S-29E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30-015-43866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27470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GETTY;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GEBO BEG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F-12-10S-25E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30-005-64044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GEBO BEG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K-12-10S-25E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30-005-64043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GEM DANDY BCG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L-35-16S-27E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30-015-32666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EMPIRE; WOLFCAMP; NORTHWEST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GEM DANDY BCG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L-35-16S-27E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30-015-32666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DOG CANYON DRAW; UPPER PENN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GEM DANDY BCG STATE #003H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E-35-16S-27E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30-015-38401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EMPIRE; WOLFCAMP; NORTHWEST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GEM DANDY BCG STATE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D-35-16S-27E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30-015-37892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EMPIRE; WOLFCAMP; NORTHWEST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GEORGE QJ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A-34-06S-25E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GEORGE QJ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L-25-06S-25E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GEORGE QJ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A-35-06S-25E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GEORGE QJ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C-34-06S-25E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GEORGE QJ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GEORGE QJ FEDERAL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GEORGE QJ FEDERAL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PENNSYLVANIAN OIL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GEORGE QJ FEDERAL #011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GEORGE QJ FEDERAL COM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M-25-06S-25E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30-005-64011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GEORGE QJ FEDERAL COM #009Q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C-35-06S-25E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PENNSYLVANIAN OIL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GEORGE QJ FEDERAL DEEP COM #002Y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P-27-06S-25E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RANCH; PENNSYLVANIAN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GERARD AW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J-25-18S-25E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30-015-21410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GERARD AW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O-25-18S-25E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30-015-22286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GERRY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2-01-08S-25E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30-005-61320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GETTY VQ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H-24-06S-25E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30-005-61857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AV #017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C-23-17S-25E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30-015-23233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AV #018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F-23-17S-25E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30-015-23234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AV #025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K-23-17S-25E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323823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30-015-04119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28509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GRAYBURG JACKSON; SR-Q-G-SA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#014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57570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SQUARE LAKE; GRAYBURG-SAN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30-015-22213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28509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GRAYBURG JACKSON; SR-Q-G-SA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30-015-25224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28509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GRAYBURG JACKSON; SR-Q-G-SA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30-015-25222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28509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GRAYBURG JACKSON; SR-Q-G-SA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30-015-36034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30-015-36380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30-015-36824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30-015-37241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30-015-37242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30-015-37243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28509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GRAYBURG JACKSON; SR-Q-G-SA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30-015-37493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30-015-37733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G-11-17S-30E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30-015-37676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30-015-40411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30-015-38278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30-015-37974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30-015-37974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30-015-39210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GISSLER B #073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30-015-39362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