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THUNDERHEAD TD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THURMAN DRAW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TIDE AXT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WOWDCAT S262316C; BONE SPRING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TIDWELL ED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P-22-17S-26E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30-015-21445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TIDWELL ED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P-22-17S-26E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30-015-21445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37479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TIPPECANOE B 7 FEE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30-015-21445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TOM BROWN GO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C-22-17S-26E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TORPEDO BOW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30-015-37495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TORPEDO BOW STATE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TORRINGTON ZK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TOUCHDOWN BJC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30-015-24906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TOUCHDOWN BJC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I-11-12S-26E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30-005-63876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LEA LAKE; PRE-PERMIAN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TOUCHDOWN BJC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I-11-12S-26E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30-005-63876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TRACY AXW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D-20-25S-25E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30-015-37779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324699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TRACY AXW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TRAVIS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TRIANGLE RANCH AAB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B-24-19S-23E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30-015-25048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ANTELOPE SINK;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TRIANGLE RANCH ASW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K-13-19S-23E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30-015-30402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96923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RED TANK DRAW; ATOKA-MORROW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TRIANGLE RANCH RA ST COM.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O-14-19S-23E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30-015-23926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TRIANGLE RANCH RA ST COM.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G-14-19S-23E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ANTELOPE SINK;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TRIANGLE RANCH YK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I-13-19S-23E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ANTELOPE SINK;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TRIGG AIN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H-28-20S-29E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TRUJANS BOT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P-36-25S-28E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30-015-38261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ROCK SPUR;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TUMBLEDINK AVK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I-36-25S-28E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ROCK SPUR;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TUMBLEDINK AVK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UPPER PENN,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TUMBLEDINK AVK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30-015-31148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TYLER AVC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J-30-23S-25E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30-015-10413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ULTRA U A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ULTRA UA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UNOCAL AH U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2-01-22S-31E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UPHAM K N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K-14-18S-25E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UPPER PENN,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UPRIGHT BFU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COMANCHE;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VALUE BCV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VALUE BCV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VALUE BCV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VALUE BCV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2-02-08S-26E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PRE-PERMIAN, N.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VANDIVER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4-18-18S-26E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30-015-20783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VANDIVER CN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VANDIVER DO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30-015-21339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VANILLA AZA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A-28-09S-26E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VEGAS AVT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VERBENA UV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DRAW; PERMO PENNSYLVANIAN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VERBENA UV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VISTA AVS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VOIGHT AJD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WAGER AWG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WAGER AWG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WAGER AWG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WALDRIP JY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WALDRIP JY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30-015-24940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WALDRIP JY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30-015-39301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WANDA ZT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2-31-10S-26E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WABIRD BEO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A-08-06S-27E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HAYSTACK; CISCO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WARREN ANW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WARREN ANW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30-015-28147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WARREN ANW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324767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WARREN ANW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