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By A. Bustamante at 9:13 am, Jun 05, 2019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(JUNE. 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 $</w:t>
      </w:r>
      <w:r>
        <w:rPr>
          <w:rFonts w:ascii="Times New Roman" w:hAnsi="Times New Roman" w:eastAsia="宋体"/>
          <w:b w:val="0"/>
          <w:sz w:val="24"/>
        </w:rPr>
        <w:t xml:space="preserve"> 6,____, Yr  </w:t>
      </w:r>
      <w:r>
        <w:rPr>
          <w:rFonts w:ascii="Times New Roman" w:hAnsi="Times New Roman" w:eastAsia="宋体"/>
          <w:b w:val="0"/>
          <w:sz w:val="24"/>
        </w:rPr>
        <w:t>$ \underline{\text{2019}}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A Section 15 Township 25S Range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E-mail Address Kristina_Agee@eogresources.com</w:t>
      </w:r>
    </w:p>
    <w:tbl>
      <w:tblPr>
        <w:tblStyle w:val="TableGrid"/>
        <w:tblW w:type="auto" w:w="0"/>
        <w:tblLook w:firstColumn="1" w:firstRow="1" w:lastColumn="0" w:lastRow="0" w:noHBand="0" w:noVBand="1" w:val="04A0"/>
      </w:tblPr>
      <w:tblGrid>
        <w:gridCol w:w="3923"/>
      </w:tblGrid>
      <w:tr>
        <w:tc>
          <w:tcPr>
            <w:tcW w:type="dxa" w:w="3923"/>
          </w:tcPr>
          <w:p>
            <w:r>
              <w:rPr>
                <w:rFonts w:ascii="Times New Roman" w:hAnsi="Times New Roman" w:eastAsia="宋体"/>
                <w:sz w:val="24"/>
              </w:rPr>
              <w:t>OIL CONSERVATION DIVISION</w:t>
            </w:r>
          </w:p>
        </w:tc>
      </w:tr>
      <w:tr>
        <w:tc>
          <w:tcPr>
            <w:tcW w:type="dxa" w:w="3923"/>
          </w:tcPr>
          <w:p>
            <w:r>
              <w:rPr>
                <w:rFonts w:ascii="Times New Roman" w:hAnsi="Times New Roman" w:eastAsia="宋体"/>
                <w:sz w:val="24"/>
              </w:rPr>
              <w:t>Approved Until Sept. 6, 2019</w:t>
            </w:r>
          </w:p>
        </w:tc>
      </w:tr>
      <w:tr>
        <w:tc>
          <w:tcPr>
            <w:tcW w:type="dxa" w:w="3923"/>
          </w:tcPr>
          <w:p>
            <w:r>
              <w:rPr>
                <w:rFonts w:ascii="Times New Roman" w:hAnsi="Times New Roman" w:eastAsia="宋体"/>
                <w:sz w:val="24"/>
              </w:rPr>
              <w:t>By Andat Butamante</w:t>
            </w:r>
          </w:p>
        </w:tc>
      </w:tr>
      <w:tr>
        <w:tc>
          <w:tcPr>
            <w:tcW w:type="dxa" w:w="3923"/>
          </w:tcPr>
          <w:p>
            <w:r>
              <w:rPr>
                <w:rFonts w:ascii="Times New Roman" w:hAnsi="Times New Roman" w:eastAsia="宋体"/>
                <w:sz w:val="24"/>
              </w:rPr>
              <w:t>Title Business Operations Spec. - O</w:t>
            </w:r>
          </w:p>
        </w:tc>
      </w:tr>
      <w:tr>
        <w:tc>
          <w:tcPr>
            <w:tcW w:type="dxa" w:w="3923"/>
          </w:tcPr>
          <w:p>
            <w:r>
              <w:rPr>
                <w:rFonts w:ascii="Times New Roman" w:hAnsi="Times New Roman" w:eastAsia="宋体"/>
                <w:sz w:val="24"/>
              </w:rPr>
              <w:t>Date 6/5/2019</w:t>
            </w:r>
          </w:p>
        </w:tc>
      </w:tr>
      <w:tr>
        <w:tc>
          <w:tcPr>
            <w:tcW w:type="dxa" w:w="3923"/>
          </w:tcPr>
          <w:p>
            <w:r>
              <w:rPr>
                <w:rFonts w:ascii="Times New Roman" w:hAnsi="Times New Roman" w:eastAsia="宋体"/>
                <w:sz w:val="24"/>
              </w:rPr>
              <w:t>Conditions of Approval Attached</w:t>
            </w:r>
          </w:p>
        </w:tc>
      </w:tr>
    </w:tbl>
    <w:p>
      <w:pPr>
        <w:spacing w:line="240" w:lineRule="auto"/>
        <w:ind w:firstLine="432"/>
        <w:jc w:val="both"/>
      </w:pPr>
      <w:r>
        <w:rPr>
          <w:rFonts w:ascii="Times New Roman" w:hAnsi="Times New Roman" w:eastAsia="宋体"/>
          <w:b w:val="0"/>
          <w:sz w:val="24"/>
        </w:rPr>
        <w:t>Date 06/4/2019 Telephone No. 432-686-6996</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