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EXHIBIT "A"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CASE 9316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ORDER R-111-P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CONSOLIDATED LAND DESCRIPTION OF THE KNOWN POTASH LEASING AREA, AS OF FEBRUARY 3, 1988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18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S/2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W/2 SW/4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W/2 NE/4,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E/2 NE/4,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N/2 NW/4, SW/4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NE/4, N/2 NW/4 and SE/4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N/2 NE/4 and NE/4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SE/4 NE/4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NE/4, SE/4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NE/4, E/2 W/2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N/2 NE/4 AND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NE/4 AND E/2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3:W/2 SW/4, SE/4 SW/4, S/2 SE/4 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 Lots 3 and 4. SW/4 NE/4, S/2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Lots 1, 2. and 3, S/2 NE/4.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S/2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S/2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7 to 10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S/2 NE/4, NW/4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12: NE/4, S/2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NE/4, W/2, N/2 SE/4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14 to 18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19: Lots 1, 2, and 3, NE/4, E/2 NW/4,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20 to 23 inclusive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