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PathFinder Energy Services, Inc.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BHL Report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Page 01/01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Completed: 06/21/2010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Tie-in Date: 06/19/2010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JERICHO BKJ STATE COM #2H - STRAIGHT HOLE CONTROL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PathFinder Office Supervisor: FRANCISCO SINISTERRA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PathFinder Field Engineers:BRYANT BLAKEMORE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GABE GARCIA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Horiz. Reference: WELLHEAD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Ref Coordinates: LAT:32.8.7.9146 N LON:104.10.14.5000 W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GRID Reference:NAD83 new mexico east Transverse Mercator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Ref GRID Coor: X: 591679.3420 Y: 413080.2210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Total Magnetic Correction:  </w:t>
      </w:r>
      <w:r>
        <w:rPr>
          <w:rFonts w:ascii="Times New Roman" w:hAnsi="Times New Roman" w:eastAsia="宋体"/>
          <w:b w:val="0"/>
          <w:sz w:val="24"/>
        </w:rPr>
        <w:t>$ 7.88^{\circ} $</w:t>
      </w:r>
      <w:r>
        <w:rPr>
          <w:rFonts w:ascii="Times New Roman" w:hAnsi="Times New Roman" w:eastAsia="宋体"/>
          <w:b w:val="0"/>
          <w:sz w:val="24"/>
        </w:rPr>
        <w:t xml:space="preserve"> EAST TO GRID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Vertical Section Plane: 0.00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Vert. Reference: 18.00' Kelly Bushing To Ground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Altitude:3172.00' Ground To MSL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90"/>
        <w:gridCol w:w="1490"/>
        <w:gridCol w:w="1490"/>
      </w:tblGrid>
      <w:tr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Measured Depth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2232.00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(feet)</w:t>
            </w:r>
          </w:p>
        </w:tc>
      </w:tr>
      <w:tr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Inclination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2.46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(deg)</w:t>
            </w:r>
          </w:p>
        </w:tc>
      </w:tr>
      <w:tr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Azimuth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82.33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(deg)</w:t>
            </w:r>
          </w:p>
        </w:tc>
      </w:tr>
      <w:tr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True Vertical Depth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2230.99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(feet)</w:t>
            </w:r>
          </w:p>
        </w:tc>
      </w:tr>
      <w:tr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Vertical Section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0.06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(feet)</w:t>
            </w:r>
          </w:p>
        </w:tc>
      </w:tr>
      <w:tr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Survey X cord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591663.61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(feet)</w:t>
            </w:r>
          </w:p>
        </w:tc>
      </w:tr>
      <w:tr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Survey Y cord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413080.28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(feet)</w:t>
            </w:r>
          </w:p>
        </w:tc>
      </w:tr>
      <w:tr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Survey Lat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32.13553206 N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(deg)</w:t>
            </w:r>
          </w:p>
        </w:tc>
      </w:tr>
      <w:tr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Survey Lon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104.17074526 W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(deg)</w:t>
            </w:r>
          </w:p>
        </w:tc>
      </w:tr>
      <w:tr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Rectangular Corr. N/S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0.06 N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(feet)</w:t>
            </w:r>
          </w:p>
        </w:tc>
      </w:tr>
      <w:tr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Rectangular Corr. E/W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15.73 W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(feet)</w:t>
            </w:r>
          </w:p>
        </w:tc>
      </w:tr>
      <w:tr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Closure Distance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15.73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(feet)</w:t>
            </w:r>
          </w:p>
        </w:tc>
      </w:tr>
      <w:tr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Direction of Closure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270.20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(deg)</w:t>
            </w:r>
          </w:p>
        </w:tc>
      </w:tr>
      <w:tr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Dogleg Severity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1490"/>
          </w:tcPr>
          <w:p>
            <w:r>
              <w:rPr>
                <w:rFonts w:ascii="Times New Roman" w:hAnsi="Times New Roman" w:eastAsia="宋体"/>
                <w:sz w:val="24"/>
              </w:rPr>
              <w:t>(deg/100)</w:t>
            </w:r>
          </w:p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