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811 S. First St.,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(575) 748-1283 Fax: (575) 748-9720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334-6178 Fax: (505) 334-6170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 Francis Dr., 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476-3470 Fax: (505) 476-3462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S. St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Permit 261318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CHANGEOP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60"/>
        <w:gridCol w:w="4060"/>
      </w:tblGrid>
      <w:tr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Operator: EOG Y RESOURCES, INC.\n104 S 4th St\nArtesia, NM 88210</w:t>
            </w:r>
          </w:p>
        </w:tc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OGRID:\n25575</w:t>
            </w:r>
          </w:p>
        </w:tc>
      </w:tr>
      <w:tr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Permit Number:\n261318</w:t>
            </w:r>
          </w:p>
        </w:tc>
        <w:tc>
          <w:tcPr>
            <w:tcW w:type="dxa" w:w="4060"/>
          </w:tcPr>
          <w:p/>
        </w:tc>
      </w:tr>
      <w:tr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Permit Type:\nChangeOp</w:t>
            </w:r>
          </w:p>
        </w:tc>
        <w:tc>
          <w:tcPr>
            <w:tcW w:type="dxa" w:w="4060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</w:tblGrid>
      <w:tr>
        <w:tc>
          <w:tcPr>
            <w:tcW w:type="dxa" w:w="2714"/>
          </w:tcPr>
          <w:p>
            <w:r>
              <w:rPr>
                <w:rFonts w:ascii="Times New Roman" w:hAnsi="Times New Roman" w:eastAsia="宋体"/>
                <w:sz w:val="24"/>
              </w:rPr>
              <w:t>Created By</w:t>
            </w:r>
          </w:p>
        </w:tc>
        <w:tc>
          <w:tcPr>
            <w:tcW w:type="dxa" w:w="2714"/>
          </w:tcPr>
          <w:p>
            <w:r>
              <w:rPr>
                <w:rFonts w:ascii="Times New Roman" w:hAnsi="Times New Roman" w:eastAsia="宋体"/>
                <w:sz w:val="24"/>
              </w:rPr>
              <w:t>Comment</w:t>
            </w:r>
          </w:p>
        </w:tc>
        <w:tc>
          <w:tcPr>
            <w:tcW w:type="dxa" w:w="2714"/>
          </w:tcPr>
          <w:p>
            <w:r>
              <w:rPr>
                <w:rFonts w:ascii="Times New Roman" w:hAnsi="Times New Roman" w:eastAsia="宋体"/>
                <w:sz w:val="24"/>
              </w:rPr>
              <w:t>Comment Date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There are no Comments for this Permit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Comments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