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NEW MEXICO OIL CONSERVATION DIVISION</w:t>
      </w:r>
    </w:p>
    <w:p>
      <w:pPr>
        <w:spacing w:line="240" w:lineRule="auto"/>
        <w:jc w:val="center"/>
      </w:pPr>
      <w:r>
        <w:rPr>
          <w:rFonts w:ascii="Times New Roman" w:hAnsi="Times New Roman" w:eastAsia="宋体"/>
          <w:b/>
          <w:sz w:val="40"/>
        </w:rPr>
        <w:t>DISTRICT 2 OFFICE</w:t>
      </w:r>
    </w:p>
    <w:p>
      <w:pPr>
        <w:spacing w:line="240" w:lineRule="auto"/>
        <w:jc w:val="center"/>
      </w:pPr>
      <w:r>
        <w:rPr>
          <w:rFonts w:ascii="Times New Roman" w:hAnsi="Times New Roman" w:eastAsia="宋体"/>
          <w:b/>
          <w:sz w:val="40"/>
        </w:rPr>
        <w:t>811 S. FIRST STREET</w:t>
      </w:r>
    </w:p>
    <w:p>
      <w:pPr>
        <w:spacing w:line="240" w:lineRule="auto"/>
        <w:jc w:val="center"/>
      </w:pPr>
      <w:r>
        <w:rPr>
          <w:rFonts w:ascii="Times New Roman" w:hAnsi="Times New Roman" w:eastAsia="宋体"/>
          <w:b/>
          <w:sz w:val="40"/>
        </w:rPr>
        <w:t>ARTESIA, NM88210</w:t>
      </w:r>
    </w:p>
    <w:p>
      <w:pPr>
        <w:spacing w:line="240" w:lineRule="auto"/>
        <w:ind w:firstLine="432"/>
        <w:jc w:val="both"/>
      </w:pPr>
      <w:r>
        <w:rPr>
          <w:rFonts w:ascii="Times New Roman" w:hAnsi="Times New Roman" w:eastAsia="宋体"/>
          <w:b w:val="0"/>
          <w:sz w:val="24"/>
        </w:rPr>
        <w:t>(575)748-1283</w:t>
      </w:r>
    </w:p>
    <w:p>
      <w:pPr>
        <w:spacing w:line="240" w:lineRule="auto"/>
        <w:jc w:val="left"/>
      </w:pPr>
      <w:r>
        <w:rPr>
          <w:rFonts w:ascii="Times New Roman" w:hAnsi="Times New Roman" w:eastAsia="宋体"/>
          <w:b/>
          <w:sz w:val="28"/>
        </w:rPr>
        <w:t>CONDITIONS 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