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12: SW/4 NW/4 and SW/4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13: SW/4 NE/4, W/2 and W/2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14: All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15: E/2, SE/4 NW/4 and SW/4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16: SW/4 and S/2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17: NW/4 and S/2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Sections 18 to 23 inclusive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24: W/2 NE/4 and W/2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25: W/2 NE/4, NW/4, N/2 SW/4 and NW/4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26 to 34 inclusive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35: N/2 NW/4 and SW/4 NW/4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TOWNSHIP 24 SOUTH, RANGE 29 EAST, NMPM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2: Lots 2 to 4 inclusive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3: Lot 1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TOWNSHIP 24 SOUTH, RANGE 30 EAST, NMPM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1: Lots 1 to 4 inclusive, S/2 N/2, SW/4 and NW/4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2: All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3: All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4:Lots 1 and 2, S/2 NE/4, SE/4 NW/4, SW/4 SW/4. E/2 SW/4 and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9: N/2, N/2 SW/4, SE/4 SW/4 and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10: All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11: All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12: W/2 NW/4 and NW/4 SW/4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14: W/2 NE/4 and NW/4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15: NE/4 and N/2 NW/4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TOWNSHIP 24 SOUTH, RANGE 31 EAST, NMPM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4: All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5: Lots 1 to 4 inclusive, S/2 N/2,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6: Lots 1 to 6 inclusive, S/2 NE/4, SE/4 NW/4, NE/4 SW/4 and N/2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9: E/2 and NW/4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10: W/2 NE/4 and W/2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35: Lots 1 to 4 inclusive, S/2 N/2 and N/2 S/2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36: Lots 1 and 2, SW/4 NW/4 and N/2 SW/4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TOWNSHIP 25 SOUTH, RANGE 31 EAST, NMPM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9"/>
        <w:gridCol w:w="1689"/>
      </w:tblGrid>
      <w:tr>
        <w:tc>
          <w:tcPr>
            <w:tcW w:type="dxa" w:w="1689"/>
          </w:tcPr>
          <w:p>
            <w:r>
              <w:rPr>
                <w:rFonts w:ascii="Times New Roman" w:hAnsi="Times New Roman" w:eastAsia="宋体"/>
                <w:sz w:val="24"/>
              </w:rPr>
              <w:t>Section 1:</w:t>
            </w:r>
          </w:p>
        </w:tc>
        <w:tc>
          <w:tcPr>
            <w:tcW w:type="dxa" w:w="1689"/>
          </w:tcPr>
          <w:p>
            <w:r>
              <w:rPr>
                <w:rFonts w:ascii="Times New Roman" w:hAnsi="Times New Roman" w:eastAsia="宋体"/>
                <w:sz w:val="24"/>
              </w:rPr>
              <w:t>Lots 3 and 4 and S/2 NW/4</w:t>
            </w:r>
          </w:p>
        </w:tc>
      </w:tr>
      <w:tr>
        <w:tc>
          <w:tcPr>
            <w:tcW w:type="dxa" w:w="1689"/>
          </w:tcPr>
          <w:p>
            <w:r>
              <w:rPr>
                <w:rFonts w:ascii="Times New Roman" w:hAnsi="Times New Roman" w:eastAsia="宋体"/>
                <w:sz w:val="24"/>
              </w:rPr>
              <w:t>Section 2:</w:t>
            </w:r>
          </w:p>
        </w:tc>
        <w:tc>
          <w:tcPr>
            <w:tcW w:type="dxa" w:w="1689"/>
          </w:tcPr>
          <w:p>
            <w:r>
              <w:rPr>
                <w:rFonts w:ascii="Times New Roman" w:hAnsi="Times New Roman" w:eastAsia="宋体"/>
                <w:sz w:val="24"/>
              </w:rPr>
              <w:t>Lots 1 to 4 inclusive and S/2 N/2</w:t>
            </w:r>
          </w:p>
        </w:tc>
      </w:tr>
    </w:tbl>
    <w:sectPr w:rsidR="00FC693F" w:rsidRPr="0006063C" w:rsidSect="00034616">
      <w:headerReference w:type="default" r:id="rId9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center"/>
    </w:pPr>
    <w:r>
      <w:rPr>
        <w:rFonts w:ascii="Times New Roman" w:hAnsi="Times New Roman" w:eastAsia="宋体"/>
      </w:rPr>
      <w:t>-8- EXHIBIT "A" CON'D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