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C" w:hAnsi="Noto Sans TC" w:eastAsia="Noto Sans TC"/>
          <w:b/>
          <w:color w:val="FF8405"/>
          <w:sz w:val="38"/>
        </w:rPr>
        <w:t>LOHAShare AI Platform 自動化策略與 DocOps Roadmap</w:t>
      </w:r>
    </w:p>
    <w:p>
      <w:pPr>
        <w:jc w:val="center"/>
      </w:pPr>
      <w:r>
        <w:rPr>
          <w:rFonts w:ascii="Noto Sans TC" w:hAnsi="Noto Sans TC" w:eastAsia="Noto Sans TC"/>
          <w:sz w:val="24"/>
        </w:rPr>
        <w:t>v1.1：加入單一正本位置與 n8n / scripts 產生位置限制</w:t>
      </w:r>
    </w:p>
    <w:p>
      <w:pPr>
        <w:jc w:val="center"/>
      </w:pPr>
      <w:r>
        <w:rPr>
          <w:sz w:val="20"/>
        </w:rPr>
        <w:t>版本：v1.1｜日期：2026-05-30</w:t>
      </w:r>
    </w:p>
    <w:p/>
    <w:p>
      <w:pPr>
        <w:pStyle w:val="Heading1"/>
      </w:pPr>
      <w:r>
        <w:t>1. v1.1 更新摘要</w:t>
      </w:r>
    </w:p>
    <w:p>
      <w:pPr>
        <w:ind w:left="259" w:hanging="173"/>
      </w:pPr>
      <w:r>
        <w:rPr>
          <w:b/>
        </w:rPr>
        <w:t xml:space="preserve">• </w:t>
      </w:r>
      <w:r>
        <w:t>DocOps 自動化必須遵守資料夾治理規則，不得因流程方便而產生不一致位置。</w:t>
      </w:r>
    </w:p>
    <w:p>
      <w:pPr>
        <w:ind w:left="259" w:hanging="173"/>
      </w:pPr>
      <w:r>
        <w:rPr>
          <w:b/>
        </w:rPr>
        <w:t xml:space="preserve">• </w:t>
      </w:r>
      <w:r>
        <w:t>n8n 新增模組文件包 workflow 不得在模組內建立 Developer_Prompts 正本。</w:t>
      </w:r>
    </w:p>
    <w:p>
      <w:pPr>
        <w:ind w:left="259" w:hanging="173"/>
      </w:pPr>
      <w:r>
        <w:rPr>
          <w:b/>
        </w:rPr>
        <w:t xml:space="preserve">• </w:t>
      </w:r>
      <w:r>
        <w:t>scripts 應依文件性質拆分：create-module-docs 產生模組文件；create-developer-prompt 產生 Prompt 文件；create-support-log 產生 Support KB 文件。</w:t>
      </w:r>
    </w:p>
    <w:p>
      <w:pPr>
        <w:ind w:left="259" w:hanging="173"/>
      </w:pPr>
      <w:r>
        <w:rPr>
          <w:b/>
        </w:rPr>
        <w:t xml:space="preserve">• </w:t>
      </w:r>
      <w:r>
        <w:t>所有自動化輸出需更新 Document System Index，並標記正本位置。</w:t>
      </w:r>
    </w:p>
    <w:p>
      <w:pPr>
        <w:ind w:left="259" w:hanging="173"/>
      </w:pPr>
      <w:r>
        <w:rPr>
          <w:b/>
        </w:rPr>
        <w:t xml:space="preserve">• </w:t>
      </w:r>
      <w:r>
        <w:t>若發現錯誤資料夾，自動化流程應建立 Deprecated 建議，不應直接刪除。</w:t>
      </w:r>
    </w:p>
    <w:p>
      <w:pPr>
        <w:pStyle w:val="Heading1"/>
      </w:pPr>
      <w:r>
        <w:t>2. 工具分工修正版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工具</w:t>
            </w:r>
          </w:p>
        </w:tc>
        <w:tc>
          <w:tcPr>
            <w:tcW w:type="dxa" w:w="576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負責項目</w:t>
            </w:r>
          </w:p>
        </w:tc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不得做的事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n8n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流程編排：接收表單、建立資料夾、建立草稿文件、通知與更新索引草稿。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不得自動覆蓋 Stable 文件；不得建立重複正本。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Replit scripts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執行工具：批次建立文件、轉檔、生成索引、建立 POC 測試工具。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不得未經審核改 production；不得混用資料夾規則。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儲存給 AI / 開發工具的提示詞正本。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不是自動化執行工具；不得當作測試紀錄區。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GitHub Actions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版本檢查、文件格式檢查、索引驗證、Release notes。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不取代人工產品決策。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ChatGPT / Claude / Codex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規格、審查、提示詞與工程建議。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不得直接決定正式文件覆蓋或刪除。</w:t>
            </w:r>
          </w:p>
        </w:tc>
      </w:tr>
    </w:tbl>
    <w:p/>
    <w:p>
      <w:pPr>
        <w:pStyle w:val="Heading1"/>
      </w:pPr>
      <w:r>
        <w:t>3. DocOps Workflow 輸出位置規則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Workflow</w:t>
            </w:r>
          </w:p>
        </w:tc>
        <w:tc>
          <w:tcPr>
            <w:tcW w:type="dxa" w:w="3888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輸入</w:t>
            </w:r>
          </w:p>
        </w:tc>
        <w:tc>
          <w:tcPr>
            <w:tcW w:type="dxa" w:w="4032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輸出位置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新增模組文件包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module_name, module_code, phase, dependencies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02_Modules/{Module}/...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新增開發提示詞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tool, module, purpose, version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05_Developer_Prompts/{Module}/{Topic}/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 Support Incident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platform, severity, module, status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04_Support_Knowledge_Base/{分類}/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 SOP / QA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topic, owner, scope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03_SOP_and_QA/{Topic}/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更新索引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新增或更新文件 metadata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00_Index/Document_System_Index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封存舊結構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deprecated_path, migration_target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07_Archive/Deprecated_Folder_Structures/</w:t>
            </w:r>
          </w:p>
        </w:tc>
      </w:tr>
    </w:tbl>
    <w:p/>
    <w:p>
      <w:pPr>
        <w:pStyle w:val="Heading1"/>
      </w:pPr>
      <w:r>
        <w:t>4. 建議腳本拆分</w:t>
      </w:r>
    </w:p>
    <w:p>
      <w:pPr>
        <w:spacing w:after="80"/>
        <w:ind w:left="144"/>
      </w:pPr>
      <w:r>
        <w:rPr>
          <w:rFonts w:ascii="Consolas" w:hAnsi="Consolas" w:eastAsia="Consolas"/>
          <w:sz w:val="16"/>
        </w:rPr>
        <w:t>scripts/</w:t>
        <w:br/>
        <w:t>├─ create-module-docs.js             # 建立 02_Modules 模組文件包</w:t>
        <w:br/>
        <w:t>├─ create-developer-prompt.js        # 建立 05_Developer_Prompts 提示詞</w:t>
        <w:br/>
        <w:t>├─ create-support-log.js             # 建立 04_Support_Knowledge_Base 紀錄</w:t>
        <w:br/>
        <w:t>├─ create-sop-doc.js                 # 建立 03_SOP_and_QA 文件</w:t>
        <w:br/>
        <w:t>├─ generate-document-index.js        # 更新 00_Index</w:t>
        <w:br/>
        <w:t>└─ mark-deprecated-folder.js         # 建議舊資料夾遷移 / Deprecated</w:t>
      </w:r>
    </w:p>
    <w:p>
      <w:pPr>
        <w:pStyle w:val="Heading1"/>
      </w:pPr>
      <w:r>
        <w:t>5. 自動化安全邊界</w:t>
      </w:r>
    </w:p>
    <w:p>
      <w:pPr>
        <w:ind w:left="259" w:hanging="173"/>
      </w:pPr>
      <w:r>
        <w:rPr>
          <w:b/>
        </w:rPr>
        <w:t xml:space="preserve">• </w:t>
      </w:r>
      <w:r>
        <w:t>自動化可建立 Draft Generated 文件，但不得自動宣告 Stable。</w:t>
      </w:r>
    </w:p>
    <w:p>
      <w:pPr>
        <w:ind w:left="259" w:hanging="173"/>
      </w:pPr>
      <w:r>
        <w:rPr>
          <w:b/>
        </w:rPr>
        <w:t xml:space="preserve">• </w:t>
      </w:r>
      <w:r>
        <w:t>自動化可建議遷移舊資料夾，但不得自動刪除。</w:t>
      </w:r>
    </w:p>
    <w:p>
      <w:pPr>
        <w:ind w:left="259" w:hanging="173"/>
      </w:pPr>
      <w:r>
        <w:rPr>
          <w:b/>
        </w:rPr>
        <w:t xml:space="preserve">• </w:t>
      </w:r>
      <w:r>
        <w:t>自動化可更新索引草稿，但重要文件正本位置變更需人工確認。</w:t>
      </w:r>
    </w:p>
    <w:p>
      <w:pPr>
        <w:ind w:left="259" w:hanging="173"/>
      </w:pPr>
      <w:r>
        <w:rPr>
          <w:b/>
        </w:rPr>
        <w:t xml:space="preserve">• </w:t>
      </w:r>
      <w:r>
        <w:t>自動化產出的 Prompt 必須放在 05_Developer_Prompts，不得跟模組規格混放。</w:t>
      </w:r>
    </w:p>
    <w:p>
      <w:pPr>
        <w:ind w:left="259" w:hanging="173"/>
      </w:pPr>
      <w:r>
        <w:rPr>
          <w:b/>
        </w:rPr>
        <w:t xml:space="preserve">• </w:t>
      </w:r>
      <w:r>
        <w:t>自動化流程若需使用 API Key，必須使用環境變數或 Secrets，不得寫入文件或前端。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2"/>
        </w:rPr>
        <w:t>v1.2 增補：自動化策略中的命名層級邊界</w:t>
      </w:r>
    </w:p>
    <w:p>
      <w:r>
        <w:rPr>
          <w:rFonts w:ascii="Noto Sans TC" w:hAnsi="Noto Sans TC" w:eastAsia="Noto Sans TC"/>
          <w:b w:val="0"/>
        </w:rPr>
        <w:t>版本註記：補充 n8n、scripts、Prompt、GitHub Actions 產生文件時需遵守主 PRD / 模組 / 衍生文件層級。</w:t>
      </w:r>
    </w:p>
    <w:p>
      <w:r>
        <w:rPr>
          <w:rFonts w:ascii="Noto Sans TC" w:hAnsi="Noto Sans TC" w:eastAsia="Noto Sans TC"/>
          <w:b w:val="0"/>
        </w:rPr>
        <w:t>本次更新目的：修正先前部分文件中把 Nexus Lead Ops 或 Lead &amp; Notification Console 寫得過於接近「產品母體」的語境，正式確認其在主 PRD 底下的層級定位。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正式命名層級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層級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名稱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定位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0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Platform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長期平台品牌與總體架構。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1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商務網站營運控制台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 / 主產品。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2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Lead &amp; Notification Console MVP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第一個 MVP 實作版本，屬於主 PRD 底下的實作線。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3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功能模組或子系統。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4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Support Ticket、Fallback POC、Developer Prompt、Test Log、SOP、Release Note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模組衍生文件，用於實作、驗收、排錯、交付與維護。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本次修正後的核心規則</w:t>
      </w:r>
    </w:p>
    <w:p>
      <w:r>
        <w:rPr>
          <w:rFonts w:ascii="Noto Sans TC" w:hAnsi="Noto Sans TC" w:eastAsia="Noto Sans TC"/>
          <w:b w:val="0"/>
        </w:rPr>
        <w:t>• 主 PRD 不等於 Nexus Lead Ops。</w:t>
      </w:r>
    </w:p>
    <w:p>
      <w:r>
        <w:rPr>
          <w:rFonts w:ascii="Noto Sans TC" w:hAnsi="Noto Sans TC" w:eastAsia="Noto Sans TC"/>
          <w:b w:val="0"/>
        </w:rPr>
        <w:t>• Nexus Lead Ops / Lead &amp; Notification Console 屬於主 PRD 底下的實作線或子系統，不得取代主 PRD。</w:t>
      </w:r>
    </w:p>
    <w:p>
      <w:r>
        <w:rPr>
          <w:rFonts w:ascii="Noto Sans TC" w:hAnsi="Noto Sans TC" w:eastAsia="Noto Sans TC"/>
          <w:b w:val="0"/>
        </w:rPr>
        <w:t>• 最早開發的是 MVP 模組，不是整個 LOHAShare AI Platform 一次完成。</w:t>
      </w:r>
    </w:p>
    <w:p>
      <w:r>
        <w:rPr>
          <w:rFonts w:ascii="Noto Sans TC" w:hAnsi="Noto Sans TC" w:eastAsia="Noto Sans TC"/>
          <w:b w:val="0"/>
        </w:rPr>
        <w:t>• Referral、AI FAQ / AEO、Email Delivery、Fallback POC、Operator Dashboard、Client Portal、Billing / Commercialization 皆屬主 PRD 底下的模組、子系統或衍生文件。</w:t>
      </w:r>
    </w:p>
    <w:p>
      <w:r>
        <w:rPr>
          <w:rFonts w:ascii="Noto Sans TC" w:hAnsi="Noto Sans TC" w:eastAsia="Noto Sans TC"/>
          <w:b w:val="0"/>
        </w:rPr>
        <w:t>• 未來任何新對話若將 Nexus Lead Ops 誤稱為主 PRD 或平台母體，應立即依本章修正。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對既有文件的影響</w:t>
      </w:r>
    </w:p>
    <w:p>
      <w:r>
        <w:rPr>
          <w:rFonts w:ascii="Noto Sans TC" w:hAnsi="Noto Sans TC" w:eastAsia="Noto Sans TC"/>
          <w:b w:val="0"/>
        </w:rPr>
        <w:t>• 涉及主產品定位、文件索引、跨對話交接、模組規格、Developer Prompt、POC 規格者，均需補充此命名層級。</w:t>
      </w:r>
    </w:p>
    <w:p>
      <w:r>
        <w:rPr>
          <w:rFonts w:ascii="Noto Sans TC" w:hAnsi="Noto Sans TC" w:eastAsia="Noto Sans TC"/>
          <w:b w:val="0"/>
        </w:rPr>
        <w:t>• 涉及單次 Support / Incident / Test Log 的文件，若未錯置主 PRD 定位，可不重開主版本；但索引中需標示其 Level 4 層級。</w:t>
      </w:r>
    </w:p>
    <w:p>
      <w:r>
        <w:rPr>
          <w:rFonts w:ascii="Noto Sans TC" w:hAnsi="Noto Sans TC" w:eastAsia="Noto Sans TC"/>
          <w:b w:val="0"/>
        </w:rPr>
        <w:t>• 文件放置位置仍依資料夾治理規則：主 PRD 放 00_Main_PRD；模組規格放 02_Modules；Prompt 放 05_Developer_Prompts；Support / Incident 放 04_Support_Knowledge_Base。</w:t>
      </w:r>
    </w:p>
    <w:p>
      <w:pPr>
        <w:pStyle w:val="Heading1"/>
      </w:pPr>
      <w:r>
        <w:rPr>
          <w:rFonts w:ascii="Noto Sans TC" w:hAnsi="Noto Sans TC" w:eastAsia="Noto Sans TC"/>
          <w:color w:val="FF8405"/>
        </w:rPr>
        <w:t>本次增補：Docs as Code Phase 1 成果正式記錄（v1.3）</w:t>
      </w:r>
    </w:p>
    <w:p>
      <w:r>
        <w:rPr>
          <w:rFonts w:ascii="Noto Sans TC" w:hAnsi="Noto Sans TC" w:eastAsia="Noto Sans TC"/>
          <w:b w:val="0"/>
          <w:sz w:val="21"/>
        </w:rPr>
        <w:t>版本：v1.3｜日期：2026-05-30｜狀態：Docs as Code Phase 1 成果記錄版</w:t>
      </w:r>
    </w:p>
    <w:p>
      <w:r>
        <w:rPr>
          <w:rFonts w:ascii="Noto Sans TC" w:hAnsi="Noto Sans TC" w:eastAsia="Noto Sans TC"/>
          <w:b w:val="0"/>
          <w:sz w:val="21"/>
        </w:rPr>
        <w:t>本章正式記錄 GitHub Actions 打包、治理檢查、manifest 與 manifest 檢查之第一階段成果，作為後續文件即程式自動化的治理基準。</w:t>
      </w:r>
    </w:p>
    <w:p>
      <w:r>
        <w:rPr>
          <w:rFonts w:ascii="Noto Sans TC" w:hAnsi="Noto Sans TC" w:eastAsia="Noto Sans TC"/>
          <w:b w:val="0"/>
          <w:sz w:val="21"/>
        </w:rPr>
        <w:t>本次更新採「全文保留＋增補修訂」原則：不以摘要取代既有內容，不刪除既有治理文字，而是在文件末段新增可追溯章節。</w:t>
      </w:r>
    </w:p>
    <w:p>
      <w:pPr>
        <w:pStyle w:val="Heading2"/>
      </w:pPr>
      <w:r>
        <w:rPr>
          <w:rFonts w:ascii="Noto Sans TC" w:hAnsi="Noto Sans TC" w:eastAsia="Noto Sans TC"/>
        </w:rPr>
        <w:t>一、Phase 1 完成項目總表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FCE4D6"/>
          </w:tcPr>
          <w:p>
            <w:r/>
            <w:r>
              <w:rPr>
                <w:rFonts w:ascii="Noto Sans TC" w:hAnsi="Noto Sans TC" w:eastAsia="Noto Sans TC"/>
                <w:b/>
                <w:sz w:val="18"/>
              </w:rPr>
              <w:t>項目</w:t>
            </w:r>
          </w:p>
        </w:tc>
        <w:tc>
          <w:tcPr>
            <w:tcW w:type="dxa" w:w="3456"/>
            <w:vAlign w:val="center"/>
            <w:shd w:fill="FCE4D6"/>
          </w:tcPr>
          <w:p>
            <w:r/>
            <w:r>
              <w:rPr>
                <w:rFonts w:ascii="Noto Sans TC" w:hAnsi="Noto Sans TC" w:eastAsia="Noto Sans TC"/>
                <w:b/>
                <w:sz w:val="18"/>
              </w:rPr>
              <w:t>檔案位置</w:t>
            </w:r>
          </w:p>
        </w:tc>
        <w:tc>
          <w:tcPr>
            <w:tcW w:type="dxa" w:w="1440"/>
            <w:vAlign w:val="center"/>
            <w:shd w:fill="FCE4D6"/>
          </w:tcPr>
          <w:p>
            <w:r/>
            <w:r>
              <w:rPr>
                <w:rFonts w:ascii="Noto Sans TC" w:hAnsi="Noto Sans TC" w:eastAsia="Noto Sans TC"/>
                <w:b/>
                <w:sz w:val="18"/>
              </w:rPr>
              <w:t>狀態</w:t>
            </w:r>
          </w:p>
        </w:tc>
        <w:tc>
          <w:tcPr>
            <w:tcW w:type="dxa" w:w="4032"/>
            <w:vAlign w:val="center"/>
            <w:shd w:fill="FCE4D6"/>
          </w:tcPr>
          <w:p>
            <w:r/>
            <w:r>
              <w:rPr>
                <w:rFonts w:ascii="Noto Sans TC" w:hAnsi="Noto Sans TC" w:eastAsia="Noto Sans TC"/>
                <w:b/>
                <w:sz w:val="18"/>
              </w:rPr>
              <w:t>成果說明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Docs Package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.github/workflows/docs-package.yml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已成功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可手動觸發；產生 folder tree；打包 docs/LOHAShare_AI_Platform；上傳 ZIP artifact 與 folder tree artifact。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Docs Governance Check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.github/workflows/docs-governance-check.yml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已成功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可手動觸發並於文件路徑 push 時執行；檢查必要資料夾、禁止資料夾、命名錯誤與 Prompt 正本位置。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Email Fallback POC Manifest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docs/LOHAShare_AI_Platform/02_Modules/Email_Notification/Fallback_POC/module.manifest.yml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已建立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建立模組可讀 manifest，定義主 PRD 關係、安全邊界、所需文件、Prompt、測試計畫與下一步任務。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Docs Manifest Check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.github/workflows/docs-manifest-check.yml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已成功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檢查 module.manifest.yml 是否存在、欄位是否完整、定位是否正確、production 禁止事項與人工審核政策是否存在。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</w:rPr>
        <w:t>二、Phase 1 正式確認之自動化分工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GitHub Actions：負責 repo 內部文件封裝、治理檢查與 manifest 檢查。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module.manifest.yml：負責把模組規格、文件需求、Prompt、測試計畫、下一步任務轉成機器可讀結構。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n8n：保留為第二階段跨系統流程編排工具，不在本階段取代 GitHub Actions。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Replit / Claude Code / Codex：後續可依 Prompt 或 manifest 建立工具、檢查程式或協助開發，但需人工審核。</w:t>
      </w:r>
    </w:p>
    <w:p>
      <w:pPr>
        <w:pStyle w:val="Heading2"/>
      </w:pPr>
      <w:r>
        <w:rPr>
          <w:rFonts w:ascii="Noto Sans TC" w:hAnsi="Noto Sans TC" w:eastAsia="Noto Sans TC"/>
        </w:rPr>
        <w:t>三、本階段新增核心規則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GitHub Actions 目前只負責 repo 內部自動化：打包、產生 tree、檢查治理規則、檢查 manifest。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n8n 暫不取代 GitHub Actions；n8n 未來負責跨系統通知、Dropbox 同步、Email / LINE 通知、外部任務流。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所有自動化檢查均不得直接修改 production，也不得自動覆蓋正式 Word 文件。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module.manifest.yml 是文件指揮任務的第一個機器可讀基礎；目前只用於檢查與任務定義，不用於自動開發。</w:t>
      </w:r>
    </w:p>
    <w:p>
      <w:pPr>
        <w:ind w:left="360" w:hanging="216"/>
      </w:pPr>
      <w:r>
        <w:rPr>
          <w:rFonts w:ascii="Noto Sans TC" w:hAnsi="Noto Sans TC" w:eastAsia="Noto Sans TC"/>
          <w:sz w:val="20"/>
        </w:rPr>
        <w:t>• 所有自動產出或自動觸發的結果，預設狀態仍為 Draft Generated，需人工審核後才可成為 Stable。</w:t>
      </w:r>
    </w:p>
    <w:p>
      <w:pPr>
        <w:pStyle w:val="Heading2"/>
      </w:pPr>
      <w:r>
        <w:rPr>
          <w:rFonts w:ascii="Noto Sans TC" w:hAnsi="Noto Sans TC" w:eastAsia="Noto Sans TC"/>
        </w:rPr>
        <w:t>四、下一步任務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vAlign w:val="center"/>
            <w:shd w:fill="FCE4D6"/>
          </w:tcPr>
          <w:p>
            <w:r/>
            <w:r>
              <w:rPr>
                <w:rFonts w:ascii="Noto Sans TC" w:hAnsi="Noto Sans TC" w:eastAsia="Noto Sans TC"/>
                <w:b/>
                <w:sz w:val="18"/>
              </w:rPr>
              <w:t>序號</w:t>
            </w:r>
          </w:p>
        </w:tc>
        <w:tc>
          <w:tcPr>
            <w:tcW w:type="dxa" w:w="3888"/>
            <w:vAlign w:val="center"/>
            <w:shd w:fill="FCE4D6"/>
          </w:tcPr>
          <w:p>
            <w:r/>
            <w:r>
              <w:rPr>
                <w:rFonts w:ascii="Noto Sans TC" w:hAnsi="Noto Sans TC" w:eastAsia="Noto Sans TC"/>
                <w:b/>
                <w:sz w:val="18"/>
              </w:rPr>
              <w:t>任務</w:t>
            </w:r>
          </w:p>
        </w:tc>
        <w:tc>
          <w:tcPr>
            <w:tcW w:type="dxa" w:w="3600"/>
            <w:vAlign w:val="center"/>
            <w:shd w:fill="FCE4D6"/>
          </w:tcPr>
          <w:p>
            <w:r/>
            <w:r>
              <w:rPr>
                <w:rFonts w:ascii="Noto Sans TC" w:hAnsi="Noto Sans TC" w:eastAsia="Noto Sans TC"/>
                <w:b/>
                <w:sz w:val="18"/>
              </w:rPr>
              <w:t>建議位置</w:t>
            </w:r>
          </w:p>
        </w:tc>
        <w:tc>
          <w:tcPr>
            <w:tcW w:type="dxa" w:w="1440"/>
            <w:vAlign w:val="center"/>
            <w:shd w:fill="FCE4D6"/>
          </w:tcPr>
          <w:p>
            <w:r/>
            <w:r>
              <w:rPr>
                <w:rFonts w:ascii="Noto Sans TC" w:hAnsi="Noto Sans TC" w:eastAsia="Noto Sans TC"/>
                <w:b/>
                <w:sz w:val="18"/>
              </w:rPr>
              <w:t>狀態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下一步 1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建立 Replit Email Fallback Provider Test Console 開發提示詞 v0.1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05_Developer_Prompts/Email_Notification/Fallback_POC/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尚未執行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下一步 2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建立 Email Fallback POC 測試矩陣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02_Modules/Email_Notification/Fallback_POC/01_POC_Test_Logs/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待建立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下一步 3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建立 Decision Record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02_Modules/Email_Notification/Fallback_POC/03_Decision_Records/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待建立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下一步 4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視需要建立 docs-manifest-summary 或 GitHub Issue 產生流程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.github/workflows/ 或 n8n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8"/>
              </w:rPr>
              <w:t>第二階段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LOHAShare AI Platform 自動化策略與 DocOps Roadmap｜v1.1｜Page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LOHAShare AI Platform｜文件治理更新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