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Noto Sans TC" w:hAnsi="Noto Sans TC" w:eastAsia="Noto Sans TC"/>
          <w:b/>
          <w:color w:val="FF8405"/>
          <w:sz w:val="44"/>
        </w:rPr>
        <w:t>LOHAShare AI Platform</w:t>
      </w:r>
    </w:p>
    <w:p>
      <w:pPr>
        <w:jc w:val="center"/>
      </w:pPr>
      <w:r>
        <w:rPr>
          <w:rFonts w:ascii="Noto Sans TC" w:hAnsi="Noto Sans TC" w:eastAsia="Noto Sans TC"/>
          <w:b/>
          <w:color w:val="243447"/>
          <w:sz w:val="36"/>
        </w:rPr>
        <w:t>文件治理與自動化產生規範</w:t>
      </w:r>
    </w:p>
    <w:p>
      <w:pPr>
        <w:jc w:val="center"/>
      </w:pPr>
      <w:r>
        <w:rPr>
          <w:rFonts w:ascii="Noto Sans TC" w:hAnsi="Noto Sans TC" w:eastAsia="Noto Sans TC"/>
          <w:b w:val="0"/>
          <w:color w:val="243447"/>
          <w:sz w:val="22"/>
        </w:rPr>
        <w:t>v1.1：新增 Support Knowledge Base、Incident Log、Known Issues FAQ 與 Support Ticket 管理規則</w:t>
      </w:r>
    </w:p>
    <w:p>
      <w:pPr>
        <w:jc w:val="center"/>
      </w:pPr>
      <w:r>
        <w:rPr>
          <w:rFonts w:ascii="Noto Sans TC" w:hAnsi="Noto Sans TC" w:eastAsia="Noto Sans TC"/>
          <w:b/>
          <w:color w:val="FF8405"/>
          <w:sz w:val="20"/>
        </w:rPr>
        <w:t>版本：v1.1｜產出日：2026-05-30</w:t>
      </w:r>
    </w:p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1. 文件目的</w:t>
      </w:r>
    </w:p>
    <w:p>
      <w:r>
        <w:rPr>
          <w:rFonts w:ascii="Noto Sans TC" w:hAnsi="Noto Sans TC" w:eastAsia="Noto Sans TC"/>
          <w:b w:val="0"/>
          <w:sz w:val="21"/>
        </w:rPr>
        <w:t>本文件定義 LOHAShare AI Platform 在產品開發、模組擴充、支援排錯與交付維護過程中的文件治理標準。v1.1 在 v1.0 的基礎上，正式納入 Support Knowledge Base（支援排錯與問題知識庫），避免 Support 往來、Incident、FAQ、排錯筆記散落在對話、Email 或個人筆記中。</w:t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2. 文件治理總原則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主 PRD 管產品主線；架構治理文件管平台如何長大；模組文件管各功能模組；SOP 管標準作業流程；Support KB 管實際事件、支援單、排錯歷史與可沉澱的 FAQ。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任何 Support Team 往來若涉及產品、模組、部署、Email、第三方服務或客戶交付，都必須建立可追蹤紀錄。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重複發生的問題必須由 Support Log 升級成 Known Issues FAQ；形成穩定處理流程後，再回寫 SOP。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除非事件改變產品定位、MVP 範圍或 Roadmap，否則不得直接污染主 PRD。</w:t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3. 最新文件分類與資料夾結構</w:t>
      </w:r>
    </w:p>
    <w:p>
      <w:pPr>
        <w:ind w:left="216"/>
        <w:shd w:fill="F5F6F8"/>
      </w:pPr>
      <w:r>
        <w:rPr>
          <w:rFonts w:ascii="Consolas" w:hAnsi="Consolas" w:eastAsia="Consolas"/>
          <w:b w:val="0"/>
          <w:sz w:val="16"/>
        </w:rPr>
        <w:t>LOHAShare_AI_Platform/</w:t>
        <w:br/>
      </w:r>
      <w:r>
        <w:rPr>
          <w:rFonts w:ascii="Consolas" w:hAnsi="Consolas" w:eastAsia="Consolas"/>
          <w:b w:val="0"/>
          <w:sz w:val="16"/>
        </w:rPr>
        <w:t>├─ 00_Main_PRD/</w:t>
        <w:br/>
      </w:r>
      <w:r>
        <w:rPr>
          <w:rFonts w:ascii="Consolas" w:hAnsi="Consolas" w:eastAsia="Consolas"/>
          <w:b w:val="0"/>
          <w:sz w:val="16"/>
        </w:rPr>
        <w:t>├─ 01_Architecture_Governance/</w:t>
        <w:br/>
      </w:r>
      <w:r>
        <w:rPr>
          <w:rFonts w:ascii="Consolas" w:hAnsi="Consolas" w:eastAsia="Consolas"/>
          <w:b w:val="0"/>
          <w:sz w:val="16"/>
        </w:rPr>
        <w:t>├─ 02_Modules/</w:t>
        <w:br/>
      </w:r>
      <w:r>
        <w:rPr>
          <w:rFonts w:ascii="Consolas" w:hAnsi="Consolas" w:eastAsia="Consolas"/>
          <w:b w:val="0"/>
          <w:sz w:val="16"/>
        </w:rPr>
        <w:t>├─ 03_SOP_and_QA/</w:t>
        <w:br/>
      </w:r>
      <w:r>
        <w:rPr>
          <w:rFonts w:ascii="Consolas" w:hAnsi="Consolas" w:eastAsia="Consolas"/>
          <w:b w:val="0"/>
          <w:sz w:val="16"/>
        </w:rPr>
        <w:t>├─ 04_Support_Knowledge_Base/</w:t>
        <w:br/>
      </w:r>
      <w:r>
        <w:rPr>
          <w:rFonts w:ascii="Consolas" w:hAnsi="Consolas" w:eastAsia="Consolas"/>
          <w:b w:val="0"/>
          <w:sz w:val="16"/>
        </w:rPr>
        <w:t>│  ├─ Email_Delivery_Support_Log/</w:t>
        <w:br/>
      </w:r>
      <w:r>
        <w:rPr>
          <w:rFonts w:ascii="Consolas" w:hAnsi="Consolas" w:eastAsia="Consolas"/>
          <w:b w:val="0"/>
          <w:sz w:val="16"/>
        </w:rPr>
        <w:t>│  ├─ Lovable_Support_Tickets/</w:t>
        <w:br/>
      </w:r>
      <w:r>
        <w:rPr>
          <w:rFonts w:ascii="Consolas" w:hAnsi="Consolas" w:eastAsia="Consolas"/>
          <w:b w:val="0"/>
          <w:sz w:val="16"/>
        </w:rPr>
        <w:t>│  ├─ Supabase_Issues/</w:t>
        <w:br/>
      </w:r>
      <w:r>
        <w:rPr>
          <w:rFonts w:ascii="Consolas" w:hAnsi="Consolas" w:eastAsia="Consolas"/>
          <w:b w:val="0"/>
          <w:sz w:val="16"/>
        </w:rPr>
        <w:t>│  ├─ Provider_Debug_History/</w:t>
        <w:br/>
      </w:r>
      <w:r>
        <w:rPr>
          <w:rFonts w:ascii="Consolas" w:hAnsi="Consolas" w:eastAsia="Consolas"/>
          <w:b w:val="0"/>
          <w:sz w:val="16"/>
        </w:rPr>
        <w:t>│  ├─ Known_Issues_FAQ/</w:t>
        <w:br/>
      </w:r>
      <w:r>
        <w:rPr>
          <w:rFonts w:ascii="Consolas" w:hAnsi="Consolas" w:eastAsia="Consolas"/>
          <w:b w:val="0"/>
          <w:sz w:val="16"/>
        </w:rPr>
        <w:t>│  └─ Resolved_Cases/</w:t>
        <w:br/>
      </w:r>
      <w:r>
        <w:rPr>
          <w:rFonts w:ascii="Consolas" w:hAnsi="Consolas" w:eastAsia="Consolas"/>
          <w:b w:val="0"/>
          <w:sz w:val="16"/>
        </w:rPr>
        <w:t>├─ 05_Developer_Prompts/</w:t>
        <w:br/>
      </w:r>
      <w:r>
        <w:rPr>
          <w:rFonts w:ascii="Consolas" w:hAnsi="Consolas" w:eastAsia="Consolas"/>
          <w:b w:val="0"/>
          <w:sz w:val="16"/>
        </w:rPr>
        <w:t>├─ 06_Release_Notes/</w:t>
        <w:br/>
      </w:r>
      <w:r>
        <w:rPr>
          <w:rFonts w:ascii="Consolas" w:hAnsi="Consolas" w:eastAsia="Consolas"/>
          <w:b w:val="0"/>
          <w:sz w:val="16"/>
        </w:rPr>
        <w:t>└─ 07_Archive/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分類</w:t>
            </w:r>
          </w:p>
        </w:tc>
        <w:tc>
          <w:tcPr>
            <w:tcW w:type="dxa" w:w="2880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168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典型文件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00_Main_PRD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產品主線、MVP 範圍、Roadmap、商業模式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主 PRD v1.4 或更高版本</w:t>
            </w:r>
          </w:p>
        </w:tc>
      </w:tr>
      <w:tr>
        <w:tc>
          <w:tcPr>
            <w:tcW w:type="dxa" w:w="201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01_Architecture_Governance</w:t>
            </w:r>
          </w:p>
        </w:tc>
        <w:tc>
          <w:tcPr>
            <w:tcW w:type="dxa" w:w="288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架構原則、模組化治理、文件治理、自動化產生規範</w:t>
            </w:r>
          </w:p>
        </w:tc>
        <w:tc>
          <w:tcPr>
            <w:tcW w:type="dxa" w:w="316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Modular Architecture Governance、Document Governance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各模組 PRD、資料模型、UI、API、測試清單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Lead Console、Referral、AI FAQ/AEO、Email Notification</w:t>
            </w:r>
          </w:p>
        </w:tc>
      </w:tr>
      <w:tr>
        <w:tc>
          <w:tcPr>
            <w:tcW w:type="dxa" w:w="201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03_SOP_and_QA</w:t>
            </w:r>
          </w:p>
        </w:tc>
        <w:tc>
          <w:tcPr>
            <w:tcW w:type="dxa" w:w="288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標準作業流程、QA 檢查表、交付清單</w:t>
            </w:r>
          </w:p>
        </w:tc>
        <w:tc>
          <w:tcPr>
            <w:tcW w:type="dxa" w:w="316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Email Delivery SOP、Embed Testing Checklist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Support 往來、事件、排錯筆記、FAQ、已解決案例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Support Ticket Log、Incident Log、Known Issues FAQ</w:t>
            </w:r>
          </w:p>
        </w:tc>
      </w:tr>
      <w:tr>
        <w:tc>
          <w:tcPr>
            <w:tcW w:type="dxa" w:w="201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</w:t>
            </w:r>
          </w:p>
        </w:tc>
        <w:tc>
          <w:tcPr>
            <w:tcW w:type="dxa" w:w="288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交給 Lovable / Replit / Claude / Codex 的開發提示詞</w:t>
            </w:r>
          </w:p>
        </w:tc>
        <w:tc>
          <w:tcPr>
            <w:tcW w:type="dxa" w:w="316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Build Prompt、Review Prompt、Migration Prompt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06_Release_Notes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版本發布紀錄與正式變更摘要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Release Note v1.0、v1.1</w:t>
            </w:r>
          </w:p>
        </w:tc>
      </w:tr>
      <w:tr>
        <w:tc>
          <w:tcPr>
            <w:tcW w:type="dxa" w:w="201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07_Archive</w:t>
            </w:r>
          </w:p>
        </w:tc>
        <w:tc>
          <w:tcPr>
            <w:tcW w:type="dxa" w:w="288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舊版、廢棄版、過期文件</w:t>
            </w:r>
          </w:p>
        </w:tc>
        <w:tc>
          <w:tcPr>
            <w:tcW w:type="dxa" w:w="316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Old PRD、Deprecated Module Spec</w:t>
            </w:r>
          </w:p>
        </w:tc>
      </w:tr>
    </w:tbl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4. Support Knowledge Base 新增管理規則</w:t>
      </w:r>
    </w:p>
    <w:p>
      <w:r>
        <w:rPr>
          <w:rFonts w:ascii="Noto Sans TC" w:hAnsi="Noto Sans TC" w:eastAsia="Noto Sans TC"/>
          <w:b w:val="0"/>
          <w:sz w:val="21"/>
        </w:rPr>
        <w:t>Support KB 用來保存實際發生過的問題與解決過程。它不是主 PRD，也不是單純 SOP，而是產品開發與營運過程中的可複用技術資產。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情況</w:t>
            </w:r>
          </w:p>
        </w:tc>
        <w:tc>
          <w:tcPr>
            <w:tcW w:type="dxa" w:w="3168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應建立或更新的文件</w:t>
            </w:r>
          </w:p>
        </w:tc>
        <w:tc>
          <w:tcPr>
            <w:tcW w:type="dxa" w:w="2160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是否影響主 PRD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只是一張 Support Ticket 或一次對外往來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Support Ticket Log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否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系統異常影響寄信、嵌入、登入、資料寫入或客戶展示</w:t>
            </w:r>
          </w:p>
        </w:tc>
        <w:tc>
          <w:tcPr>
            <w:tcW w:type="dxa" w:w="316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Incident Log</w:t>
            </w:r>
          </w:p>
        </w:tc>
        <w:tc>
          <w:tcPr>
            <w:tcW w:type="dxa" w:w="216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否，除非改變產品範圍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排查過程有可複用步驟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Troubleshooting Note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否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問題重複出現或足以教育團隊</w:t>
            </w:r>
          </w:p>
        </w:tc>
        <w:tc>
          <w:tcPr>
            <w:tcW w:type="dxa" w:w="316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Known Issues FAQ</w:t>
            </w:r>
          </w:p>
        </w:tc>
        <w:tc>
          <w:tcPr>
            <w:tcW w:type="dxa" w:w="216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否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最後形成標準處理方法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SOP / QA Checklist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否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事件導致模組新增功能或資料欄位</w:t>
            </w:r>
          </w:p>
        </w:tc>
        <w:tc>
          <w:tcPr>
            <w:tcW w:type="dxa" w:w="316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Module Spec</w:t>
            </w:r>
          </w:p>
        </w:tc>
        <w:tc>
          <w:tcPr>
            <w:tcW w:type="dxa" w:w="216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可能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事件導致 Roadmap、MVP 或產品定位改變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主 PRD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是</w:t>
            </w:r>
          </w:p>
        </w:tc>
      </w:tr>
    </w:tbl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5. Support 文件命名規則</w:t>
      </w:r>
    </w:p>
    <w:p>
      <w:pPr>
        <w:ind w:left="216"/>
        <w:shd w:fill="F5F6F8"/>
      </w:pPr>
      <w:r>
        <w:rPr>
          <w:rFonts w:ascii="Consolas" w:hAnsi="Consolas" w:eastAsia="Consolas"/>
          <w:b w:val="0"/>
          <w:sz w:val="16"/>
        </w:rPr>
        <w:t>Support Ticket:</w:t>
        <w:br/>
      </w:r>
      <w:r>
        <w:rPr>
          <w:rFonts w:ascii="Consolas" w:hAnsi="Consolas" w:eastAsia="Consolas"/>
          <w:b w:val="0"/>
          <w:sz w:val="16"/>
        </w:rPr>
        <w:t>{Platform}_{Module}_Support_Ticket_Log_{YYYYMMDD}.docx</w:t>
        <w:br/>
      </w:r>
      <w:r>
        <w:rPr>
          <w:rFonts w:ascii="Consolas" w:hAnsi="Consolas" w:eastAsia="Consolas"/>
          <w:b w:val="0"/>
          <w:sz w:val="16"/>
        </w:rPr>
        <w:br/>
      </w:r>
      <w:r>
        <w:rPr>
          <w:rFonts w:ascii="Consolas" w:hAnsi="Consolas" w:eastAsia="Consolas"/>
          <w:b w:val="0"/>
          <w:sz w:val="16"/>
        </w:rPr>
        <w:t>Incident Log:</w:t>
        <w:br/>
      </w:r>
      <w:r>
        <w:rPr>
          <w:rFonts w:ascii="Consolas" w:hAnsi="Consolas" w:eastAsia="Consolas"/>
          <w:b w:val="0"/>
          <w:sz w:val="16"/>
        </w:rPr>
        <w:t>{Module}_Incident_Log_{Issue_Slug}_{YYYYMMDD}.docx</w:t>
        <w:br/>
      </w:r>
      <w:r>
        <w:rPr>
          <w:rFonts w:ascii="Consolas" w:hAnsi="Consolas" w:eastAsia="Consolas"/>
          <w:b w:val="0"/>
          <w:sz w:val="16"/>
        </w:rPr>
        <w:br/>
      </w:r>
      <w:r>
        <w:rPr>
          <w:rFonts w:ascii="Consolas" w:hAnsi="Consolas" w:eastAsia="Consolas"/>
          <w:b w:val="0"/>
          <w:sz w:val="16"/>
        </w:rPr>
        <w:t>Known Issues FAQ:</w:t>
        <w:br/>
      </w:r>
      <w:r>
        <w:rPr>
          <w:rFonts w:ascii="Consolas" w:hAnsi="Consolas" w:eastAsia="Consolas"/>
          <w:b w:val="0"/>
          <w:sz w:val="16"/>
        </w:rPr>
        <w:t>{Module}_Known_Issues_FAQ_v{Version}_{YYYYMMDD}.docx</w:t>
        <w:br/>
      </w:r>
      <w:r>
        <w:rPr>
          <w:rFonts w:ascii="Consolas" w:hAnsi="Consolas" w:eastAsia="Consolas"/>
          <w:b w:val="0"/>
          <w:sz w:val="16"/>
        </w:rPr>
        <w:br/>
      </w:r>
      <w:r>
        <w:rPr>
          <w:rFonts w:ascii="Consolas" w:hAnsi="Consolas" w:eastAsia="Consolas"/>
          <w:b w:val="0"/>
          <w:sz w:val="16"/>
        </w:rPr>
        <w:t>Resolved Case:</w:t>
        <w:br/>
      </w:r>
      <w:r>
        <w:rPr>
          <w:rFonts w:ascii="Consolas" w:hAnsi="Consolas" w:eastAsia="Consolas"/>
          <w:b w:val="0"/>
          <w:sz w:val="16"/>
        </w:rPr>
        <w:t>{Module}_Resolved_Case_{Issue_Slug}_{YYYYMMDD}.docx</w:t>
        <w:br/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6. 模組開發前的文件自動化流程</w:t>
      </w:r>
    </w:p>
    <w:p>
      <w:pPr>
        <w:pStyle w:val="ListNumber"/>
      </w:pPr>
      <w:r>
        <w:rPr>
          <w:rFonts w:ascii="Noto Sans TC" w:hAnsi="Noto Sans TC" w:eastAsia="Noto Sans TC"/>
          <w:b w:val="0"/>
          <w:sz w:val="20"/>
        </w:rPr>
        <w:t>建立模組文件包，包含 README、PRD、DATA_MODEL、UI_SPEC、API_SPEC、TEST_CHECKLIST、CHANGELOG 與 prompts。</w:t>
      </w:r>
    </w:p>
    <w:p>
      <w:pPr>
        <w:pStyle w:val="ListNumber"/>
      </w:pPr>
      <w:r>
        <w:rPr>
          <w:rFonts w:ascii="Noto Sans TC" w:hAnsi="Noto Sans TC" w:eastAsia="Noto Sans TC"/>
          <w:b w:val="0"/>
          <w:sz w:val="20"/>
        </w:rPr>
        <w:t>確認該模組依賴 Core、Lead Core 或其他模組，但不得無章法硬綁。</w:t>
      </w:r>
    </w:p>
    <w:p>
      <w:pPr>
        <w:pStyle w:val="ListNumber"/>
      </w:pPr>
      <w:r>
        <w:rPr>
          <w:rFonts w:ascii="Noto Sans TC" w:hAnsi="Noto Sans TC" w:eastAsia="Noto Sans TC"/>
          <w:b w:val="0"/>
          <w:sz w:val="20"/>
        </w:rPr>
        <w:t>若開發過程發生第三方平台問題，立即建立 Support Ticket Log 與 Incident Log。</w:t>
      </w:r>
    </w:p>
    <w:p>
      <w:pPr>
        <w:pStyle w:val="ListNumber"/>
      </w:pPr>
      <w:r>
        <w:rPr>
          <w:rFonts w:ascii="Noto Sans TC" w:hAnsi="Noto Sans TC" w:eastAsia="Noto Sans TC"/>
          <w:b w:val="0"/>
          <w:sz w:val="20"/>
        </w:rPr>
        <w:t>若問題可重複利用，整理為 Known Issues FAQ。</w:t>
      </w:r>
    </w:p>
    <w:p>
      <w:pPr>
        <w:pStyle w:val="ListNumber"/>
      </w:pPr>
      <w:r>
        <w:rPr>
          <w:rFonts w:ascii="Noto Sans TC" w:hAnsi="Noto Sans TC" w:eastAsia="Noto Sans TC"/>
          <w:b w:val="0"/>
          <w:sz w:val="20"/>
        </w:rPr>
        <w:t>若問題形成標準程序，回寫 SOP_and_QA。</w:t>
      </w:r>
    </w:p>
    <w:p>
      <w:pPr>
        <w:pStyle w:val="ListNumber"/>
      </w:pPr>
      <w:r>
        <w:rPr>
          <w:rFonts w:ascii="Noto Sans TC" w:hAnsi="Noto Sans TC" w:eastAsia="Noto Sans TC"/>
          <w:b w:val="0"/>
          <w:sz w:val="20"/>
        </w:rPr>
        <w:t>若問題改變模組資料表、權限、通知邏輯或嵌入方式，回寫 Module Spec。</w:t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7. 本版新增內容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3389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新增內容</w:t>
            </w:r>
          </w:p>
        </w:tc>
        <w:tc>
          <w:tcPr>
            <w:tcW w:type="dxa" w:w="3389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狀態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v1.0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建立文件即程式碼、模組文件包、自動化產生規範、Markdown/Word 分工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已完成</w:t>
            </w:r>
          </w:p>
        </w:tc>
      </w:tr>
      <w:tr>
        <w:tc>
          <w:tcPr>
            <w:tcW w:type="dxa" w:w="3389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v1.1</w:t>
            </w:r>
          </w:p>
        </w:tc>
        <w:tc>
          <w:tcPr>
            <w:tcW w:type="dxa" w:w="3389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新增 Support Knowledge Base、Support Ticket Log、Incident Log、Troubleshooting Note、Known Issues FAQ、Resolved Cases 管理規則</w:t>
            </w:r>
          </w:p>
        </w:tc>
        <w:tc>
          <w:tcPr>
            <w:tcW w:type="dxa" w:w="3389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本版新增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b w:val="0"/>
        <w:sz w:val="16"/>
      </w:rPr>
      <w:t xml:space="preserve">LOHAShare AI Platform 文件治理規範 v1.1｜Page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TC" w:hAnsi="Noto Sans TC" w:eastAsia="Noto Sans TC"/>
        <w:b w:val="0"/>
        <w:color w:val="243447"/>
        <w:sz w:val="16"/>
      </w:rPr>
      <w:t>LOHAShare AI Platform 文件治理規範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