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文件治理體系最新索引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主 PRD、架構治理、模組文件、Support KB 與最新文件包管理索引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版本：v1.1｜產出日：2026-05-30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最新文件體系總覽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分類</w:t>
            </w:r>
          </w:p>
        </w:tc>
        <w:tc>
          <w:tcPr>
            <w:tcW w:type="dxa" w:w="648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最新文件</w:t>
            </w:r>
          </w:p>
        </w:tc>
        <w:tc>
          <w:tcPr>
            <w:tcW w:type="dxa" w:w="1296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版本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00_Main_PRD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LOHAShare_AI_Business_Website_Operation_Console_PRD_v1.4_Modular_Governance_Update_20260530.docx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v1.4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</w:t>
            </w:r>
          </w:p>
        </w:tc>
        <w:tc>
          <w:tcPr>
            <w:tcW w:type="dxa" w:w="64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LOHAShare_AI_Platform_Modular_Architecture_Governance_v1.0_20260530.docx</w:t>
            </w:r>
          </w:p>
        </w:tc>
        <w:tc>
          <w:tcPr>
            <w:tcW w:type="dxa" w:w="129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LOHAShare_AI_Platform_Document_Governance_and_Automation_Spec_v1.1_20260530.docx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01_Architecture_Governance</w:t>
            </w:r>
          </w:p>
        </w:tc>
        <w:tc>
          <w:tcPr>
            <w:tcW w:type="dxa" w:w="64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LOHAShare_AI_Platform_Support_Knowledge_Base_Management_Spec_v1.0_20260530.docx</w:t>
            </w:r>
          </w:p>
        </w:tc>
        <w:tc>
          <w:tcPr>
            <w:tcW w:type="dxa" w:w="129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 / lead-console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Nexus_Lead_Ops_MVP_Functions_and_Data_Fields_v1.1_20260530.docx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 / referral</w:t>
            </w:r>
          </w:p>
        </w:tc>
        <w:tc>
          <w:tcPr>
            <w:tcW w:type="dxa" w:w="64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Nexus_Lead_Ops_Referral_MVP_Product_Spec_v1.0_20260530.docx</w:t>
            </w:r>
          </w:p>
        </w:tc>
        <w:tc>
          <w:tcPr>
            <w:tcW w:type="dxa" w:w="129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Lovable_Mailgun_Email_Delivery_Support_Ticket_Log_v0.1_20260530.docx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v0.1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</w:t>
            </w:r>
          </w:p>
        </w:tc>
        <w:tc>
          <w:tcPr>
            <w:tcW w:type="dxa" w:w="64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Email_Delivery_Incident_and_Troubleshooting_Log_v0.1_20260530.docx</w:t>
            </w:r>
          </w:p>
        </w:tc>
        <w:tc>
          <w:tcPr>
            <w:tcW w:type="dxa" w:w="1296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v0.1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Email_Delivery_Known_Issues_FAQ_v1.0_20260530.docx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最新資料夾建議</w:t>
      </w:r>
    </w:p>
    <w:p>
      <w:pPr>
        <w:ind w:left="216"/>
        <w:shd w:fill="F5F6F8"/>
      </w:pPr>
      <w:r>
        <w:rPr>
          <w:rFonts w:ascii="Consolas" w:hAnsi="Consolas" w:eastAsia="Consolas"/>
          <w:b w:val="0"/>
          <w:sz w:val="16"/>
        </w:rPr>
        <w:t>LOHAShare_AI_Platform/</w:t>
        <w:br/>
      </w:r>
      <w:r>
        <w:rPr>
          <w:rFonts w:ascii="Consolas" w:hAnsi="Consolas" w:eastAsia="Consolas"/>
          <w:b w:val="0"/>
          <w:sz w:val="16"/>
        </w:rPr>
        <w:t>├─ 00_Main_PRD/</w:t>
        <w:br/>
      </w:r>
      <w:r>
        <w:rPr>
          <w:rFonts w:ascii="Consolas" w:hAnsi="Consolas" w:eastAsia="Consolas"/>
          <w:b w:val="0"/>
          <w:sz w:val="16"/>
        </w:rPr>
        <w:t>├─ 01_Architecture_Governance/</w:t>
        <w:br/>
      </w:r>
      <w:r>
        <w:rPr>
          <w:rFonts w:ascii="Consolas" w:hAnsi="Consolas" w:eastAsia="Consolas"/>
          <w:b w:val="0"/>
          <w:sz w:val="16"/>
        </w:rPr>
        <w:t>├─ 02_Modules/</w:t>
        <w:br/>
      </w:r>
      <w:r>
        <w:rPr>
          <w:rFonts w:ascii="Consolas" w:hAnsi="Consolas" w:eastAsia="Consolas"/>
          <w:b w:val="0"/>
          <w:sz w:val="16"/>
        </w:rPr>
        <w:t>│  ├─ lead-console/</w:t>
        <w:br/>
      </w:r>
      <w:r>
        <w:rPr>
          <w:rFonts w:ascii="Consolas" w:hAnsi="Consolas" w:eastAsia="Consolas"/>
          <w:b w:val="0"/>
          <w:sz w:val="16"/>
        </w:rPr>
        <w:t>│  └─ referral/</w:t>
        <w:br/>
      </w:r>
      <w:r>
        <w:rPr>
          <w:rFonts w:ascii="Consolas" w:hAnsi="Consolas" w:eastAsia="Consolas"/>
          <w:b w:val="0"/>
          <w:sz w:val="16"/>
        </w:rPr>
        <w:t>├─ 03_SOP_and_QA/</w:t>
        <w:br/>
      </w:r>
      <w:r>
        <w:rPr>
          <w:rFonts w:ascii="Consolas" w:hAnsi="Consolas" w:eastAsia="Consolas"/>
          <w:b w:val="0"/>
          <w:sz w:val="16"/>
        </w:rPr>
        <w:t>├─ 04_Support_Knowledge_Base/</w:t>
        <w:br/>
      </w:r>
      <w:r>
        <w:rPr>
          <w:rFonts w:ascii="Consolas" w:hAnsi="Consolas" w:eastAsia="Consolas"/>
          <w:b w:val="0"/>
          <w:sz w:val="16"/>
        </w:rPr>
        <w:t>│  ├─ Email_Delivery_Support_Log/</w:t>
        <w:br/>
      </w:r>
      <w:r>
        <w:rPr>
          <w:rFonts w:ascii="Consolas" w:hAnsi="Consolas" w:eastAsia="Consolas"/>
          <w:b w:val="0"/>
          <w:sz w:val="16"/>
        </w:rPr>
        <w:t>│  ├─ Known_Issues_FAQ/</w:t>
        <w:br/>
      </w:r>
      <w:r>
        <w:rPr>
          <w:rFonts w:ascii="Consolas" w:hAnsi="Consolas" w:eastAsia="Consolas"/>
          <w:b w:val="0"/>
          <w:sz w:val="16"/>
        </w:rPr>
        <w:t>│  └─ Resolved_Cases/</w:t>
        <w:br/>
      </w:r>
      <w:r>
        <w:rPr>
          <w:rFonts w:ascii="Consolas" w:hAnsi="Consolas" w:eastAsia="Consolas"/>
          <w:b w:val="0"/>
          <w:sz w:val="16"/>
        </w:rPr>
        <w:t>├─ 05_Developer_Prompts/</w:t>
        <w:br/>
      </w:r>
      <w:r>
        <w:rPr>
          <w:rFonts w:ascii="Consolas" w:hAnsi="Consolas" w:eastAsia="Consolas"/>
          <w:b w:val="0"/>
          <w:sz w:val="16"/>
        </w:rPr>
        <w:t>├─ 06_Release_Notes/</w:t>
        <w:br/>
      </w:r>
      <w:r>
        <w:rPr>
          <w:rFonts w:ascii="Consolas" w:hAnsi="Consolas" w:eastAsia="Consolas"/>
          <w:b w:val="0"/>
          <w:sz w:val="16"/>
        </w:rPr>
        <w:t>└─ 07_Archive/</w:t>
        <w:br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3. 本次更新重點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將 Support Team 往來、支援單、事件、排錯筆記與 FAQ 正式納入文件治理體系。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將文件治理規範由 v1.0 升版為 v1.1。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建立 Support Knowledge Base 管理規範 v1.0。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建立目前 Email / Lovable / Mailgun 問題的 Support Ticket Log 與 Incident Log。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建立 Email Delivery Known Issues FAQ v1.0，作為後續 SOP 與模組規格回寫基礎。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LOHAShare AI Platform Document Index v1.1｜Page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LOHAShare AI Platform Document Index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