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F2937"/>
          <w:sz w:val="36"/>
        </w:rPr>
        <w:t>LOHAShare AI Platform 文件系統索引</w:t>
      </w:r>
    </w:p>
    <w:p>
      <w:pPr>
        <w:jc w:val="center"/>
      </w:pPr>
      <w:r>
        <w:rPr>
          <w:rFonts w:ascii="Noto Sans CJK TC" w:hAnsi="Noto Sans CJK TC" w:eastAsia="Noto Sans CJK TC"/>
          <w:color w:val="FF8405"/>
          <w:sz w:val="22"/>
        </w:rPr>
        <w:t>v1.2｜納入營運韌性與 Email 應急文件</w:t>
      </w:r>
    </w:p>
    <w:p>
      <w:pPr>
        <w:jc w:val="center"/>
      </w:pPr>
      <w:r>
        <w:rPr>
          <w:rFonts w:ascii="Noto Sans CJK TC" w:hAnsi="Noto Sans CJK TC" w:eastAsia="Noto Sans CJK TC"/>
          <w:color w:val="6B7280"/>
          <w:sz w:val="18"/>
        </w:rPr>
        <w:t>版本：v1.2｜狀態：Latest Index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文件日期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2026-05-30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管理原則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不覆蓋舊版；以新增版本與索引連結方式管理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關聯主軸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LOHAShare AI 商務網站營運控制台 PRD / Nexus Lead Ops / Email Notification Module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18"/>
              </w:rPr>
              <w:t>建議放置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00_Index/</w:t>
            </w:r>
          </w:p>
        </w:tc>
      </w:tr>
    </w:tbl>
    <w:p/>
    <w:p>
      <w:pPr>
        <w:pStyle w:val="Heading1"/>
      </w:pPr>
      <w:r>
        <w:t>1. 本次新增 / 更新文件總覽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456"/>
            <w:shd w:fill="FF8405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建議資料夾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Document Governance and Automation Spec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01_Architecture_Governance/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Modular Architecture Governance - Operational Resilience Update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01_Architecture_Governance/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Engineering Escalation &amp; Tooling Decision Guide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v0.1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01_Architecture_Governance/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Weekend Emergency Playbook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v0.1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03_SOP_and_QA/Email_Emergency_Playbook/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Fallback Provider POC Spec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v0.1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02_Modules/Email_Notification/Fallback_POC/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Notification Module Risk Register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v0.1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04_Support_Knowledge_Base/Provider_Debug_History/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Delivery Known Issues FAQ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v1.1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04_Support_Knowledge_Base/Known_Issues_FAQ/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Lovable / Mailgun Support Ticket 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v0.2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04_Support_Knowledge_Base/Lovable_Support_Tickets/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Email Delivery Incident &amp; Troubleshooting 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v0.2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04_Support_Knowledge_Base/Email_Delivery_Support_Log/</w:t>
            </w:r>
          </w:p>
        </w:tc>
      </w:tr>
    </w:tbl>
    <w:p/>
    <w:p>
      <w:pPr>
        <w:pStyle w:val="Heading1"/>
      </w:pPr>
      <w:r>
        <w:t>2. 最新資料夾建議</w:t>
      </w:r>
    </w:p>
    <w:p>
      <w:r>
        <w:rPr>
          <w:rFonts w:ascii="Noto Sans CJK TC" w:hAnsi="Noto Sans CJK TC" w:eastAsia="Noto Sans CJK TC"/>
          <w:b w:val="0"/>
          <w:sz w:val="20"/>
        </w:rPr>
        <w:t>本次更新後，建議正式新增 Email_Notification 與 Email_Emergency_Playbook 兩個更明確的子資料夾，以免未來 Email 相關文件散落。</w:t>
      </w:r>
    </w:p>
    <w:p>
      <w:pPr>
        <w:pStyle w:val="Heading1"/>
      </w:pPr>
      <w:r>
        <w:t>3. 決策摘要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Lovable 保留作為 MVP 主線，但不得作為正式營運核心流程的唯一依賴。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遇到核心流程中斷且 Support 延遲，需啟動第三層工程備援與 fallback POC。</w:t>
      </w:r>
    </w:p>
    <w:p>
      <w:pPr>
        <w:pStyle w:val="ListBullet"/>
      </w:pPr>
      <w:r>
        <w:rPr>
          <w:rFonts w:ascii="Noto Sans CJK TC" w:hAnsi="Noto Sans CJK TC" w:eastAsia="Noto Sans CJK TC"/>
          <w:sz w:val="20"/>
        </w:rPr>
        <w:t>文件治理中新增營運韌性、週末應急、Risk Register 與 Tooling Decision Guide。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B7280"/>
        <w:sz w:val="16"/>
      </w:rPr>
      <w:t>Richard 岳汝誠｜LOHAShare｜2026-05-30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B7280"/>
        <w:sz w:val="16"/>
      </w:rPr>
      <w:t>LOHAShare AI Platform｜Operational Resilience Update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TC" w:hAnsi="Noto Sans CJK TC" w:eastAsia="Noto Sans CJK TC"/>
      <w:b/>
      <w:bCs/>
      <w:i/>
      <w:iCs/>
      <w:color w:val="1F293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TC" w:hAnsi="Noto Sans CJK TC" w:eastAsia="Noto Sans CJK T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