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SQL项目第一次讨论（邓祥虎）</w:t>
      </w:r>
    </w:p>
    <w:p>
      <w:pPr>
        <w:jc w:val="both"/>
        <w:rPr>
          <w:rFonts w:hint="eastAsia" w:asciiTheme="minorEastAsia" w:hAnsiTheme="minorEastAsia" w:eastAsiaTheme="minorEastAsia" w:cstheme="minorEastAsia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7F7F7F" w:themeColor="background1" w:themeShade="80"/>
          <w:sz w:val="21"/>
          <w:szCs w:val="21"/>
          <w:lang w:val="en-US" w:eastAsia="zh-CN"/>
        </w:rPr>
        <w:t xml:space="preserve">备注： </w:t>
      </w:r>
      <w:r>
        <w:rPr>
          <w:rFonts w:hint="eastAsia" w:asciiTheme="minorEastAsia" w:hAnsiTheme="minorEastAsia" w:cstheme="minorEastAsia"/>
          <w:b/>
          <w:bCs/>
          <w:color w:val="7F7F7F" w:themeColor="background1" w:themeShade="8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1.时间：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7F7F7F" w:themeColor="background1" w:themeShade="80"/>
          <w:sz w:val="21"/>
          <w:szCs w:val="21"/>
          <w:lang w:val="en-US" w:eastAsia="zh-CN"/>
        </w:rPr>
        <w:t>017.9.18 18:00~18:40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  <w:t>地点：教五202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  <w:t>参与人数：全员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F7F7F" w:themeColor="background1" w:themeShade="80"/>
          <w:sz w:val="21"/>
          <w:szCs w:val="21"/>
          <w:lang w:val="en-US" w:eastAsia="zh-CN"/>
        </w:rPr>
        <w:t>讨论内容：整体模型的讨论、需求分析、任务分配以及其他若干问题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涉及知识点以及相关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strike/>
          <w:dstrike w:val="0"/>
          <w:lang w:val="en-US" w:eastAsia="zh-CN"/>
        </w:rPr>
        <w:t>JDBC</w:t>
      </w:r>
      <w:r>
        <w:rPr>
          <w:rFonts w:hint="eastAsia"/>
          <w:strike w:val="0"/>
          <w:dstrike w:val="0"/>
          <w:lang w:val="en-US" w:eastAsia="zh-CN"/>
        </w:rPr>
        <w:t>（替换为hibernate或者mybatis）替换待商榷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WEB（HTML 、JS、JSP、 CSS......）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3.Spring MVC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4.SQL Server（设计数据库、建表.......）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任务分配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后台以及题库收集（两人）--------------徐龙香、岳华飞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前端界面设计（两人）    --------------李昂、田茂清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补充参与1、2两项内容   --------------邓祥虎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--------------共同完成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补充内容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7C25"/>
    <w:multiLevelType w:val="singleLevel"/>
    <w:tmpl w:val="59C07C2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07C7A"/>
    <w:multiLevelType w:val="singleLevel"/>
    <w:tmpl w:val="59C07C7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C08094"/>
    <w:multiLevelType w:val="singleLevel"/>
    <w:tmpl w:val="59C0809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705D"/>
    <w:rsid w:val="0F2A69D4"/>
    <w:rsid w:val="1B4940E5"/>
    <w:rsid w:val="34420A64"/>
    <w:rsid w:val="3E9F6A0E"/>
    <w:rsid w:val="415A7E41"/>
    <w:rsid w:val="4E426041"/>
    <w:rsid w:val="50DB7C16"/>
    <w:rsid w:val="555845F8"/>
    <w:rsid w:val="59B23477"/>
    <w:rsid w:val="5B610760"/>
    <w:rsid w:val="62E56C6E"/>
    <w:rsid w:val="69C355F7"/>
    <w:rsid w:val="6FF463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Note</dc:creator>
  <cp:lastModifiedBy>Note</cp:lastModifiedBy>
  <dcterms:modified xsi:type="dcterms:W3CDTF">2017-09-19T10:49:35Z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