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08509">
      <w:pPr>
        <w:jc w:val="left"/>
        <w:rPr>
          <w:rFonts w:hint="eastAsia"/>
        </w:rPr>
      </w:pPr>
      <w:r>
        <w:rPr>
          <w:rFonts w:hint="eastAsia"/>
        </w:rPr>
        <w:t>做一个输入浮游动物的个数，以及某个点位（可能一个点位只有一个采样点，可能有垂直方向上多个样品）样品的浓缩体积和原水体积，然后输出一系列密度，生物量和多样性指数，以及可以导出Excel表格的APK</w:t>
      </w:r>
      <w:r>
        <w:rPr>
          <w:rFonts w:hint="eastAsia"/>
          <w:lang w:val="en-US" w:eastAsia="zh-CN"/>
        </w:rPr>
        <w:t>安卓安装包</w:t>
      </w:r>
      <w:bookmarkStart w:id="0" w:name="_GoBack"/>
      <w:bookmarkEnd w:id="0"/>
      <w:r>
        <w:rPr>
          <w:rFonts w:hint="eastAsia"/>
        </w:rPr>
        <w:t>。点位用1，2，3代表（有垂直方向就用1-0（一号点位0米），1-2（一号点位两米）），当然也可以自己改名称。</w:t>
      </w:r>
    </w:p>
    <w:p w14:paraId="29ECCBDD">
      <w:pPr>
        <w:jc w:val="left"/>
        <w:rPr>
          <w:rFonts w:hint="eastAsia"/>
        </w:rPr>
      </w:pPr>
      <w:r>
        <w:rPr>
          <w:rFonts w:hint="eastAsia"/>
        </w:rPr>
        <w:t>密度＝（个数/1.3）*（浓缩体积/原水体积）公式1</w:t>
      </w:r>
    </w:p>
    <w:p w14:paraId="629AB35D">
      <w:pPr>
        <w:jc w:val="left"/>
        <w:rPr>
          <w:rFonts w:hint="eastAsia"/>
        </w:rPr>
      </w:pPr>
      <w:r>
        <w:rPr>
          <w:rFonts w:hint="eastAsia"/>
        </w:rPr>
        <w:t>生物量＝密度*平均湿重（平均湿重查表格）公式2</w:t>
      </w:r>
    </w:p>
    <w:p w14:paraId="79274A10">
      <w:pPr>
        <w:spacing w:line="336" w:lineRule="auto"/>
        <w:ind w:firstLine="440" w:firstLineChars="200"/>
        <w:jc w:val="both"/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  <w:t>Shannon-Wiener多样性指数反映群落结构的复杂程度。数值越大，群落结构越复杂，对环境的反馈功能越强，越稳定；数值越小，群落结构越简单。</w:t>
      </w:r>
    </w:p>
    <w:p w14:paraId="7351386D">
      <w:pPr>
        <w:spacing w:line="336" w:lineRule="auto"/>
        <w:ind w:firstLine="440" w:firstLineChars="200"/>
        <w:jc w:val="right"/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</w:pPr>
      <m:oMath>
        <m:r>
          <m:rPr>
            <m:sty m:val="p"/>
          </m:rPr>
          <w:rPr>
            <w:rFonts w:ascii="Cambria Math" w:hAnsi="Cambria Math" w:cs="Times New Roman"/>
            <w:sz w:val="22"/>
            <w:szCs w:val="24"/>
          </w:rPr>
          <m:t>H'=−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2"/>
                <w:szCs w:val="24"/>
              </w:rPr>
            </m:ctrlPr>
          </m:naryPr>
          <m:sub>
            <m:r>
              <m:rPr/>
              <w:rPr>
                <w:rFonts w:ascii="Cambria Math" w:hAnsi="Cambria Math" w:cs="Times New Roman"/>
                <w:sz w:val="22"/>
                <w:szCs w:val="24"/>
              </w:rPr>
              <m:t>i=1</m:t>
            </m:r>
            <m:ctrlPr>
              <w:rPr>
                <w:rFonts w:ascii="Cambria Math" w:hAnsi="Cambria Math" w:cs="Times New Roman"/>
                <w:sz w:val="22"/>
                <w:szCs w:val="24"/>
              </w:rPr>
            </m:ctrlPr>
          </m:sub>
          <m:sup>
            <m:r>
              <m:rPr/>
              <w:rPr>
                <w:rFonts w:ascii="Cambria Math" w:hAnsi="Cambria Math" w:cs="Times New Roman"/>
                <w:sz w:val="22"/>
                <w:szCs w:val="24"/>
              </w:rPr>
              <m:t>S</m:t>
            </m:r>
            <m:ctrlPr>
              <w:rPr>
                <w:rFonts w:ascii="Cambria Math" w:hAnsi="Cambria Math" w:cs="Times New Roman"/>
                <w:sz w:val="22"/>
                <w:szCs w:val="24"/>
              </w:rPr>
            </m:ctrlPr>
          </m:sup>
          <m:e>
            <m:r>
              <m:rPr/>
              <w:rPr>
                <w:rFonts w:ascii="Cambria Math" w:hAnsi="Cambria Math" w:cs="Times New Roman"/>
                <w:sz w:val="22"/>
                <w:szCs w:val="24"/>
              </w:rPr>
              <m:t>Pi∗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4"/>
              </w:rPr>
              <m:t>ln</m:t>
            </m:r>
            <m:r>
              <m:rPr/>
              <w:rPr>
                <w:rFonts w:ascii="Cambria Math" w:hAnsi="Cambria Math" w:cs="Times New Roman"/>
                <w:sz w:val="22"/>
                <w:szCs w:val="24"/>
              </w:rPr>
              <m:t>(pi)</m:t>
            </m:r>
            <m:ctrlPr>
              <w:rPr>
                <w:rFonts w:ascii="Cambria Math" w:hAnsi="Cambria Math" w:cs="Times New Roman"/>
                <w:sz w:val="22"/>
                <w:szCs w:val="24"/>
              </w:rPr>
            </m:ctrlPr>
          </m:e>
        </m:nary>
      </m:oMath>
      <w:r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  <w:t xml:space="preserve">                             (1) </w:t>
      </w:r>
    </w:p>
    <w:p w14:paraId="0DEEAE1A">
      <w:pPr>
        <w:spacing w:line="336" w:lineRule="auto"/>
        <w:ind w:firstLine="440" w:firstLineChars="200"/>
        <w:jc w:val="both"/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  <w:t>优势度：</w:t>
      </w:r>
    </w:p>
    <w:p w14:paraId="1899E2B4">
      <w:pPr>
        <w:spacing w:line="336" w:lineRule="auto"/>
        <w:ind w:firstLine="440" w:firstLineChars="200"/>
        <w:jc w:val="right"/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</w:pPr>
      <m:oMath>
        <m:r>
          <m:rPr>
            <m:sty m:val="p"/>
          </m:rPr>
          <w:rPr>
            <w:rFonts w:ascii="Cambria Math" w:hAnsi="Cambria Math" w:cs="Times New Roman"/>
            <w:sz w:val="22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sz w:val="22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2"/>
                    <w:szCs w:val="24"/>
                  </w:rPr>
                  <m:t>n</m:t>
                </m:r>
                <m:ctrlPr>
                  <w:rPr>
                    <w:rFonts w:ascii="Cambria Math" w:hAnsi="Cambria Math" w:cs="Times New Roman"/>
                    <w:i/>
                    <w:sz w:val="22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2"/>
                    <w:szCs w:val="24"/>
                  </w:rPr>
                  <m:t>i</m:t>
                </m:r>
                <m:ctrlPr>
                  <w:rPr>
                    <w:rFonts w:ascii="Cambria Math" w:hAnsi="Cambria Math" w:cs="Times New Roman"/>
                    <w:i/>
                    <w:sz w:val="22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sz w:val="22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2"/>
                <w:szCs w:val="24"/>
              </w:rPr>
              <m:t>N</m:t>
            </m:r>
            <m:ctrlPr>
              <w:rPr>
                <w:rFonts w:ascii="Cambria Math" w:hAnsi="Cambria Math" w:cs="Times New Roman"/>
                <w:sz w:val="22"/>
                <w:szCs w:val="24"/>
              </w:rPr>
            </m:ctrlPr>
          </m:den>
        </m:f>
        <m:sSub>
          <m:sSubPr>
            <m:ctrlPr>
              <w:rPr>
                <w:rFonts w:ascii="Cambria Math" w:hAnsi="Cambria Math" w:cs="Times New Roman"/>
                <w:i/>
                <w:sz w:val="22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2"/>
                <w:szCs w:val="24"/>
              </w:rPr>
              <m:t>f</m:t>
            </m:r>
            <m:ctrlPr>
              <w:rPr>
                <w:rFonts w:ascii="Cambria Math" w:hAnsi="Cambria Math" w:cs="Times New Roman"/>
                <w:i/>
                <w:sz w:val="22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2"/>
                <w:szCs w:val="24"/>
              </w:rPr>
              <m:t>i</m:t>
            </m:r>
            <m:ctrlPr>
              <w:rPr>
                <w:rFonts w:ascii="Cambria Math" w:hAnsi="Cambria Math" w:cs="Times New Roman"/>
                <w:i/>
                <w:sz w:val="22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  <w:t xml:space="preserve">                                      (2)</w:t>
      </w:r>
    </w:p>
    <w:p w14:paraId="629AE343">
      <w:pPr>
        <w:spacing w:line="336" w:lineRule="auto"/>
        <w:ind w:firstLine="440" w:firstLineChars="200"/>
        <w:jc w:val="both"/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  <w:t>Y值大于 0.02 的视为采样区域的优势种；</w:t>
      </w:r>
    </w:p>
    <w:p w14:paraId="6B0D734E">
      <w:pPr>
        <w:spacing w:line="336" w:lineRule="auto"/>
        <w:ind w:firstLine="440" w:firstLineChars="200"/>
        <w:jc w:val="both"/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  <w:t>Margalef物种丰富度指数(D)：</w:t>
      </w:r>
    </w:p>
    <w:p w14:paraId="7E0D5BBD">
      <w:pPr>
        <w:spacing w:line="336" w:lineRule="auto"/>
        <w:ind w:firstLine="440" w:firstLineChars="200"/>
        <w:jc w:val="right"/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</w:pPr>
      <m:oMath>
        <m:r>
          <m:rPr>
            <m:sty m:val="p"/>
          </m:rPr>
          <w:rPr>
            <w:rFonts w:ascii="Cambria Math" w:hAnsi="Cambria Math" w:cs="Times New Roman"/>
            <w:sz w:val="22"/>
            <w:szCs w:val="24"/>
          </w:rPr>
          <m:t>D=</m:t>
        </m:r>
        <m:f>
          <m:fPr>
            <m:ctrlPr>
              <w:rPr>
                <w:rFonts w:ascii="Cambria Math" w:hAnsi="Cambria Math" w:cs="Times New Roman"/>
                <w:sz w:val="22"/>
                <w:szCs w:val="24"/>
              </w:rPr>
            </m:ctrlPr>
          </m:fPr>
          <m:num>
            <m:r>
              <m:rPr/>
              <w:rPr>
                <w:rFonts w:ascii="Cambria Math" w:hAnsi="Cambria Math" w:cs="Times New Roman"/>
                <w:sz w:val="22"/>
                <w:szCs w:val="24"/>
              </w:rPr>
              <m:t>S−1</m:t>
            </m:r>
            <m:ctrlPr>
              <w:rPr>
                <w:rFonts w:ascii="Cambria Math" w:hAnsi="Cambria Math" w:cs="Times New Roman"/>
                <w:sz w:val="22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2"/>
                <w:szCs w:val="24"/>
              </w:rPr>
              <m:t>lnN</m:t>
            </m:r>
            <m:ctrlPr>
              <w:rPr>
                <w:rFonts w:ascii="Cambria Math" w:hAnsi="Cambria Math" w:cs="Times New Roman"/>
                <w:sz w:val="22"/>
                <w:szCs w:val="24"/>
              </w:rPr>
            </m:ctrlPr>
          </m:den>
        </m:f>
      </m:oMath>
      <w:r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  <w:t xml:space="preserve">                                      (3)</w:t>
      </w:r>
    </w:p>
    <w:p w14:paraId="61854AC8">
      <w:pPr>
        <w:spacing w:line="336" w:lineRule="auto"/>
        <w:ind w:firstLine="440" w:firstLineChars="200"/>
        <w:jc w:val="both"/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  <w:t>Pielou均匀度指数(J)：</w:t>
      </w:r>
    </w:p>
    <w:p w14:paraId="5192D4DD">
      <w:pPr>
        <w:spacing w:line="336" w:lineRule="auto"/>
        <w:ind w:firstLine="440" w:firstLineChars="200"/>
        <w:jc w:val="right"/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</w:pPr>
      <m:oMath>
        <m:r>
          <m:rPr>
            <m:sty m:val="p"/>
          </m:rPr>
          <w:rPr>
            <w:rFonts w:ascii="Cambria Math" w:hAnsi="Cambria Math" w:cs="Times New Roman"/>
            <w:sz w:val="22"/>
            <w:szCs w:val="24"/>
          </w:rPr>
          <m:t>J=</m:t>
        </m:r>
        <m:f>
          <m:fPr>
            <m:ctrlPr>
              <w:rPr>
                <w:rFonts w:ascii="Cambria Math" w:hAnsi="Cambria Math" w:cs="Times New Roman"/>
                <w:sz w:val="22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  <w:sz w:val="22"/>
                    <w:szCs w:val="24"/>
                  </w:rPr>
                  <m:t>H</m:t>
                </m:r>
                <m:ctrlPr>
                  <w:rPr>
                    <w:rFonts w:ascii="Cambria Math" w:hAnsi="Cambria Math" w:cs="Times New Roman"/>
                    <w:i/>
                    <w:sz w:val="22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  <w:sz w:val="22"/>
                    <w:szCs w:val="24"/>
                  </w:rPr>
                  <m:t>,</m:t>
                </m:r>
                <m:ctrlPr>
                  <w:rPr>
                    <w:rFonts w:ascii="Cambria Math" w:hAnsi="Cambria Math" w:cs="Times New Roman"/>
                    <w:i/>
                    <w:sz w:val="22"/>
                    <w:szCs w:val="24"/>
                  </w:rPr>
                </m:ctrlPr>
              </m:sup>
            </m:sSup>
            <m:ctrlPr>
              <w:rPr>
                <w:rFonts w:ascii="Cambria Math" w:hAnsi="Cambria Math" w:cs="Times New Roman"/>
                <w:sz w:val="22"/>
                <w:szCs w:val="24"/>
              </w:rPr>
            </m:ctrlPr>
          </m:num>
          <m:den>
            <m:r>
              <m:rPr/>
              <w:rPr>
                <w:rFonts w:ascii="Cambria Math" w:hAnsi="Cambria Math" w:cs="Times New Roman"/>
                <w:sz w:val="22"/>
                <w:szCs w:val="24"/>
              </w:rPr>
              <m:t>lnS</m:t>
            </m:r>
            <m:ctrlPr>
              <w:rPr>
                <w:rFonts w:ascii="Cambria Math" w:hAnsi="Cambria Math" w:cs="Times New Roman"/>
                <w:sz w:val="22"/>
                <w:szCs w:val="24"/>
              </w:rPr>
            </m:ctrlPr>
          </m:den>
        </m:f>
      </m:oMath>
      <w:r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  <w:t xml:space="preserve">                                       (4)</w:t>
      </w:r>
    </w:p>
    <w:p w14:paraId="08FD05F2">
      <w:pPr>
        <w:spacing w:line="336" w:lineRule="auto"/>
        <w:ind w:firstLine="330" w:firstLineChars="150"/>
        <w:jc w:val="both"/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  <w:t>式中：H’—物种多样性指数，</w:t>
      </w:r>
    </w:p>
    <w:p w14:paraId="6DD9B85A">
      <w:pPr>
        <w:spacing w:line="336" w:lineRule="auto"/>
        <w:ind w:firstLine="990" w:firstLineChars="450"/>
        <w:jc w:val="both"/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  <w:t>S—浮游植物的种类总数目，</w:t>
      </w:r>
    </w:p>
    <w:p w14:paraId="548251AD">
      <w:pPr>
        <w:spacing w:line="336" w:lineRule="auto"/>
        <w:ind w:firstLine="990" w:firstLineChars="450"/>
        <w:jc w:val="both"/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  <w:t>Pi—第i属个体数(Ni)与总个体数(N)的比值，</w:t>
      </w:r>
    </w:p>
    <w:p w14:paraId="268432CA">
      <w:pPr>
        <w:spacing w:line="336" w:lineRule="auto"/>
        <w:ind w:firstLine="990" w:firstLineChars="450"/>
        <w:jc w:val="both"/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  <w:t>ni—第i种物种的个体数，</w:t>
      </w:r>
    </w:p>
    <w:p w14:paraId="389D3A29">
      <w:pPr>
        <w:spacing w:line="336" w:lineRule="auto"/>
        <w:ind w:firstLine="990" w:firstLineChars="450"/>
        <w:jc w:val="both"/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  <w:t>fi—第i种物种在各站点的出现频率，</w:t>
      </w:r>
    </w:p>
    <w:p w14:paraId="6ACA1ADB">
      <w:pPr>
        <w:spacing w:line="336" w:lineRule="auto"/>
        <w:ind w:firstLine="990" w:firstLineChars="45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sz w:val="22"/>
          <w:szCs w:val="24"/>
          <w:lang w:val="en-US" w:eastAsia="zh-CN" w:bidi="ar-SA"/>
        </w:rPr>
        <w:t>N—样点调查物种的总个体数。</w:t>
      </w:r>
    </w:p>
    <w:p w14:paraId="4B50630C">
      <w:pPr>
        <w:jc w:val="left"/>
        <w:rPr>
          <w:rFonts w:hint="eastAsia"/>
        </w:rPr>
      </w:pPr>
      <w:r>
        <w:rPr>
          <w:rFonts w:hint="eastAsia"/>
        </w:rPr>
        <w:t>功能分几个流程板块。第一步可以先做不同点位输入浮游动物名字和个数，其中个数可以用加减按钮控制。所以点位个数数据都记进去以后就可以生成一张表格</w:t>
      </w:r>
      <w:r>
        <w:rPr>
          <w:rFonts w:hint="eastAsia"/>
          <w:lang w:val="en-US" w:eastAsia="zh-CN"/>
        </w:rPr>
        <w:t>即浮游动物计数表（表一的第一个工作表）</w:t>
      </w:r>
      <w:r>
        <w:rPr>
          <w:rFonts w:hint="eastAsia"/>
        </w:rPr>
        <w:t>。第二步，输入每个点位样品的浓缩体积和原水体积，就可以利用公式1算出每个点位不同生物物种的密度。第三步，再利用公式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计算生物量，其中公式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里面的平均湿度通过查询内置表格可得。如果查不到就调用内置API查询某某浮游动物的平均湿重，弹出一个界面给我审视一下API大模型的回答的数据，还要引入对比机制，内置两个API接口接入大模型共同回答问题，再决定用不用它提供的数据，还说是我直接输入数据。第四步，利用公式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计算多样性指数H'，然后利用公式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计算均匀度指数J，利用公式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计算丰富度指数D，最后用公式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算一个物种丰富度。</w:t>
      </w:r>
    </w:p>
    <w:p w14:paraId="792D9C60">
      <w:pPr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第四步</w:t>
      </w:r>
      <w:r>
        <w:rPr>
          <w:rFonts w:hint="eastAsia"/>
        </w:rPr>
        <w:t>输出一个表格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具体要求</w:t>
      </w:r>
      <w:r>
        <w:rPr>
          <w:rFonts w:hint="eastAsia"/>
        </w:rPr>
        <w:t>第一个工作表是浮游动物计数表，第二个工作表是浮游动物密度表，第三个工作表是浮游动物生物量表，第四个工作表是浮游动物多样性指数H'表。</w:t>
      </w:r>
      <w:r>
        <w:rPr>
          <w:rFonts w:hint="eastAsia"/>
          <w:lang w:val="en-US" w:eastAsia="zh-CN"/>
        </w:rPr>
        <w:t>表格的形式要求模仿我给你的例表里面的形式来。</w:t>
      </w:r>
    </w:p>
    <w:p w14:paraId="18A1D0E1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再生成表格2，具体要求第一个工作表是浮游动物采样点物种分布图，第二个工作表是浮游动物密度统计表（其中G1,G2是采样点名称，用户可以自定义），第三个工作表浮游动物生物量统计表，第四个工作表浮游动物优势度，第四个工作表浮游动物多样性。表格可以导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DE43E6"/>
    <w:rsid w:val="01172333"/>
    <w:rsid w:val="01E64A81"/>
    <w:rsid w:val="05C44E9A"/>
    <w:rsid w:val="05E62BA1"/>
    <w:rsid w:val="05F25EF1"/>
    <w:rsid w:val="06407559"/>
    <w:rsid w:val="07F65A68"/>
    <w:rsid w:val="08005FE4"/>
    <w:rsid w:val="0A750637"/>
    <w:rsid w:val="0AC701A3"/>
    <w:rsid w:val="0BC60B48"/>
    <w:rsid w:val="0CEC0C44"/>
    <w:rsid w:val="12BE4FFB"/>
    <w:rsid w:val="1378444A"/>
    <w:rsid w:val="15ED45C3"/>
    <w:rsid w:val="15F071BA"/>
    <w:rsid w:val="161E593A"/>
    <w:rsid w:val="18B232FA"/>
    <w:rsid w:val="19591129"/>
    <w:rsid w:val="19B73268"/>
    <w:rsid w:val="19CB2347"/>
    <w:rsid w:val="1BC8764A"/>
    <w:rsid w:val="1CC75EA6"/>
    <w:rsid w:val="1E0068A1"/>
    <w:rsid w:val="1E234457"/>
    <w:rsid w:val="1ED70C26"/>
    <w:rsid w:val="1F2D3FC7"/>
    <w:rsid w:val="1FF44031"/>
    <w:rsid w:val="20315D3D"/>
    <w:rsid w:val="20917F66"/>
    <w:rsid w:val="20EC7662"/>
    <w:rsid w:val="239675BF"/>
    <w:rsid w:val="24127600"/>
    <w:rsid w:val="265633B7"/>
    <w:rsid w:val="29E52C2F"/>
    <w:rsid w:val="2ADE43E6"/>
    <w:rsid w:val="2CDE209F"/>
    <w:rsid w:val="2D8B16CC"/>
    <w:rsid w:val="2ECD6C74"/>
    <w:rsid w:val="2F3230AA"/>
    <w:rsid w:val="313E11E2"/>
    <w:rsid w:val="34DA3E98"/>
    <w:rsid w:val="35CE28C7"/>
    <w:rsid w:val="36796BC5"/>
    <w:rsid w:val="39442187"/>
    <w:rsid w:val="39D8732B"/>
    <w:rsid w:val="402118C3"/>
    <w:rsid w:val="410A3F55"/>
    <w:rsid w:val="42375B66"/>
    <w:rsid w:val="449B0853"/>
    <w:rsid w:val="47A943EF"/>
    <w:rsid w:val="4A4B6D70"/>
    <w:rsid w:val="4BCA1D1F"/>
    <w:rsid w:val="4C8F1814"/>
    <w:rsid w:val="4CB86415"/>
    <w:rsid w:val="4D463C6D"/>
    <w:rsid w:val="516027C5"/>
    <w:rsid w:val="51E44B9B"/>
    <w:rsid w:val="53530C46"/>
    <w:rsid w:val="53F53FE3"/>
    <w:rsid w:val="55B8419C"/>
    <w:rsid w:val="58E66021"/>
    <w:rsid w:val="58FC46A8"/>
    <w:rsid w:val="5AD33851"/>
    <w:rsid w:val="5EC647C6"/>
    <w:rsid w:val="5FC22AFB"/>
    <w:rsid w:val="5FD12DE5"/>
    <w:rsid w:val="6139295E"/>
    <w:rsid w:val="626C5233"/>
    <w:rsid w:val="65484B2F"/>
    <w:rsid w:val="68FE0A6D"/>
    <w:rsid w:val="6A641D20"/>
    <w:rsid w:val="6EB71E2C"/>
    <w:rsid w:val="6EB73293"/>
    <w:rsid w:val="6EC84C12"/>
    <w:rsid w:val="71431EA2"/>
    <w:rsid w:val="7146449B"/>
    <w:rsid w:val="71D942AB"/>
    <w:rsid w:val="72192275"/>
    <w:rsid w:val="73411B13"/>
    <w:rsid w:val="79C2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ind w:firstLine="420" w:firstLineChars="200"/>
      <w:jc w:val="center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898</Words>
  <Characters>989</Characters>
  <Lines>0</Lines>
  <Paragraphs>0</Paragraphs>
  <TotalTime>13</TotalTime>
  <ScaleCrop>false</ScaleCrop>
  <LinksUpToDate>false</LinksUpToDate>
  <CharactersWithSpaces>1136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2025-12-14T08:09:00Z</dcterms:created>
  <dc:creator>同桌的同桌最可爱啦</dc:creator>
  <cp:lastModifiedBy>同桌的同桌最可爱啦</cp:lastModifiedBy>
  <dcterms:modified xsi:type="dcterms:W3CDTF">2025-12-14T08:57:37Z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D5740031610F4DD7913E9C7B851DE92A_11</vt:lpwstr>
  </property>
  <property fmtid="{D5CDD505-2E9C-101B-9397-08002B2CF9AE}" pid="4" name="KSOTemplateDocerSaveRecord">
    <vt:lpwstr>eyJoZGlkIjoiNjk1YTdjNzkzYjE2MmJiZDNkOTdkYzdkZTY5NDE0NjIiLCJ1c2VySWQiOiI4MTA0NDIwMjIifQ==</vt:lpwstr>
  </property>
</Properties>
</file>