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楷体" w:hAnsi="楷体" w:eastAsia="楷体" w:cs="楷体"/>
          <w:b/>
          <w:bCs/>
          <w:sz w:val="44"/>
          <w:szCs w:val="44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44"/>
          <w:szCs w:val="44"/>
          <w:lang w:val="en-US" w:eastAsia="zh-CN"/>
        </w:rPr>
        <w:t>实验报告9</w:t>
      </w:r>
    </w:p>
    <w:p>
      <w:pPr>
        <w:jc w:val="center"/>
        <w:rPr>
          <w:rFonts w:hint="eastAsia" w:ascii="楷体" w:hAnsi="楷体" w:eastAsia="楷体" w:cs="楷体"/>
          <w:b/>
          <w:bCs/>
          <w:sz w:val="30"/>
          <w:szCs w:val="30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30"/>
          <w:szCs w:val="30"/>
          <w:lang w:val="en-US" w:eastAsia="zh-CN"/>
        </w:rPr>
        <w:t>结构体数据类型与链表</w:t>
      </w:r>
    </w:p>
    <w:p>
      <w:pPr>
        <w:jc w:val="center"/>
        <w:rPr>
          <w:rFonts w:hint="eastAsia" w:ascii="楷体" w:hAnsi="楷体" w:eastAsia="楷体" w:cs="楷体"/>
          <w:b/>
          <w:bCs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24"/>
          <w:szCs w:val="24"/>
          <w:lang w:val="en-US" w:eastAsia="zh-CN"/>
        </w:rPr>
        <w:t>班级：15机设3班    学号：115040100319   姓名：沈文韬</w:t>
      </w:r>
    </w:p>
    <w:p>
      <w:pPr>
        <w:numPr>
          <w:ilvl w:val="0"/>
          <w:numId w:val="0"/>
        </w:numPr>
        <w:jc w:val="both"/>
        <w:rPr>
          <w:rFonts w:hint="eastAsia" w:ascii="楷体" w:hAnsi="楷体" w:eastAsia="楷体" w:cs="楷体"/>
          <w:b/>
          <w:bCs/>
          <w:sz w:val="36"/>
          <w:szCs w:val="36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36"/>
          <w:szCs w:val="36"/>
          <w:lang w:val="en-US" w:eastAsia="zh-CN"/>
        </w:rPr>
        <w:t>一、实验目的与要求：</w:t>
      </w:r>
    </w:p>
    <w:p>
      <w:pPr>
        <w:numPr>
          <w:ilvl w:val="0"/>
          <w:numId w:val="0"/>
        </w:numPr>
        <w:jc w:val="both"/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  <w:t>1、了解结构体的概念，理解结构体类型和结构体类型变量。</w:t>
      </w:r>
    </w:p>
    <w:p>
      <w:pPr>
        <w:numPr>
          <w:ilvl w:val="0"/>
          <w:numId w:val="0"/>
        </w:numPr>
        <w:jc w:val="both"/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  <w:t>2、掌握结构体类型变量的定义和使用。</w:t>
      </w:r>
    </w:p>
    <w:p>
      <w:pPr>
        <w:numPr>
          <w:ilvl w:val="0"/>
          <w:numId w:val="0"/>
        </w:numPr>
        <w:jc w:val="both"/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  <w:t>3、掌握结构体类型数组的概念和使用。</w:t>
      </w:r>
    </w:p>
    <w:p>
      <w:pPr>
        <w:numPr>
          <w:ilvl w:val="0"/>
          <w:numId w:val="0"/>
        </w:numPr>
        <w:jc w:val="both"/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  <w:t>4、掌握链表的概念，初步学会对链表进行操作。</w:t>
      </w:r>
    </w:p>
    <w:p>
      <w:pPr>
        <w:numPr>
          <w:ilvl w:val="0"/>
          <w:numId w:val="0"/>
        </w:numPr>
        <w:jc w:val="both"/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36"/>
          <w:szCs w:val="36"/>
          <w:lang w:val="en-US" w:eastAsia="zh-CN"/>
        </w:rPr>
        <w:t>二、实验步骤与内容：</w:t>
      </w:r>
    </w:p>
    <w:p>
      <w:pPr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  <w:t>编写并运行程序。</w:t>
      </w:r>
    </w:p>
    <w:p>
      <w:pPr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  <w:t>或输入并运行程序，分析运算结果。</w:t>
      </w:r>
    </w:p>
    <w:p>
      <w:pPr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  <w:t>通过题目编写符合题目要求的程序。</w:t>
      </w:r>
    </w:p>
    <w:p>
      <w:pPr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  <w:t>修改程序使之符合要求。</w:t>
      </w:r>
    </w:p>
    <w:p>
      <w:pPr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  <w:t>结构类型和结构变量的定义，结构体成员的表示以及链表的初始化和基本操作。</w:t>
      </w:r>
    </w:p>
    <w:p>
      <w:pPr>
        <w:numPr>
          <w:ilvl w:val="0"/>
          <w:numId w:val="1"/>
        </w:numPr>
        <w:rPr>
          <w:rFonts w:hint="eastAsia" w:ascii="楷体" w:hAnsi="楷体" w:eastAsia="楷体" w:cs="楷体"/>
          <w:b/>
          <w:bCs/>
          <w:sz w:val="36"/>
          <w:szCs w:val="36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36"/>
          <w:szCs w:val="36"/>
          <w:lang w:val="en-US" w:eastAsia="zh-CN"/>
        </w:rPr>
        <w:t>实验小节：</w:t>
      </w:r>
    </w:p>
    <w:p>
      <w:pPr>
        <w:numPr>
          <w:ilvl w:val="0"/>
          <w:numId w:val="2"/>
        </w:numPr>
        <w:rPr>
          <w:rFonts w:hint="eastAsia" w:ascii="楷体" w:hAnsi="楷体" w:eastAsia="楷体" w:cs="楷体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部分程序节选：</w:t>
      </w:r>
    </w:p>
    <w:p>
      <w:pPr>
        <w:numPr>
          <w:numId w:val="0"/>
        </w:numPr>
        <w:rPr>
          <w:rFonts w:hint="eastAsia" w:ascii="楷体" w:hAnsi="楷体" w:eastAsia="楷体" w:cs="楷体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struct student</w:t>
      </w:r>
    </w:p>
    <w:p>
      <w:pPr>
        <w:numPr>
          <w:numId w:val="0"/>
        </w:numPr>
        <w:rPr>
          <w:rFonts w:hint="eastAsia" w:ascii="楷体" w:hAnsi="楷体" w:eastAsia="楷体" w:cs="楷体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{</w:t>
      </w:r>
    </w:p>
    <w:p>
      <w:pPr>
        <w:numPr>
          <w:numId w:val="0"/>
        </w:numPr>
        <w:rPr>
          <w:rFonts w:hint="eastAsia" w:ascii="楷体" w:hAnsi="楷体" w:eastAsia="楷体" w:cs="楷体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char name[10];</w:t>
      </w:r>
    </w:p>
    <w:p>
      <w:pPr>
        <w:numPr>
          <w:numId w:val="0"/>
        </w:numPr>
        <w:rPr>
          <w:rFonts w:hint="eastAsia" w:ascii="楷体" w:hAnsi="楷体" w:eastAsia="楷体" w:cs="楷体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int age;</w:t>
      </w:r>
    </w:p>
    <w:p>
      <w:pPr>
        <w:numPr>
          <w:numId w:val="0"/>
        </w:numPr>
        <w:rPr>
          <w:rFonts w:hint="eastAsia" w:ascii="楷体" w:hAnsi="楷体" w:eastAsia="楷体" w:cs="楷体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int score;</w:t>
      </w:r>
    </w:p>
    <w:p>
      <w:pPr>
        <w:numPr>
          <w:numId w:val="0"/>
        </w:numPr>
        <w:rPr>
          <w:rFonts w:hint="eastAsia" w:ascii="楷体" w:hAnsi="楷体" w:eastAsia="楷体" w:cs="楷体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};</w:t>
      </w:r>
    </w:p>
    <w:p>
      <w:pPr>
        <w:numPr>
          <w:numId w:val="0"/>
        </w:numPr>
        <w:rPr>
          <w:rFonts w:hint="eastAsia" w:ascii="楷体" w:hAnsi="楷体" w:eastAsia="楷体" w:cs="楷体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在结构说明语句中，关键字struct引入结构体类型的定义，student是结构体类型的名字，用{}括起来的部分是结构体成员的说明。</w:t>
      </w:r>
    </w:p>
    <w:p>
      <w:pPr>
        <w:numPr>
          <w:numId w:val="0"/>
        </w:numPr>
        <w:ind w:firstLine="560" w:firstLineChars="200"/>
        <w:rPr>
          <w:rFonts w:hint="eastAsia" w:ascii="楷体" w:hAnsi="楷体" w:eastAsia="楷体" w:cs="楷体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以上程序中，结构体变量采用的是间接定义法，修改程序用直接定义法实现。</w:t>
      </w:r>
    </w:p>
    <w:p>
      <w:pPr>
        <w:numPr>
          <w:ilvl w:val="0"/>
          <w:numId w:val="2"/>
        </w:numPr>
        <w:rPr>
          <w:rFonts w:hint="eastAsia" w:ascii="楷体" w:hAnsi="楷体" w:eastAsia="楷体" w:cs="楷体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结构体数组的操作类似普通数组，只是数组中的每一个元素都是一个结构体类型变量。</w:t>
      </w:r>
    </w:p>
    <w:p>
      <w:pPr>
        <w:numPr>
          <w:ilvl w:val="0"/>
          <w:numId w:val="2"/>
        </w:numPr>
        <w:rPr>
          <w:rFonts w:hint="eastAsia" w:ascii="楷体" w:hAnsi="楷体" w:eastAsia="楷体" w:cs="楷体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要定义一个结构体类型变量，可以采用以下三种形式来定义。</w:t>
      </w:r>
    </w:p>
    <w:p>
      <w:pPr>
        <w:numPr>
          <w:ilvl w:val="0"/>
          <w:numId w:val="3"/>
        </w:numPr>
        <w:rPr>
          <w:rFonts w:hint="eastAsia" w:ascii="楷体" w:hAnsi="楷体" w:eastAsia="楷体" w:cs="楷体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先定义结构体类型，在定义结构体类型变量</w:t>
      </w:r>
    </w:p>
    <w:p>
      <w:pPr>
        <w:numPr>
          <w:numId w:val="0"/>
        </w:numPr>
        <w:rPr>
          <w:rFonts w:hint="eastAsia" w:ascii="楷体" w:hAnsi="楷体" w:eastAsia="楷体" w:cs="楷体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定义格式：</w:t>
      </w:r>
    </w:p>
    <w:p>
      <w:pPr>
        <w:numPr>
          <w:numId w:val="0"/>
        </w:numPr>
        <w:rPr>
          <w:rFonts w:hint="eastAsia" w:ascii="楷体" w:hAnsi="楷体" w:eastAsia="楷体" w:cs="楷体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结构体类型名 结构体变量名列表;</w:t>
      </w:r>
      <w:bookmarkStart w:id="0" w:name="_GoBack"/>
      <w:bookmarkEnd w:id="0"/>
    </w:p>
    <w:p>
      <w:pPr>
        <w:numPr>
          <w:ilvl w:val="0"/>
          <w:numId w:val="3"/>
        </w:numPr>
        <w:tabs>
          <w:tab w:val="clear" w:pos="312"/>
        </w:tabs>
        <w:rPr>
          <w:rFonts w:hint="eastAsia" w:ascii="楷体" w:hAnsi="楷体" w:eastAsia="楷体" w:cs="楷体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在定义结构体类型的同时定义结构体变量</w:t>
      </w:r>
    </w:p>
    <w:p>
      <w:pPr>
        <w:numPr>
          <w:numId w:val="0"/>
        </w:numPr>
        <w:rPr>
          <w:rFonts w:hint="eastAsia" w:ascii="楷体" w:hAnsi="楷体" w:eastAsia="楷体" w:cs="楷体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这种方法定义结构体变量的一般形式为：</w:t>
      </w:r>
    </w:p>
    <w:p>
      <w:pPr>
        <w:numPr>
          <w:numId w:val="0"/>
        </w:numPr>
        <w:rPr>
          <w:rFonts w:hint="eastAsia" w:ascii="楷体" w:hAnsi="楷体" w:eastAsia="楷体" w:cs="楷体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struct 结构体类型名</w:t>
      </w:r>
    </w:p>
    <w:p>
      <w:pPr>
        <w:numPr>
          <w:numId w:val="0"/>
        </w:numPr>
        <w:rPr>
          <w:rFonts w:hint="eastAsia" w:ascii="楷体" w:hAnsi="楷体" w:eastAsia="楷体" w:cs="楷体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{</w:t>
      </w:r>
    </w:p>
    <w:p>
      <w:pPr>
        <w:numPr>
          <w:numId w:val="0"/>
        </w:numPr>
        <w:rPr>
          <w:rFonts w:hint="eastAsia" w:ascii="楷体" w:hAnsi="楷体" w:eastAsia="楷体" w:cs="楷体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成员变量说明列表</w:t>
      </w:r>
    </w:p>
    <w:p>
      <w:pPr>
        <w:numPr>
          <w:numId w:val="0"/>
        </w:numPr>
        <w:rPr>
          <w:rFonts w:hint="eastAsia" w:ascii="楷体" w:hAnsi="楷体" w:eastAsia="楷体" w:cs="楷体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}结构体变量名列表;</w:t>
      </w:r>
    </w:p>
    <w:p>
      <w:pPr>
        <w:numPr>
          <w:ilvl w:val="0"/>
          <w:numId w:val="3"/>
        </w:numPr>
        <w:tabs>
          <w:tab w:val="clear" w:pos="312"/>
        </w:tabs>
        <w:rPr>
          <w:rFonts w:hint="eastAsia" w:ascii="楷体" w:hAnsi="楷体" w:eastAsia="楷体" w:cs="楷体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直接定义结构体类型变量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这种方法定义结构体变量的一般形式为：</w:t>
      </w:r>
    </w:p>
    <w:p>
      <w:pPr>
        <w:numPr>
          <w:numId w:val="0"/>
        </w:numPr>
        <w:rPr>
          <w:rFonts w:hint="eastAsia" w:ascii="楷体" w:hAnsi="楷体" w:eastAsia="楷体" w:cs="楷体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struct</w:t>
      </w:r>
    </w:p>
    <w:p>
      <w:pPr>
        <w:numPr>
          <w:numId w:val="0"/>
        </w:numPr>
        <w:rPr>
          <w:rFonts w:hint="eastAsia" w:ascii="楷体" w:hAnsi="楷体" w:eastAsia="楷体" w:cs="楷体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{</w:t>
      </w:r>
    </w:p>
    <w:p>
      <w:pPr>
        <w:numPr>
          <w:numId w:val="0"/>
        </w:numPr>
        <w:rPr>
          <w:rFonts w:hint="eastAsia" w:ascii="楷体" w:hAnsi="楷体" w:eastAsia="楷体" w:cs="楷体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成员变量说明列表</w:t>
      </w:r>
    </w:p>
    <w:p>
      <w:pPr>
        <w:numPr>
          <w:numId w:val="0"/>
        </w:numPr>
        <w:rPr>
          <w:rFonts w:hint="eastAsia" w:ascii="楷体" w:hAnsi="楷体" w:eastAsia="楷体" w:cs="楷体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}结构体变量名列表;</w:t>
      </w:r>
    </w:p>
    <w:p>
      <w:pPr>
        <w:numPr>
          <w:numId w:val="0"/>
        </w:numPr>
        <w:rPr>
          <w:rFonts w:hint="eastAsia" w:ascii="楷体" w:hAnsi="楷体" w:eastAsia="楷体" w:cs="楷体"/>
          <w:sz w:val="28"/>
          <w:szCs w:val="28"/>
          <w:lang w:val="en-US" w:eastAsia="zh-CN"/>
        </w:rPr>
      </w:pPr>
    </w:p>
    <w:p>
      <w:pPr>
        <w:numPr>
          <w:numId w:val="0"/>
        </w:numPr>
        <w:rPr>
          <w:rFonts w:hint="eastAsia" w:ascii="楷体" w:hAnsi="楷体" w:eastAsia="楷体" w:cs="楷体"/>
          <w:sz w:val="28"/>
          <w:szCs w:val="28"/>
          <w:lang w:val="en-US" w:eastAsia="zh-CN"/>
        </w:rPr>
      </w:pPr>
    </w:p>
    <w:p>
      <w:pPr>
        <w:numPr>
          <w:numId w:val="0"/>
        </w:numPr>
        <w:rPr>
          <w:rFonts w:hint="eastAsia" w:ascii="楷体" w:hAnsi="楷体" w:eastAsia="楷体" w:cs="楷体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微软雅黑 Light">
    <w:panose1 w:val="020B0502040204020203"/>
    <w:charset w:val="86"/>
    <w:family w:val="auto"/>
    <w:pitch w:val="default"/>
    <w:sig w:usb0="A00002BF" w:usb1="28CF0010" w:usb2="00000016" w:usb3="00000000" w:csb0="0004000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PingFang SC">
    <w:altName w:val="Rom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WAstro">
    <w:altName w:val="Segoe UI Semilight"/>
    <w:panose1 w:val="02000400000000000000"/>
    <w:charset w:val="00"/>
    <w:family w:val="auto"/>
    <w:pitch w:val="default"/>
    <w:sig w:usb0="00000000" w:usb1="00000000" w:usb2="00000000" w:usb3="00000000" w:csb0="0000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RomanS">
    <w:panose1 w:val="02000400000000000000"/>
    <w:charset w:val="00"/>
    <w:family w:val="auto"/>
    <w:pitch w:val="default"/>
    <w:sig w:usb0="00000207" w:usb1="00000000" w:usb2="00000000" w:usb3="00000000" w:csb0="000001FF" w:csb1="00000000"/>
  </w:font>
  <w:font w:name="Segoe UI Semilight">
    <w:panose1 w:val="020B04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E361C6"/>
    <w:multiLevelType w:val="singleLevel"/>
    <w:tmpl w:val="59E361C6"/>
    <w:lvl w:ilvl="0" w:tentative="0">
      <w:start w:val="3"/>
      <w:numFmt w:val="chineseCounting"/>
      <w:suff w:val="nothing"/>
      <w:lvlText w:val="%1、"/>
      <w:lvlJc w:val="left"/>
    </w:lvl>
  </w:abstractNum>
  <w:abstractNum w:abstractNumId="1">
    <w:nsid w:val="5A367843"/>
    <w:multiLevelType w:val="singleLevel"/>
    <w:tmpl w:val="5A367843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5A367B1D"/>
    <w:multiLevelType w:val="singleLevel"/>
    <w:tmpl w:val="5A367B1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53BF"/>
    <w:rsid w:val="000753BF"/>
    <w:rsid w:val="710B00D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2017-11-12T15:12:00Z</dcterms:created>
  <dc:creator>Administrator</dc:creator>
  <cp:lastModifiedBy>Administrator</cp:lastModifiedBy>
  <dcterms:modified xsi:type="dcterms:W3CDTF">2017-12-17T14:10:43Z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