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引用文件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Js与css文件都已下载到本地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531995" cy="46164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54575" cy="1905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简单调用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62095" cy="84582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支持使用data-*属性来设置选项，如: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86960" cy="18478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HTML定义方法比较简单但不够灵活，所以可使用JS方法：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4750" cy="3173095"/>
            <wp:effectExtent l="0" t="0" r="139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Js中传入了一个config参数对象，jstree会试图解析core.data定义的任何数据，用来构造节点。如果不设置core.data属性，jstree就会解析HTML树节点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提供的json数据必须符合一定的格式，每个对象对应一个节点，如果该节点还有子节点，还需要提供children属性。Children属性是一个相同格式的对象数组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**注意：如果一个对象只有text属性时，也可以使用字符串替换该对象，而该字符串就是text属性的值，所以上图代码可以改成这样：</w:t>
      </w:r>
    </w:p>
    <w:p>
      <w:pPr>
        <w:ind w:firstLine="420"/>
      </w:pPr>
      <w:r>
        <w:drawing>
          <wp:inline distT="0" distB="0" distL="114300" distR="114300">
            <wp:extent cx="5273675" cy="334518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节点对象中还提供了一些可选的配置：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-  这个id会在对应的 li 节点上设置html标签的ID属性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  -  节点图标，可以设置表示路径、一个或者多个css类名、字体图标的字符串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-  任何数据，设置此属性没有任何UI上的效果，任何时候都可以读写这个数据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 -  对象类型，一个节点的状态有以下几种：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 -  节点处于被选中的状态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  -  节点处于被打开的状态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 -  节点不可选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 -  用于checkbox插件，勾选该checkbox（只有当tie_selection处于false时有效）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undetermined  -  用于checkbox插件，状态待定（只有启用懒加载并且节点没有被加载时生效）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-  用于types插件，用来定义节点的类型，默认为default类型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li_attr  -  包含DOM属性的对象，会追加到该节点对应的LI标签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a_attr  -  包含DOM属性的对象，会追加到该节点对象的A标签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包含可选属性的DEMO:</w:t>
      </w:r>
    </w:p>
    <w:p>
      <w:pPr>
        <w:ind w:firstLine="420"/>
      </w:pPr>
      <w:r>
        <w:drawing>
          <wp:inline distT="0" distB="0" distL="114300" distR="114300">
            <wp:extent cx="5272405" cy="376428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 使用AJAX定义树</w:t>
      </w:r>
    </w:p>
    <w:p>
      <w:pPr>
        <w:ind w:firstLine="420" w:firstLineChars="0"/>
      </w:pPr>
      <w:r>
        <w:drawing>
          <wp:inline distT="0" distB="0" distL="114300" distR="114300">
            <wp:extent cx="5273040" cy="337375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除了给core.data设置数组类型的数据外，还可以设置一个jquery AJAX confifg对象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jsTree会获取URL数据，并显示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使用AJAX和lazy loading（懒加载）定义树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loading（懒加载）意味只按需加载节点。比如当有大量的数据展示，而一个请求会很占资源的时候，lazy loading可以更快速的加载数据，jsTree会在用户浏览到的时候发送ajax请求获取节点数据</w:t>
      </w:r>
    </w:p>
    <w:p>
      <w:pPr>
        <w:ind w:firstLine="420"/>
      </w:pPr>
      <w:r>
        <w:drawing>
          <wp:inline distT="0" distB="0" distL="114300" distR="114300">
            <wp:extent cx="5273040" cy="337502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首先data对象中的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配置选项，在jquery中，应该是string或者object类型，而jsTree拓展了一下，使其可以设置为function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每次jsTree需要请求AJAX的时候，就会调用这个function，并将正在打开的节点作为参数传给这个function，该方法的返回值作为AJAX的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参数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查看控制台请求的信息，可以看到首次请求的链接为： </w:t>
      </w:r>
    </w:p>
    <w:p>
      <w:pPr>
        <w:ind w:firstLine="42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5"/>
          <w:rFonts w:ascii="宋体" w:hAnsi="宋体" w:eastAsia="宋体" w:cs="宋体"/>
          <w:sz w:val="24"/>
          <w:szCs w:val="24"/>
        </w:rPr>
        <w:instrText xml:space="preserve"> HYPERLINK "http://www.jstree.com/fiddle?lazy&amp;id=#" </w:instrText>
      </w:r>
      <w:r>
        <w:rPr>
          <w:rStyle w:val="5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http://www.jstree.com/fiddle?lazy&amp;id=#</w:t>
      </w:r>
      <w:r>
        <w:rPr>
          <w:rStyle w:val="5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，其中 # 是一个比较特别的ID，这个ID表示jsTree当前要加载的根节点</w:t>
      </w:r>
    </w:p>
    <w:p>
      <w:pPr>
        <w:ind w:firstLine="42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打开root根节点，可以看见两个子节点，这个操作不会触发AJAX请求，因为这两个子节点的信息早已包含在首次请求中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 node1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节点处于关闭状态，因为该节点的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children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属性设置了true 这相当于告诉jsTree，该节点将会触发lazy 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child node1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节点，出现第二个请求：</w:t>
      </w:r>
    </w:p>
    <w:p>
      <w:pPr>
        <w:ind w:firstLine="420" w:firstLineChars="0"/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5"/>
          <w:rFonts w:ascii="宋体" w:hAnsi="宋体" w:eastAsia="宋体" w:cs="宋体"/>
          <w:sz w:val="24"/>
          <w:szCs w:val="24"/>
        </w:rPr>
        <w:instrText xml:space="preserve"> HYPERLINK "http://www.jstree.com/fiddle?lazy&amp;id=2" </w:instrText>
      </w:r>
      <w:r>
        <w:rPr>
          <w:rStyle w:val="5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http://www.jstree.com/fiddle?lazy&amp;id=2</w:t>
      </w:r>
      <w:r>
        <w:rPr>
          <w:rStyle w:val="5"/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ID=2，对应了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child node1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节点的ID，也是data属性设置的function返回的结果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Style w:val="5"/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也可以把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设置为一个function效果和上面的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属性一样，每一次请求都调用该方法，并且将该方法的返回值（字符串）作为API地址，进行访问，此方法比较适合这样的URL：</w:t>
      </w:r>
      <w:r>
        <w:rPr>
          <w:rStyle w:val="5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5"/>
          <w:rFonts w:ascii="宋体" w:hAnsi="宋体" w:eastAsia="宋体" w:cs="宋体"/>
          <w:sz w:val="24"/>
          <w:szCs w:val="24"/>
        </w:rPr>
        <w:instrText xml:space="preserve"> HYPERLINK "http://example.com/get_children/1" </w:instrText>
      </w:r>
      <w:r>
        <w:rPr>
          <w:rStyle w:val="5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http://example.com/get_children/1</w:t>
      </w:r>
      <w:r>
        <w:rPr>
          <w:rStyle w:val="5"/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7.  用回调函数定义树</w:t>
      </w:r>
    </w:p>
    <w:p>
      <w:pPr>
        <w:ind w:firstLine="48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如不希望使用jsTree自带的AJAX请求数据，希望自己写AJAX或者其他的方式请求数据，就需要使用回调函数</w:t>
      </w:r>
    </w:p>
    <w:p>
      <w:pPr>
        <w:ind w:firstLine="480"/>
      </w:pPr>
      <w:r>
        <w:drawing>
          <wp:inline distT="0" distB="0" distL="114300" distR="114300">
            <wp:extent cx="5270500" cy="22548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回调函数会接收两个参数，当前需要加载的节点以及获取完数据后，结束加载的回调方法，数据格式相同，用上AJAX后也有lazy load的效果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  jstree 事件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Jstree提供了许多事件，可以观察节点树发生了什么变化，不论用什么方式定义树，包含的事件都是一样的，例如changed事件，该事件在选项改变的时候触发：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93340"/>
            <wp:effectExtent l="0" t="0" r="1460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所有的jstree事件都有一个叫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.jstree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的命名空间，比如我们监听的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changed.jstree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,另外，事件回调处理函数多了一个参数，这个参数包含了该事件的所有信息，比如当前这个例子， data.selected是一个数组，它包含了所有选中的节点id（如果没有自定义id，这些id是自动生成的）</w:t>
      </w:r>
    </w:p>
    <w:p>
      <w:pPr>
        <w:ind w:firstLine="420" w:firstLineChars="0"/>
      </w:pPr>
      <w:r>
        <w:drawing>
          <wp:inline distT="0" distB="0" distL="114300" distR="114300">
            <wp:extent cx="5269230" cy="385445"/>
            <wp:effectExtent l="0" t="0" r="381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此两行代码都是获取并打印第一个选中节点的text属性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 jstree的方法，data参数对象中有一个instance的属性，这个是属性代表了这棵树的实例对象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 jstree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获取jstree的实例，并调用实例的方法</w:t>
      </w:r>
    </w:p>
    <w:p>
      <w:pPr>
        <w:ind w:firstLine="420" w:firstLineChars="0"/>
      </w:pPr>
      <w:r>
        <w:drawing>
          <wp:inline distT="0" distB="0" distL="114300" distR="114300">
            <wp:extent cx="5271770" cy="367284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例子中说明了怎么获取jstree的实例（还是用选择器，只不过参数变成了布尔值true）以及调用了两个方法，最后一个方法是选中id=1的节点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也可以这样调用方法：</w:t>
      </w:r>
    </w:p>
    <w:p>
      <w:pPr>
        <w:ind w:firstLine="420" w:firstLineChars="0"/>
      </w:pPr>
      <w:r>
        <w:drawing>
          <wp:inline distT="0" distB="0" distL="114300" distR="114300">
            <wp:extent cx="4138295" cy="297180"/>
            <wp:effectExtent l="0" t="0" r="698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 更多配置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之前定义树的时候，已经覆盖了大部分的配置场景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#tree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).jstree({</w:t>
      </w:r>
      <w:r>
        <w:t>/* config object goes here */</w:t>
      </w:r>
      <w:r>
        <w:rPr>
          <w:rFonts w:hint="eastAsia"/>
          <w:lang w:val="en-US" w:eastAsia="zh-CN"/>
        </w:rPr>
        <w:t>})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config对象的每一个属性，都对应着一种插件，而属性的值的配置，是专门给该插件提供的，此外还有两个别的属性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Core  存放着核心的配置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Plugins  是一个数组，包含了当前要激活的各个插件的字符串名称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757420" cy="3468370"/>
            <wp:effectExtent l="0" t="0" r="1270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默认情况下，所有的修改操作是不启用的，像拖放、新增、修改、删除等，需要配置启用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756785" cy="3244215"/>
            <wp:effectExtent l="0" t="0" r="133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157095" cy="1987550"/>
            <wp:effectExtent l="0" t="0" r="698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core.check_callback  也可以设置成一个函数，每次尝试修改都会触发该函数，函数的返回值为 true 时，才允许修改，返回false意味着拒绝修改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operation（操作）参数有 create_node,rename_node,delete_node,move_node和copy_node几种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more参数由触发修改确认函数的插件所决定。比如DND插件的more是一个包含move或者copy操作（前、后、操作中）的信息，像是否多选，移动到哪个节点的上方，插入点在哪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874895" cy="2922270"/>
            <wp:effectExtent l="0" t="0" r="190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more参数还包含了确认操作相关的其他信息，例如：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在拖拽节点的时候move_node 和 copy_node 操作会重复触发，假如确认操作是dnd插件触发的，more会包含一个dnd属性，其值会被设置为true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可以通过检查more.dnd属性，来判断是不是dnd触发了确认操作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 checkbox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在每个节点前渲染一个checkbox的图标，用来跟好的标记多选。插件提供了 tri-state 的选项，当该节点的子节点只有部分被选中的时候，会变成一个 square 方格图标</w:t>
      </w:r>
    </w:p>
    <w:p>
      <w:pPr>
        <w:ind w:firstLine="420" w:firstLineChars="0"/>
      </w:pPr>
      <w:r>
        <w:drawing>
          <wp:inline distT="0" distB="0" distL="114300" distR="114300">
            <wp:extent cx="5189855" cy="301752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 contextmenu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当点击鼠标右键时，显示右键菜单，菜单中的操作都是可以配置的</w:t>
      </w:r>
    </w:p>
    <w:p>
      <w:pPr>
        <w:ind w:firstLine="420"/>
      </w:pPr>
      <w:r>
        <w:drawing>
          <wp:inline distT="0" distB="0" distL="114300" distR="114300">
            <wp:extent cx="5269230" cy="3012440"/>
            <wp:effectExtent l="0" t="0" r="381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 dnd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提供拖放功能，重新整理树节点</w:t>
      </w:r>
    </w:p>
    <w:p>
      <w:pPr>
        <w:ind w:firstLine="420"/>
      </w:pPr>
      <w:r>
        <w:drawing>
          <wp:inline distT="0" distB="0" distL="114300" distR="114300">
            <wp:extent cx="5098415" cy="3329940"/>
            <wp:effectExtent l="0" t="0" r="698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 massload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loaded的一种，为了将一个AJAX中加载的数据放到多个节点。只用core.data时，AJAX每次加载的数据都只放在一个节点下</w:t>
      </w:r>
    </w:p>
    <w:p>
      <w:pPr>
        <w:ind w:firstLine="420"/>
      </w:pPr>
      <w:r>
        <w:drawing>
          <wp:inline distT="0" distB="0" distL="114300" distR="114300">
            <wp:extent cx="5220335" cy="2705100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搜索功能，并只显示匹配到的节点。因为可以使用AJAX/callback构造，所以搜索可以支持lazy loaded的节点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63465" cy="3789045"/>
            <wp:effectExtent l="0" t="0" r="1333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  sort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节点排序功能，可以在配置中提供自定义的排序方法或者默认启用字母表排序</w:t>
      </w:r>
    </w:p>
    <w:p>
      <w:pPr>
        <w:ind w:firstLine="420"/>
      </w:pPr>
      <w:r>
        <w:drawing>
          <wp:inline distT="0" distB="0" distL="114300" distR="114300">
            <wp:extent cx="4901565" cy="3754120"/>
            <wp:effectExtent l="0" t="0" r="571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  state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保存用户所浏览节点的状态，便于切换回相同的树时，恢复选中的状态</w:t>
      </w:r>
    </w:p>
    <w:p>
      <w:pPr>
        <w:ind w:firstLine="420"/>
      </w:pPr>
      <w:r>
        <w:drawing>
          <wp:inline distT="0" distB="0" distL="114300" distR="114300">
            <wp:extent cx="5197475" cy="3246120"/>
            <wp:effectExtent l="0" t="0" r="146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  types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给节点增加一个类型。主要是为了便于控制和维护相同的type节点的配置。节点设置type属性时，匹配types对象相同的属性</w:t>
      </w:r>
    </w:p>
    <w:p>
      <w:pPr>
        <w:ind w:firstLine="420"/>
      </w:pPr>
      <w:r>
        <w:drawing>
          <wp:inline distT="0" distB="0" distL="114300" distR="114300">
            <wp:extent cx="5272405" cy="3566795"/>
            <wp:effectExtent l="0" t="0" r="635" b="146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  unique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命名唯一，不允许在同一级下有命名相同的节点，当移到到parent节点下，存在同名的节点时，不允许移到</w:t>
      </w:r>
    </w:p>
    <w:p>
      <w:pPr>
        <w:ind w:firstLine="420"/>
      </w:pPr>
      <w:r>
        <w:drawing>
          <wp:inline distT="0" distB="0" distL="114300" distR="114300">
            <wp:extent cx="5267960" cy="3802380"/>
            <wp:effectExtent l="0" t="0" r="508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 wholerow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把每个节点作为一行，便于选中。节点过多时，在旧的浏览器上会有性能问题</w:t>
      </w:r>
    </w:p>
    <w:p>
      <w:pPr>
        <w:ind w:firstLine="420"/>
      </w:pPr>
      <w:r>
        <w:drawing>
          <wp:inline distT="0" distB="0" distL="114300" distR="114300">
            <wp:extent cx="5273675" cy="2840355"/>
            <wp:effectExtent l="0" t="0" r="1460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  其他插件  -----  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如果需要自定义插件或者下载第三方插件，需要在响应的页面引入该资源文件，并且在 plugins 属性中激活</w:t>
      </w:r>
    </w:p>
    <w:p>
      <w:pPr>
        <w:ind w:firstLine="420" w:firstLineChars="0"/>
      </w:pPr>
      <w:r>
        <w:drawing>
          <wp:inline distT="0" distB="0" distL="114300" distR="114300">
            <wp:extent cx="5269230" cy="3279140"/>
            <wp:effectExtent l="0" t="0" r="381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当新建了一个插件时，可以定义一个默认的配置，给jstree增加你的方法，或者覆盖现有的方法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 PHP demos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"https://github.com/vakata/jstree-php-demos" \t "http://blog.csdn.net/qq_24472595/article/details/_blank"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https://github.com/vakata/jstree-php-demos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不要直接编辑 dist 目录下的文件，他们是grunt生成的。相应的源文件可以在 src 目录找到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5960"/>
    <w:rsid w:val="03381CE6"/>
    <w:rsid w:val="05A66D8F"/>
    <w:rsid w:val="06B01A5A"/>
    <w:rsid w:val="0D2C2132"/>
    <w:rsid w:val="0D7B1F3F"/>
    <w:rsid w:val="0E5B1581"/>
    <w:rsid w:val="100F6A6B"/>
    <w:rsid w:val="10262469"/>
    <w:rsid w:val="11CF20FC"/>
    <w:rsid w:val="11E15925"/>
    <w:rsid w:val="126E18DF"/>
    <w:rsid w:val="13B06E0E"/>
    <w:rsid w:val="13DC0F7F"/>
    <w:rsid w:val="14F957FB"/>
    <w:rsid w:val="18010B95"/>
    <w:rsid w:val="186F0778"/>
    <w:rsid w:val="18C44139"/>
    <w:rsid w:val="1A0F641E"/>
    <w:rsid w:val="1CF34633"/>
    <w:rsid w:val="1E0E1F1D"/>
    <w:rsid w:val="1E530DA4"/>
    <w:rsid w:val="1E562582"/>
    <w:rsid w:val="1EC511E0"/>
    <w:rsid w:val="1F4225B9"/>
    <w:rsid w:val="211007CE"/>
    <w:rsid w:val="223A1567"/>
    <w:rsid w:val="2879604C"/>
    <w:rsid w:val="292447DE"/>
    <w:rsid w:val="2AFA27B0"/>
    <w:rsid w:val="2BE552DD"/>
    <w:rsid w:val="345E037E"/>
    <w:rsid w:val="354458E0"/>
    <w:rsid w:val="35657922"/>
    <w:rsid w:val="399F2866"/>
    <w:rsid w:val="3D593EA9"/>
    <w:rsid w:val="3E4E5854"/>
    <w:rsid w:val="3E5F27C8"/>
    <w:rsid w:val="402B289C"/>
    <w:rsid w:val="42805EBB"/>
    <w:rsid w:val="43A51D01"/>
    <w:rsid w:val="46D67DC2"/>
    <w:rsid w:val="46FA5736"/>
    <w:rsid w:val="48D965CA"/>
    <w:rsid w:val="4A6A6559"/>
    <w:rsid w:val="4CE11A0F"/>
    <w:rsid w:val="4E1A5939"/>
    <w:rsid w:val="4EA95E25"/>
    <w:rsid w:val="50DA4712"/>
    <w:rsid w:val="53C958C0"/>
    <w:rsid w:val="5B7E5B3A"/>
    <w:rsid w:val="5BEF3803"/>
    <w:rsid w:val="5C945C4F"/>
    <w:rsid w:val="60365936"/>
    <w:rsid w:val="614A0778"/>
    <w:rsid w:val="61F0645B"/>
    <w:rsid w:val="6814187B"/>
    <w:rsid w:val="6EA663A4"/>
    <w:rsid w:val="70D332B4"/>
    <w:rsid w:val="74842D71"/>
    <w:rsid w:val="78EA6559"/>
    <w:rsid w:val="7B7605F3"/>
    <w:rsid w:val="7E9A771C"/>
    <w:rsid w:val="7F49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yuelinna</dc:creator>
  <cp:lastModifiedBy>yuelinna</cp:lastModifiedBy>
  <dcterms:modified xsi:type="dcterms:W3CDTF">2017-10-25T08:49:01Z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