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DEB" w:rsidRPr="004865B7" w:rsidRDefault="00C809CA" w:rsidP="00C809CA">
      <w:pPr>
        <w:pStyle w:val="1"/>
        <w:jc w:val="center"/>
        <w:rPr>
          <w:rFonts w:asciiTheme="majorEastAsia" w:eastAsiaTheme="majorEastAsia" w:hAnsiTheme="majorEastAsia"/>
          <w:sz w:val="32"/>
          <w:szCs w:val="32"/>
        </w:rPr>
      </w:pPr>
      <w:bookmarkStart w:id="0" w:name="_Toc528159974"/>
      <w:r w:rsidRPr="004865B7">
        <w:rPr>
          <w:rFonts w:asciiTheme="majorEastAsia" w:eastAsiaTheme="majorEastAsia" w:hAnsiTheme="majorEastAsia" w:hint="eastAsia"/>
          <w:sz w:val="32"/>
          <w:szCs w:val="32"/>
        </w:rPr>
        <w:t>30kW储能变流器RULE21法规更改差异项</w:t>
      </w:r>
      <w:bookmarkEnd w:id="0"/>
    </w:p>
    <w:p w:rsidR="004865B7" w:rsidRDefault="004865B7" w:rsidP="004865B7">
      <w:pPr>
        <w:jc w:val="center"/>
        <w:rPr>
          <w:rFonts w:asciiTheme="majorEastAsia" w:eastAsiaTheme="majorEastAsia" w:hAnsiTheme="majorEastAsia" w:hint="eastAsia"/>
        </w:rPr>
      </w:pPr>
      <w:r w:rsidRPr="004865B7">
        <w:rPr>
          <w:rFonts w:asciiTheme="majorEastAsia" w:eastAsiaTheme="majorEastAsia" w:hAnsiTheme="majorEastAsia" w:hint="eastAsia"/>
        </w:rPr>
        <w:t>周 旭  2018-10-21</w:t>
      </w:r>
    </w:p>
    <w:p w:rsidR="001C0E87" w:rsidRDefault="001C0E87">
      <w:pPr>
        <w:pStyle w:val="10"/>
        <w:tabs>
          <w:tab w:val="right" w:leader="dot" w:pos="8296"/>
        </w:tabs>
        <w:rPr>
          <w:noProof/>
          <w:kern w:val="2"/>
          <w:sz w:val="21"/>
        </w:rPr>
      </w:pPr>
      <w:r>
        <w:rPr>
          <w:rFonts w:asciiTheme="majorEastAsia" w:eastAsiaTheme="majorEastAsia" w:hAnsiTheme="majorEastAsia"/>
        </w:rPr>
        <w:fldChar w:fldCharType="begin"/>
      </w:r>
      <w:r>
        <w:rPr>
          <w:rFonts w:asciiTheme="majorEastAsia" w:eastAsiaTheme="majorEastAsia" w:hAnsiTheme="majorEastAsia"/>
        </w:rPr>
        <w:instrText xml:space="preserve"> TOC \o "1-3" \h \z \u </w:instrText>
      </w:r>
      <w:r>
        <w:rPr>
          <w:rFonts w:asciiTheme="majorEastAsia" w:eastAsiaTheme="majorEastAsia" w:hAnsiTheme="majorEastAsia"/>
        </w:rPr>
        <w:fldChar w:fldCharType="separate"/>
      </w:r>
      <w:hyperlink w:anchor="_Toc528159974" w:history="1"/>
      <w:bookmarkStart w:id="1" w:name="_GoBack"/>
    </w:p>
    <w:p w:rsidR="001C0E87" w:rsidRDefault="001C0E87">
      <w:pPr>
        <w:pStyle w:val="20"/>
        <w:tabs>
          <w:tab w:val="left" w:pos="840"/>
          <w:tab w:val="right" w:leader="dot" w:pos="8296"/>
        </w:tabs>
        <w:rPr>
          <w:noProof/>
          <w:kern w:val="2"/>
          <w:sz w:val="21"/>
        </w:rPr>
      </w:pPr>
      <w:hyperlink w:anchor="_Toc528159975" w:history="1">
        <w:r w:rsidRPr="00391303">
          <w:rPr>
            <w:rStyle w:val="a9"/>
            <w:rFonts w:asciiTheme="majorEastAsia" w:hAnsiTheme="majorEastAsia" w:hint="eastAsia"/>
            <w:noProof/>
          </w:rPr>
          <w:t>1，</w:t>
        </w:r>
        <w:r>
          <w:rPr>
            <w:noProof/>
            <w:kern w:val="2"/>
            <w:sz w:val="21"/>
          </w:rPr>
          <w:tab/>
        </w:r>
        <w:r w:rsidRPr="00391303">
          <w:rPr>
            <w:rStyle w:val="a9"/>
            <w:rFonts w:asciiTheme="majorEastAsia" w:hAnsiTheme="majorEastAsia" w:hint="eastAsia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20"/>
        <w:tabs>
          <w:tab w:val="right" w:leader="dot" w:pos="8296"/>
        </w:tabs>
        <w:rPr>
          <w:noProof/>
          <w:kern w:val="2"/>
          <w:sz w:val="21"/>
        </w:rPr>
      </w:pPr>
      <w:hyperlink w:anchor="_Toc528159976" w:history="1">
        <w:r w:rsidRPr="00391303">
          <w:rPr>
            <w:rStyle w:val="a9"/>
            <w:rFonts w:asciiTheme="majorEastAsia" w:hAnsiTheme="majorEastAsia"/>
            <w:noProof/>
          </w:rPr>
          <w:t>2</w:t>
        </w:r>
        <w:r w:rsidRPr="00391303">
          <w:rPr>
            <w:rStyle w:val="a9"/>
            <w:rFonts w:asciiTheme="majorEastAsia" w:hAnsiTheme="majorEastAsia" w:hint="eastAsia"/>
            <w:noProof/>
          </w:rPr>
          <w:t>，功能更改项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528159977" w:history="1">
        <w:r w:rsidRPr="00391303">
          <w:rPr>
            <w:rStyle w:val="a9"/>
            <w:rFonts w:asciiTheme="majorEastAsia" w:eastAsiaTheme="majorEastAsia" w:hAnsiTheme="majorEastAsia"/>
            <w:noProof/>
          </w:rPr>
          <w:t xml:space="preserve">2.1 </w:t>
        </w:r>
        <w:r w:rsidRPr="00391303">
          <w:rPr>
            <w:rStyle w:val="a9"/>
            <w:rFonts w:asciiTheme="majorEastAsia" w:eastAsiaTheme="majorEastAsia" w:hAnsiTheme="majorEastAsia" w:hint="eastAsia"/>
            <w:noProof/>
          </w:rPr>
          <w:t>过欠压的更改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528159978" w:history="1">
        <w:r w:rsidRPr="00391303">
          <w:rPr>
            <w:rStyle w:val="a9"/>
            <w:rFonts w:asciiTheme="majorEastAsia" w:eastAsiaTheme="majorEastAsia" w:hAnsiTheme="majorEastAsia"/>
            <w:noProof/>
          </w:rPr>
          <w:t xml:space="preserve">2.2 </w:t>
        </w:r>
        <w:r w:rsidRPr="00391303">
          <w:rPr>
            <w:rStyle w:val="a9"/>
            <w:rFonts w:asciiTheme="majorEastAsia" w:eastAsiaTheme="majorEastAsia" w:hAnsiTheme="majorEastAsia" w:hint="eastAsia"/>
            <w:noProof/>
          </w:rPr>
          <w:t>过欠频的更改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528159979" w:history="1">
        <w:r w:rsidRPr="00391303">
          <w:rPr>
            <w:rStyle w:val="a9"/>
            <w:noProof/>
          </w:rPr>
          <w:t>2.3 FW</w:t>
        </w:r>
        <w:r w:rsidRPr="00391303">
          <w:rPr>
            <w:rStyle w:val="a9"/>
            <w:rFonts w:hint="eastAsia"/>
            <w:noProof/>
          </w:rPr>
          <w:t>曲线修改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528159980" w:history="1">
        <w:r w:rsidRPr="00391303">
          <w:rPr>
            <w:rStyle w:val="a9"/>
            <w:rFonts w:asciiTheme="majorEastAsia" w:eastAsiaTheme="majorEastAsia" w:hAnsiTheme="majorEastAsia"/>
            <w:noProof/>
          </w:rPr>
          <w:t>2.4 QU</w:t>
        </w:r>
        <w:r w:rsidRPr="00391303">
          <w:rPr>
            <w:rStyle w:val="a9"/>
            <w:rFonts w:asciiTheme="majorEastAsia" w:eastAsiaTheme="majorEastAsia" w:hAnsiTheme="majorEastAsia" w:hint="eastAsia"/>
            <w:noProof/>
          </w:rPr>
          <w:t>曲线的修改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528159981" w:history="1">
        <w:r w:rsidRPr="00391303">
          <w:rPr>
            <w:rStyle w:val="a9"/>
            <w:rFonts w:asciiTheme="majorEastAsia" w:eastAsiaTheme="majorEastAsia" w:hAnsiTheme="majorEastAsia"/>
            <w:noProof/>
          </w:rPr>
          <w:t>2.5 VW</w:t>
        </w:r>
        <w:r w:rsidRPr="00391303">
          <w:rPr>
            <w:rStyle w:val="a9"/>
            <w:rFonts w:asciiTheme="majorEastAsia" w:eastAsiaTheme="majorEastAsia" w:hAnsiTheme="majorEastAsia" w:hint="eastAsia"/>
            <w:noProof/>
          </w:rPr>
          <w:t>曲线的增加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528159982" w:history="1">
        <w:r w:rsidRPr="00391303">
          <w:rPr>
            <w:rStyle w:val="a9"/>
            <w:rFonts w:asciiTheme="majorEastAsia" w:eastAsiaTheme="majorEastAsia" w:hAnsiTheme="majorEastAsia"/>
            <w:noProof/>
          </w:rPr>
          <w:t>2.6 FVRT</w:t>
        </w:r>
        <w:r w:rsidRPr="00391303">
          <w:rPr>
            <w:rStyle w:val="a9"/>
            <w:rFonts w:asciiTheme="majorEastAsia" w:eastAsiaTheme="majorEastAsia" w:hAnsiTheme="majorEastAsia" w:hint="eastAsia"/>
            <w:noProof/>
          </w:rPr>
          <w:t>功能的更改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528159983" w:history="1">
        <w:r w:rsidRPr="00391303">
          <w:rPr>
            <w:rStyle w:val="a9"/>
            <w:rFonts w:asciiTheme="majorEastAsia" w:eastAsiaTheme="majorEastAsia" w:hAnsiTheme="majorEastAsia"/>
            <w:noProof/>
          </w:rPr>
          <w:t xml:space="preserve">2.7 </w:t>
        </w:r>
        <w:r w:rsidRPr="00391303">
          <w:rPr>
            <w:rStyle w:val="a9"/>
            <w:rFonts w:asciiTheme="majorEastAsia" w:eastAsiaTheme="majorEastAsia" w:hAnsiTheme="majorEastAsia" w:hint="eastAsia"/>
            <w:noProof/>
          </w:rPr>
          <w:t>通信部分的修改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C0E87" w:rsidRDefault="001C0E87">
      <w:pPr>
        <w:pStyle w:val="20"/>
        <w:tabs>
          <w:tab w:val="right" w:leader="dot" w:pos="8296"/>
        </w:tabs>
        <w:rPr>
          <w:noProof/>
          <w:kern w:val="2"/>
          <w:sz w:val="21"/>
        </w:rPr>
      </w:pPr>
      <w:hyperlink w:anchor="_Toc528159984" w:history="1">
        <w:r w:rsidRPr="00391303">
          <w:rPr>
            <w:rStyle w:val="a9"/>
            <w:noProof/>
          </w:rPr>
          <w:t>3,</w:t>
        </w:r>
        <w:r w:rsidRPr="00391303">
          <w:rPr>
            <w:rStyle w:val="a9"/>
            <w:rFonts w:hint="eastAsia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_Toc528159984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4D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  <w:bookmarkEnd w:id="1"/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</w:rPr>
        <w:fldChar w:fldCharType="end"/>
      </w: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Default="001C0E87" w:rsidP="004865B7">
      <w:pPr>
        <w:jc w:val="center"/>
        <w:rPr>
          <w:rFonts w:asciiTheme="majorEastAsia" w:eastAsiaTheme="majorEastAsia" w:hAnsiTheme="majorEastAsia" w:hint="eastAsia"/>
        </w:rPr>
      </w:pPr>
    </w:p>
    <w:p w:rsidR="001C0E87" w:rsidRPr="001C0E87" w:rsidRDefault="001C0E87" w:rsidP="004865B7">
      <w:pPr>
        <w:jc w:val="center"/>
        <w:rPr>
          <w:rFonts w:asciiTheme="majorEastAsia" w:eastAsiaTheme="majorEastAsia" w:hAnsiTheme="majorEastAsia"/>
        </w:rPr>
      </w:pPr>
    </w:p>
    <w:p w:rsidR="004865B7" w:rsidRDefault="004865B7" w:rsidP="000949DC">
      <w:pPr>
        <w:pStyle w:val="2"/>
        <w:numPr>
          <w:ilvl w:val="0"/>
          <w:numId w:val="1"/>
        </w:numPr>
        <w:rPr>
          <w:rFonts w:asciiTheme="majorEastAsia" w:hAnsiTheme="majorEastAsia"/>
          <w:sz w:val="28"/>
          <w:szCs w:val="28"/>
        </w:rPr>
      </w:pPr>
      <w:bookmarkStart w:id="2" w:name="_Toc528159975"/>
      <w:r w:rsidRPr="004865B7">
        <w:rPr>
          <w:rFonts w:asciiTheme="majorEastAsia" w:hAnsiTheme="majorEastAsia" w:hint="eastAsia"/>
          <w:sz w:val="28"/>
          <w:szCs w:val="28"/>
        </w:rPr>
        <w:lastRenderedPageBreak/>
        <w:t>概述</w:t>
      </w:r>
      <w:bookmarkEnd w:id="2"/>
    </w:p>
    <w:p w:rsidR="000949DC" w:rsidRDefault="000949DC" w:rsidP="000949DC">
      <w:pPr>
        <w:ind w:firstLineChars="200" w:firstLine="420"/>
      </w:pPr>
      <w:r>
        <w:rPr>
          <w:rFonts w:hint="eastAsia"/>
        </w:rPr>
        <w:t>美国加州</w:t>
      </w:r>
      <w:r>
        <w:rPr>
          <w:rFonts w:hint="eastAsia"/>
        </w:rPr>
        <w:t>RULE21</w:t>
      </w:r>
      <w:r>
        <w:rPr>
          <w:rFonts w:hint="eastAsia"/>
        </w:rPr>
        <w:t>法规由原来的自己申明，变为强制标准。另外还新增了</w:t>
      </w:r>
      <w:r>
        <w:rPr>
          <w:rFonts w:hint="eastAsia"/>
        </w:rPr>
        <w:t>VW</w:t>
      </w:r>
      <w:r>
        <w:rPr>
          <w:rFonts w:hint="eastAsia"/>
        </w:rPr>
        <w:t>曲线</w:t>
      </w:r>
      <w:r w:rsidR="0090061E">
        <w:rPr>
          <w:rFonts w:hint="eastAsia"/>
        </w:rPr>
        <w:t>等</w:t>
      </w:r>
      <w:r>
        <w:rPr>
          <w:rFonts w:hint="eastAsia"/>
        </w:rPr>
        <w:t>功能，预计会在</w:t>
      </w:r>
      <w:r>
        <w:rPr>
          <w:rFonts w:hint="eastAsia"/>
        </w:rPr>
        <w:t>2019</w:t>
      </w:r>
      <w:r>
        <w:rPr>
          <w:rFonts w:hint="eastAsia"/>
        </w:rPr>
        <w:t>年变为强制标准。</w:t>
      </w:r>
      <w:r w:rsidR="0090061E">
        <w:rPr>
          <w:rFonts w:hint="eastAsia"/>
        </w:rPr>
        <w:t>因此，对于</w:t>
      </w:r>
      <w:r w:rsidR="0090061E">
        <w:rPr>
          <w:rFonts w:hint="eastAsia"/>
        </w:rPr>
        <w:t>30kW</w:t>
      </w:r>
      <w:r w:rsidR="0090061E">
        <w:rPr>
          <w:rFonts w:hint="eastAsia"/>
        </w:rPr>
        <w:t>储能变流器的</w:t>
      </w:r>
      <w:r w:rsidR="0090061E">
        <w:rPr>
          <w:rFonts w:hint="eastAsia"/>
        </w:rPr>
        <w:t>phase1</w:t>
      </w:r>
      <w:r w:rsidR="0090061E">
        <w:rPr>
          <w:rFonts w:hint="eastAsia"/>
        </w:rPr>
        <w:t>测试，我们需要重新安装</w:t>
      </w:r>
      <w:r w:rsidR="0090061E">
        <w:rPr>
          <w:rFonts w:hint="eastAsia"/>
        </w:rPr>
        <w:t>CSA</w:t>
      </w:r>
      <w:r w:rsidR="0090061E">
        <w:rPr>
          <w:rFonts w:hint="eastAsia"/>
        </w:rPr>
        <w:t>实验室的要求对</w:t>
      </w:r>
      <w:r w:rsidR="007856E9">
        <w:rPr>
          <w:rFonts w:hint="eastAsia"/>
        </w:rPr>
        <w:t>过欠压保护，过欠频保护，</w:t>
      </w:r>
      <w:r w:rsidR="0090061E">
        <w:rPr>
          <w:rFonts w:hint="eastAsia"/>
        </w:rPr>
        <w:t>FW,QU,VW,FVRT,AI</w:t>
      </w:r>
      <w:r w:rsidR="0090061E">
        <w:rPr>
          <w:rFonts w:hint="eastAsia"/>
        </w:rPr>
        <w:t>等功能进行更新升级。</w:t>
      </w:r>
    </w:p>
    <w:p w:rsidR="007856E9" w:rsidRDefault="007856E9" w:rsidP="007856E9">
      <w:pPr>
        <w:pStyle w:val="2"/>
        <w:rPr>
          <w:rFonts w:asciiTheme="majorEastAsia" w:hAnsiTheme="majorEastAsia"/>
          <w:sz w:val="28"/>
          <w:szCs w:val="28"/>
        </w:rPr>
      </w:pPr>
      <w:bookmarkStart w:id="3" w:name="_Toc528159976"/>
      <w:r w:rsidRPr="007856E9">
        <w:rPr>
          <w:rFonts w:asciiTheme="majorEastAsia" w:hAnsiTheme="majorEastAsia" w:hint="eastAsia"/>
          <w:sz w:val="28"/>
          <w:szCs w:val="28"/>
        </w:rPr>
        <w:t>2，功能更改项</w:t>
      </w:r>
      <w:bookmarkEnd w:id="3"/>
    </w:p>
    <w:p w:rsidR="00E9483B" w:rsidRDefault="00E9483B" w:rsidP="00E9483B">
      <w:pPr>
        <w:pStyle w:val="3"/>
        <w:rPr>
          <w:rFonts w:asciiTheme="majorEastAsia" w:eastAsiaTheme="majorEastAsia" w:hAnsiTheme="majorEastAsia"/>
          <w:b w:val="0"/>
          <w:sz w:val="21"/>
          <w:szCs w:val="21"/>
        </w:rPr>
      </w:pPr>
      <w:bookmarkStart w:id="4" w:name="_Toc528159977"/>
      <w:r w:rsidRPr="00E9483B">
        <w:rPr>
          <w:rFonts w:asciiTheme="majorEastAsia" w:eastAsiaTheme="majorEastAsia" w:hAnsiTheme="majorEastAsia" w:hint="eastAsia"/>
          <w:b w:val="0"/>
          <w:sz w:val="21"/>
          <w:szCs w:val="21"/>
        </w:rPr>
        <w:t>2.1 过欠压的更改</w:t>
      </w:r>
      <w:bookmarkEnd w:id="4"/>
    </w:p>
    <w:p w:rsidR="002D2E7A" w:rsidRDefault="002D2E7A" w:rsidP="002D2E7A">
      <w:pPr>
        <w:ind w:firstLineChars="150" w:firstLine="315"/>
      </w:pPr>
      <w:r>
        <w:rPr>
          <w:rFonts w:hint="eastAsia"/>
        </w:rPr>
        <w:t>RULE21</w:t>
      </w:r>
      <w:r>
        <w:rPr>
          <w:rFonts w:hint="eastAsia"/>
        </w:rPr>
        <w:t>对系统过欠压的默认值如下</w:t>
      </w:r>
    </w:p>
    <w:p w:rsidR="002A7955" w:rsidRDefault="002A7955" w:rsidP="002A7955">
      <w:pPr>
        <w:jc w:val="center"/>
      </w:pPr>
      <w:r>
        <w:rPr>
          <w:noProof/>
        </w:rPr>
        <w:drawing>
          <wp:inline distT="0" distB="0" distL="0" distR="0" wp14:anchorId="030F3829" wp14:editId="2637D63E">
            <wp:extent cx="4263838" cy="2540627"/>
            <wp:effectExtent l="0" t="0" r="381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838" cy="254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A84" w:rsidRDefault="00B10A84" w:rsidP="00B10A84">
      <w:pPr>
        <w:ind w:firstLine="420"/>
      </w:pPr>
      <w:r>
        <w:rPr>
          <w:rFonts w:hint="eastAsia"/>
        </w:rPr>
        <w:t>为此我们需要修改</w:t>
      </w:r>
      <w:r>
        <w:rPr>
          <w:rFonts w:hint="eastAsia"/>
        </w:rPr>
        <w:t>I2C</w:t>
      </w:r>
      <w:r>
        <w:rPr>
          <w:rFonts w:hint="eastAsia"/>
        </w:rPr>
        <w:t>中的默认值，并要对范围做限制，否则</w:t>
      </w:r>
      <w:r>
        <w:rPr>
          <w:rFonts w:hint="eastAsia"/>
        </w:rPr>
        <w:t>RULE21</w:t>
      </w:r>
      <w:r>
        <w:rPr>
          <w:rFonts w:hint="eastAsia"/>
        </w:rPr>
        <w:t>测试会测试厂家的标称范围的上下限。因此本型号逆变器的</w:t>
      </w:r>
      <w:r w:rsidR="00262984">
        <w:rPr>
          <w:rFonts w:hint="eastAsia"/>
        </w:rPr>
        <w:t>可设范围也做了调整，范围如下：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95"/>
        <w:gridCol w:w="2167"/>
        <w:gridCol w:w="1377"/>
        <w:gridCol w:w="2187"/>
      </w:tblGrid>
      <w:tr w:rsidR="00262984" w:rsidRPr="00C82618" w:rsidTr="00C82618">
        <w:trPr>
          <w:trHeight w:val="254"/>
          <w:jc w:val="center"/>
        </w:trPr>
        <w:tc>
          <w:tcPr>
            <w:tcW w:w="1395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HV3</w:t>
            </w:r>
          </w:p>
        </w:tc>
        <w:tc>
          <w:tcPr>
            <w:tcW w:w="2167" w:type="dxa"/>
          </w:tcPr>
          <w:p w:rsidR="00262984" w:rsidRPr="00C82618" w:rsidRDefault="00C82618" w:rsidP="00C826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[110 120]</w:t>
            </w:r>
          </w:p>
        </w:tc>
        <w:tc>
          <w:tcPr>
            <w:tcW w:w="1377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HV3Times</w:t>
            </w:r>
          </w:p>
        </w:tc>
        <w:tc>
          <w:tcPr>
            <w:tcW w:w="2187" w:type="dxa"/>
          </w:tcPr>
          <w:p w:rsidR="00262984" w:rsidRPr="00C82618" w:rsidRDefault="00CB19D6" w:rsidP="0026298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[0.05  60]</w:t>
            </w:r>
          </w:p>
        </w:tc>
      </w:tr>
      <w:tr w:rsidR="00262984" w:rsidRPr="00C82618" w:rsidTr="00C82618">
        <w:trPr>
          <w:trHeight w:val="242"/>
          <w:jc w:val="center"/>
        </w:trPr>
        <w:tc>
          <w:tcPr>
            <w:tcW w:w="1395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HV2</w:t>
            </w:r>
          </w:p>
        </w:tc>
        <w:tc>
          <w:tcPr>
            <w:tcW w:w="2167" w:type="dxa"/>
          </w:tcPr>
          <w:p w:rsidR="00262984" w:rsidRPr="00C82618" w:rsidRDefault="00C82618" w:rsidP="00C826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[110 120]</w:t>
            </w:r>
          </w:p>
        </w:tc>
        <w:tc>
          <w:tcPr>
            <w:tcW w:w="1377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HV2Times</w:t>
            </w:r>
          </w:p>
        </w:tc>
        <w:tc>
          <w:tcPr>
            <w:tcW w:w="2187" w:type="dxa"/>
          </w:tcPr>
          <w:p w:rsidR="00262984" w:rsidRPr="00C82618" w:rsidRDefault="00E508F1" w:rsidP="00CB19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CB19D6">
              <w:rPr>
                <w:rFonts w:hint="eastAsia"/>
                <w:sz w:val="18"/>
                <w:szCs w:val="18"/>
              </w:rPr>
              <w:t>0.05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CB19D6"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0]</w:t>
            </w:r>
          </w:p>
        </w:tc>
      </w:tr>
      <w:tr w:rsidR="00262984" w:rsidRPr="00C82618" w:rsidTr="00C82618">
        <w:trPr>
          <w:trHeight w:val="254"/>
          <w:jc w:val="center"/>
        </w:trPr>
        <w:tc>
          <w:tcPr>
            <w:tcW w:w="1395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HV1</w:t>
            </w:r>
          </w:p>
        </w:tc>
        <w:tc>
          <w:tcPr>
            <w:tcW w:w="2167" w:type="dxa"/>
          </w:tcPr>
          <w:p w:rsidR="00262984" w:rsidRPr="00C82618" w:rsidRDefault="00C82618" w:rsidP="00C826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[110 120]</w:t>
            </w:r>
          </w:p>
        </w:tc>
        <w:tc>
          <w:tcPr>
            <w:tcW w:w="1377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HV1Times</w:t>
            </w:r>
          </w:p>
        </w:tc>
        <w:tc>
          <w:tcPr>
            <w:tcW w:w="2187" w:type="dxa"/>
          </w:tcPr>
          <w:p w:rsidR="00262984" w:rsidRPr="00C82618" w:rsidRDefault="00CB19D6" w:rsidP="00CB19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[0.05  60]</w:t>
            </w:r>
          </w:p>
        </w:tc>
      </w:tr>
      <w:tr w:rsidR="00262984" w:rsidRPr="00C82618" w:rsidTr="00C82618">
        <w:trPr>
          <w:trHeight w:val="242"/>
          <w:jc w:val="center"/>
        </w:trPr>
        <w:tc>
          <w:tcPr>
            <w:tcW w:w="1395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LV1</w:t>
            </w:r>
          </w:p>
        </w:tc>
        <w:tc>
          <w:tcPr>
            <w:tcW w:w="2167" w:type="dxa"/>
          </w:tcPr>
          <w:p w:rsidR="00262984" w:rsidRPr="00C82618" w:rsidRDefault="00C82618" w:rsidP="0026298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[10  88]</w:t>
            </w:r>
          </w:p>
        </w:tc>
        <w:tc>
          <w:tcPr>
            <w:tcW w:w="1377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LV1Times</w:t>
            </w:r>
          </w:p>
        </w:tc>
        <w:tc>
          <w:tcPr>
            <w:tcW w:w="2187" w:type="dxa"/>
          </w:tcPr>
          <w:p w:rsidR="00262984" w:rsidRPr="00C82618" w:rsidRDefault="00CB19D6" w:rsidP="0026298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[0.05  60]</w:t>
            </w:r>
          </w:p>
        </w:tc>
      </w:tr>
      <w:tr w:rsidR="00262984" w:rsidRPr="00C82618" w:rsidTr="00C82618">
        <w:trPr>
          <w:trHeight w:val="254"/>
          <w:jc w:val="center"/>
        </w:trPr>
        <w:tc>
          <w:tcPr>
            <w:tcW w:w="1395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LV2</w:t>
            </w:r>
          </w:p>
        </w:tc>
        <w:tc>
          <w:tcPr>
            <w:tcW w:w="2167" w:type="dxa"/>
          </w:tcPr>
          <w:p w:rsidR="00262984" w:rsidRPr="00C82618" w:rsidRDefault="00C82618" w:rsidP="0026298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[10  88]</w:t>
            </w:r>
          </w:p>
        </w:tc>
        <w:tc>
          <w:tcPr>
            <w:tcW w:w="1377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LV2Times</w:t>
            </w:r>
          </w:p>
        </w:tc>
        <w:tc>
          <w:tcPr>
            <w:tcW w:w="2187" w:type="dxa"/>
          </w:tcPr>
          <w:p w:rsidR="00262984" w:rsidRPr="00C82618" w:rsidRDefault="00CB19D6" w:rsidP="0026298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[0.05  60]</w:t>
            </w:r>
          </w:p>
        </w:tc>
      </w:tr>
      <w:tr w:rsidR="00262984" w:rsidRPr="00C82618" w:rsidTr="00C82618">
        <w:trPr>
          <w:trHeight w:val="254"/>
          <w:jc w:val="center"/>
        </w:trPr>
        <w:tc>
          <w:tcPr>
            <w:tcW w:w="1395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LV3</w:t>
            </w:r>
          </w:p>
        </w:tc>
        <w:tc>
          <w:tcPr>
            <w:tcW w:w="2167" w:type="dxa"/>
          </w:tcPr>
          <w:p w:rsidR="00262984" w:rsidRPr="00C82618" w:rsidRDefault="00C82618" w:rsidP="00C826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  88]</w:t>
            </w:r>
          </w:p>
        </w:tc>
        <w:tc>
          <w:tcPr>
            <w:tcW w:w="1377" w:type="dxa"/>
          </w:tcPr>
          <w:p w:rsidR="00262984" w:rsidRPr="00C82618" w:rsidRDefault="00262984" w:rsidP="00262984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LV3Times</w:t>
            </w:r>
          </w:p>
        </w:tc>
        <w:tc>
          <w:tcPr>
            <w:tcW w:w="2187" w:type="dxa"/>
          </w:tcPr>
          <w:p w:rsidR="00262984" w:rsidRPr="00C82618" w:rsidRDefault="00CB19D6" w:rsidP="0026298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[0.05  60]</w:t>
            </w:r>
          </w:p>
        </w:tc>
      </w:tr>
    </w:tbl>
    <w:p w:rsidR="00262984" w:rsidRPr="00815D06" w:rsidRDefault="00815D06" w:rsidP="00815D06">
      <w:pPr>
        <w:pStyle w:val="3"/>
        <w:rPr>
          <w:rFonts w:asciiTheme="majorEastAsia" w:eastAsiaTheme="majorEastAsia" w:hAnsiTheme="majorEastAsia"/>
          <w:b w:val="0"/>
          <w:sz w:val="21"/>
          <w:szCs w:val="21"/>
        </w:rPr>
      </w:pPr>
      <w:bookmarkStart w:id="5" w:name="_Toc528159978"/>
      <w:r w:rsidRPr="00815D06">
        <w:rPr>
          <w:rFonts w:asciiTheme="majorEastAsia" w:eastAsiaTheme="majorEastAsia" w:hAnsiTheme="majorEastAsia" w:hint="eastAsia"/>
          <w:b w:val="0"/>
          <w:sz w:val="21"/>
          <w:szCs w:val="21"/>
        </w:rPr>
        <w:t>2.2 过欠频的更改</w:t>
      </w:r>
      <w:bookmarkEnd w:id="5"/>
    </w:p>
    <w:p w:rsidR="00B10A84" w:rsidRDefault="00047290" w:rsidP="00047290">
      <w:pPr>
        <w:ind w:firstLine="420"/>
        <w:rPr>
          <w:rFonts w:hint="eastAsia"/>
        </w:rPr>
      </w:pPr>
      <w:r>
        <w:rPr>
          <w:rFonts w:hint="eastAsia"/>
        </w:rPr>
        <w:t>RULE21</w:t>
      </w:r>
      <w:r>
        <w:rPr>
          <w:rFonts w:hint="eastAsia"/>
        </w:rPr>
        <w:t>对应的频率保护要求如下：</w:t>
      </w:r>
    </w:p>
    <w:p w:rsidR="00047290" w:rsidRDefault="00047290" w:rsidP="0004729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CC781F" wp14:editId="1A3CF40F">
            <wp:extent cx="2975440" cy="1466117"/>
            <wp:effectExtent l="0" t="0" r="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5440" cy="146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53F" w:rsidRDefault="0087053F" w:rsidP="0087053F">
      <w:pPr>
        <w:ind w:firstLine="420"/>
        <w:rPr>
          <w:rFonts w:hint="eastAsia"/>
        </w:rPr>
      </w:pPr>
      <w:r>
        <w:rPr>
          <w:rFonts w:hint="eastAsia"/>
        </w:rPr>
        <w:t>I2C</w:t>
      </w:r>
      <w:r>
        <w:rPr>
          <w:rFonts w:hint="eastAsia"/>
        </w:rPr>
        <w:t>中的频率保护参数更改如下：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95"/>
        <w:gridCol w:w="2167"/>
        <w:gridCol w:w="1377"/>
        <w:gridCol w:w="2187"/>
      </w:tblGrid>
      <w:tr w:rsidR="0087053F" w:rsidRPr="00C82618" w:rsidTr="00B5138A">
        <w:trPr>
          <w:trHeight w:val="242"/>
          <w:jc w:val="center"/>
        </w:trPr>
        <w:tc>
          <w:tcPr>
            <w:tcW w:w="1395" w:type="dxa"/>
          </w:tcPr>
          <w:p w:rsidR="0087053F" w:rsidRPr="00C82618" w:rsidRDefault="0087053F" w:rsidP="008A583B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</w:t>
            </w:r>
            <w:r w:rsidR="008A583B">
              <w:rPr>
                <w:rFonts w:hint="eastAsia"/>
                <w:sz w:val="18"/>
                <w:szCs w:val="18"/>
              </w:rPr>
              <w:t>F</w:t>
            </w:r>
            <w:r w:rsidRPr="00C8261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67" w:type="dxa"/>
          </w:tcPr>
          <w:p w:rsidR="0087053F" w:rsidRPr="00C82618" w:rsidRDefault="00FF6079" w:rsidP="00FF60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[60 </w:t>
            </w:r>
            <w:r w:rsidR="004E40E1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4E40E1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65]</w:t>
            </w:r>
          </w:p>
        </w:tc>
        <w:tc>
          <w:tcPr>
            <w:tcW w:w="1377" w:type="dxa"/>
          </w:tcPr>
          <w:p w:rsidR="0087053F" w:rsidRPr="00C82618" w:rsidRDefault="0087053F" w:rsidP="008A583B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</w:t>
            </w:r>
            <w:r w:rsidR="008A583B">
              <w:rPr>
                <w:rFonts w:hint="eastAsia"/>
                <w:sz w:val="18"/>
                <w:szCs w:val="18"/>
              </w:rPr>
              <w:t>F</w:t>
            </w:r>
            <w:r w:rsidRPr="00C82618">
              <w:rPr>
                <w:rFonts w:hint="eastAsia"/>
                <w:sz w:val="18"/>
                <w:szCs w:val="18"/>
              </w:rPr>
              <w:t>2Times</w:t>
            </w:r>
          </w:p>
        </w:tc>
        <w:tc>
          <w:tcPr>
            <w:tcW w:w="2187" w:type="dxa"/>
          </w:tcPr>
          <w:p w:rsidR="0087053F" w:rsidRPr="00C82618" w:rsidRDefault="0084448D" w:rsidP="00B917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[0.08  </w:t>
            </w:r>
            <w:r w:rsidR="00115EEB">
              <w:rPr>
                <w:rFonts w:hint="eastAsia"/>
                <w:sz w:val="18"/>
                <w:szCs w:val="18"/>
              </w:rPr>
              <w:t>0.1</w:t>
            </w:r>
            <w:r w:rsidR="00B91797"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 6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0]</w:t>
            </w:r>
          </w:p>
        </w:tc>
      </w:tr>
      <w:tr w:rsidR="0087053F" w:rsidRPr="00C82618" w:rsidTr="00B5138A">
        <w:trPr>
          <w:trHeight w:val="254"/>
          <w:jc w:val="center"/>
        </w:trPr>
        <w:tc>
          <w:tcPr>
            <w:tcW w:w="1395" w:type="dxa"/>
          </w:tcPr>
          <w:p w:rsidR="0087053F" w:rsidRPr="00C82618" w:rsidRDefault="0087053F" w:rsidP="008A583B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</w:t>
            </w:r>
            <w:r w:rsidR="008A583B">
              <w:rPr>
                <w:rFonts w:hint="eastAsia"/>
                <w:sz w:val="18"/>
                <w:szCs w:val="18"/>
              </w:rPr>
              <w:t>F</w:t>
            </w:r>
            <w:r w:rsidRPr="00C8261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67" w:type="dxa"/>
          </w:tcPr>
          <w:p w:rsidR="0087053F" w:rsidRPr="00C82618" w:rsidRDefault="0087053F" w:rsidP="00FF60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FF6079">
              <w:rPr>
                <w:rFonts w:hint="eastAsia"/>
                <w:sz w:val="18"/>
                <w:szCs w:val="18"/>
              </w:rPr>
              <w:t>60</w:t>
            </w:r>
            <w:r w:rsidR="004E40E1">
              <w:rPr>
                <w:rFonts w:hint="eastAsia"/>
                <w:sz w:val="18"/>
                <w:szCs w:val="18"/>
              </w:rPr>
              <w:t xml:space="preserve"> </w:t>
            </w:r>
            <w:r w:rsidR="00FF6079">
              <w:rPr>
                <w:rFonts w:hint="eastAsia"/>
                <w:sz w:val="18"/>
                <w:szCs w:val="18"/>
              </w:rPr>
              <w:t xml:space="preserve"> 60.5</w:t>
            </w:r>
            <w:r w:rsidR="004E40E1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FF6079">
              <w:rPr>
                <w:rFonts w:hint="eastAsia"/>
                <w:sz w:val="18"/>
                <w:szCs w:val="18"/>
              </w:rPr>
              <w:t>65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377" w:type="dxa"/>
          </w:tcPr>
          <w:p w:rsidR="0087053F" w:rsidRPr="00C82618" w:rsidRDefault="0087053F" w:rsidP="008A583B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H</w:t>
            </w:r>
            <w:r w:rsidR="008A583B">
              <w:rPr>
                <w:rFonts w:hint="eastAsia"/>
                <w:sz w:val="18"/>
                <w:szCs w:val="18"/>
              </w:rPr>
              <w:t>F</w:t>
            </w:r>
            <w:r w:rsidRPr="00C82618">
              <w:rPr>
                <w:rFonts w:hint="eastAsia"/>
                <w:sz w:val="18"/>
                <w:szCs w:val="18"/>
              </w:rPr>
              <w:t>1Times</w:t>
            </w:r>
          </w:p>
        </w:tc>
        <w:tc>
          <w:tcPr>
            <w:tcW w:w="2187" w:type="dxa"/>
          </w:tcPr>
          <w:p w:rsidR="0087053F" w:rsidRPr="00C82618" w:rsidRDefault="0087053F" w:rsidP="004E40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[0.0</w:t>
            </w:r>
            <w:r w:rsidR="004E40E1">
              <w:rPr>
                <w:rFonts w:hint="eastAsia"/>
                <w:sz w:val="18"/>
                <w:szCs w:val="18"/>
              </w:rPr>
              <w:t xml:space="preserve">8  300  </w:t>
            </w:r>
            <w:r>
              <w:rPr>
                <w:rFonts w:hint="eastAsia"/>
                <w:sz w:val="18"/>
                <w:szCs w:val="18"/>
              </w:rPr>
              <w:t>6</w:t>
            </w:r>
            <w:r w:rsidR="0084448D"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0]</w:t>
            </w:r>
          </w:p>
        </w:tc>
      </w:tr>
      <w:tr w:rsidR="0087053F" w:rsidRPr="00C82618" w:rsidTr="00B5138A">
        <w:trPr>
          <w:trHeight w:val="242"/>
          <w:jc w:val="center"/>
        </w:trPr>
        <w:tc>
          <w:tcPr>
            <w:tcW w:w="1395" w:type="dxa"/>
          </w:tcPr>
          <w:p w:rsidR="0087053F" w:rsidRPr="00C82618" w:rsidRDefault="0087053F" w:rsidP="008A583B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</w:t>
            </w:r>
            <w:r w:rsidR="008A583B">
              <w:rPr>
                <w:rFonts w:hint="eastAsia"/>
                <w:sz w:val="18"/>
                <w:szCs w:val="18"/>
              </w:rPr>
              <w:t>F</w:t>
            </w:r>
            <w:r w:rsidRPr="00C82618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167" w:type="dxa"/>
          </w:tcPr>
          <w:p w:rsidR="0087053F" w:rsidRPr="00C82618" w:rsidRDefault="0087053F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[10  88]</w:t>
            </w:r>
          </w:p>
        </w:tc>
        <w:tc>
          <w:tcPr>
            <w:tcW w:w="1377" w:type="dxa"/>
          </w:tcPr>
          <w:p w:rsidR="0087053F" w:rsidRPr="00C82618" w:rsidRDefault="0087053F" w:rsidP="008A583B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</w:t>
            </w:r>
            <w:r w:rsidR="008A583B">
              <w:rPr>
                <w:rFonts w:hint="eastAsia"/>
                <w:sz w:val="18"/>
                <w:szCs w:val="18"/>
              </w:rPr>
              <w:t>F</w:t>
            </w:r>
            <w:r w:rsidRPr="00C82618">
              <w:rPr>
                <w:rFonts w:hint="eastAsia"/>
                <w:sz w:val="18"/>
                <w:szCs w:val="18"/>
              </w:rPr>
              <w:t>1Times</w:t>
            </w:r>
          </w:p>
        </w:tc>
        <w:tc>
          <w:tcPr>
            <w:tcW w:w="2187" w:type="dxa"/>
          </w:tcPr>
          <w:p w:rsidR="0087053F" w:rsidRPr="00C82618" w:rsidRDefault="004F7F7D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[0.08  300  640]</w:t>
            </w:r>
          </w:p>
        </w:tc>
      </w:tr>
      <w:tr w:rsidR="0087053F" w:rsidRPr="00C82618" w:rsidTr="00B5138A">
        <w:trPr>
          <w:trHeight w:val="254"/>
          <w:jc w:val="center"/>
        </w:trPr>
        <w:tc>
          <w:tcPr>
            <w:tcW w:w="1395" w:type="dxa"/>
          </w:tcPr>
          <w:p w:rsidR="0087053F" w:rsidRPr="00C82618" w:rsidRDefault="0087053F" w:rsidP="008A583B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</w:t>
            </w:r>
            <w:r w:rsidR="008A583B">
              <w:rPr>
                <w:rFonts w:hint="eastAsia"/>
                <w:sz w:val="18"/>
                <w:szCs w:val="18"/>
              </w:rPr>
              <w:t>F</w:t>
            </w:r>
            <w:r w:rsidRPr="00C82618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167" w:type="dxa"/>
          </w:tcPr>
          <w:p w:rsidR="0087053F" w:rsidRPr="00C82618" w:rsidRDefault="0087053F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[10  88]</w:t>
            </w:r>
          </w:p>
        </w:tc>
        <w:tc>
          <w:tcPr>
            <w:tcW w:w="1377" w:type="dxa"/>
          </w:tcPr>
          <w:p w:rsidR="0087053F" w:rsidRPr="00C82618" w:rsidRDefault="0087053F" w:rsidP="008A583B">
            <w:pPr>
              <w:rPr>
                <w:sz w:val="18"/>
                <w:szCs w:val="18"/>
              </w:rPr>
            </w:pPr>
            <w:r w:rsidRPr="00C82618">
              <w:rPr>
                <w:rFonts w:hint="eastAsia"/>
                <w:sz w:val="18"/>
                <w:szCs w:val="18"/>
              </w:rPr>
              <w:t>L</w:t>
            </w:r>
            <w:r w:rsidR="008A583B">
              <w:rPr>
                <w:rFonts w:hint="eastAsia"/>
                <w:sz w:val="18"/>
                <w:szCs w:val="18"/>
              </w:rPr>
              <w:t>F</w:t>
            </w:r>
            <w:r w:rsidRPr="00C82618">
              <w:rPr>
                <w:rFonts w:hint="eastAsia"/>
                <w:sz w:val="18"/>
                <w:szCs w:val="18"/>
              </w:rPr>
              <w:t>2Times</w:t>
            </w:r>
          </w:p>
        </w:tc>
        <w:tc>
          <w:tcPr>
            <w:tcW w:w="2187" w:type="dxa"/>
          </w:tcPr>
          <w:p w:rsidR="0087053F" w:rsidRPr="00C82618" w:rsidRDefault="004F7F7D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[0.08  0.12  640]</w:t>
            </w:r>
          </w:p>
        </w:tc>
      </w:tr>
    </w:tbl>
    <w:p w:rsidR="0087053F" w:rsidRDefault="002B00CD" w:rsidP="002B00CD">
      <w:pPr>
        <w:pStyle w:val="3"/>
        <w:rPr>
          <w:rFonts w:hint="eastAsia"/>
          <w:b w:val="0"/>
          <w:sz w:val="21"/>
          <w:szCs w:val="21"/>
        </w:rPr>
      </w:pPr>
      <w:bookmarkStart w:id="6" w:name="_Toc528159979"/>
      <w:r w:rsidRPr="002B00CD">
        <w:rPr>
          <w:rFonts w:hint="eastAsia"/>
          <w:b w:val="0"/>
          <w:sz w:val="21"/>
          <w:szCs w:val="21"/>
        </w:rPr>
        <w:t>2.3 FW</w:t>
      </w:r>
      <w:r w:rsidRPr="002B00CD">
        <w:rPr>
          <w:rFonts w:hint="eastAsia"/>
          <w:b w:val="0"/>
          <w:sz w:val="21"/>
          <w:szCs w:val="21"/>
        </w:rPr>
        <w:t>曲线修改</w:t>
      </w:r>
      <w:bookmarkEnd w:id="6"/>
    </w:p>
    <w:p w:rsidR="004A0C4C" w:rsidRDefault="004A0C4C" w:rsidP="00F4748B">
      <w:pPr>
        <w:ind w:firstLine="420"/>
        <w:rPr>
          <w:rFonts w:hint="eastAsia"/>
        </w:rPr>
      </w:pPr>
      <w:r>
        <w:rPr>
          <w:rFonts w:hint="eastAsia"/>
        </w:rPr>
        <w:t>FW</w:t>
      </w:r>
      <w:r>
        <w:rPr>
          <w:rFonts w:hint="eastAsia"/>
        </w:rPr>
        <w:t>曲线原来的做法是设置一个触发频率，一个退出频率，以及一个斜率。当频率达到触发频率时，</w:t>
      </w:r>
      <w:r>
        <w:rPr>
          <w:rFonts w:hint="eastAsia"/>
        </w:rPr>
        <w:t>PCS</w:t>
      </w:r>
      <w:r>
        <w:rPr>
          <w:rFonts w:hint="eastAsia"/>
        </w:rPr>
        <w:t>开始进入</w:t>
      </w:r>
      <w:r>
        <w:rPr>
          <w:rFonts w:hint="eastAsia"/>
        </w:rPr>
        <w:t>FW</w:t>
      </w:r>
      <w:r>
        <w:rPr>
          <w:rFonts w:hint="eastAsia"/>
        </w:rPr>
        <w:t>曲线，在当前功率基础上按照设定斜率进行功率变化。当频率</w:t>
      </w:r>
      <w:r w:rsidR="00F4748B">
        <w:rPr>
          <w:rFonts w:hint="eastAsia"/>
        </w:rPr>
        <w:t>达到退出频率时才退出功能。</w:t>
      </w:r>
    </w:p>
    <w:p w:rsidR="00F4748B" w:rsidRDefault="00F4748B" w:rsidP="00F4748B">
      <w:pPr>
        <w:ind w:firstLine="420"/>
        <w:rPr>
          <w:rFonts w:hint="eastAsia"/>
        </w:rPr>
      </w:pPr>
      <w:r>
        <w:rPr>
          <w:rFonts w:hint="eastAsia"/>
        </w:rPr>
        <w:t>按照</w:t>
      </w:r>
      <w:r>
        <w:rPr>
          <w:rFonts w:hint="eastAsia"/>
        </w:rPr>
        <w:t>RULE21</w:t>
      </w:r>
      <w:r>
        <w:rPr>
          <w:rFonts w:hint="eastAsia"/>
        </w:rPr>
        <w:t>要求，以上方法不符合法规。</w:t>
      </w:r>
      <w:r>
        <w:rPr>
          <w:rFonts w:hint="eastAsia"/>
        </w:rPr>
        <w:t>RULE21</w:t>
      </w:r>
      <w:r>
        <w:rPr>
          <w:rFonts w:hint="eastAsia"/>
        </w:rPr>
        <w:t>法规要求</w:t>
      </w:r>
      <w:r w:rsidR="008D6768">
        <w:rPr>
          <w:rFonts w:hint="eastAsia"/>
        </w:rPr>
        <w:t>，功率能够根据频率变化进行原路返回。并且</w:t>
      </w:r>
      <w:r w:rsidR="008D6768">
        <w:rPr>
          <w:rFonts w:hint="eastAsia"/>
        </w:rPr>
        <w:t>RULE21</w:t>
      </w:r>
      <w:r w:rsidR="008D6768">
        <w:rPr>
          <w:rFonts w:hint="eastAsia"/>
        </w:rPr>
        <w:t>对响应时间有要求。要增加开环响应时间。</w:t>
      </w:r>
    </w:p>
    <w:p w:rsidR="008D6768" w:rsidRDefault="008D6768" w:rsidP="008D6768">
      <w:pPr>
        <w:ind w:leftChars="100" w:left="210" w:firstLineChars="100" w:firstLine="210"/>
        <w:rPr>
          <w:rFonts w:hint="eastAsia"/>
        </w:rPr>
      </w:pPr>
      <w:r>
        <w:rPr>
          <w:rFonts w:hint="eastAsia"/>
        </w:rPr>
        <w:t>应该我们按照中功率光伏逆变器的做法。对采样频率</w:t>
      </w:r>
      <w:proofErr w:type="gramStart"/>
      <w:r>
        <w:rPr>
          <w:rFonts w:hint="eastAsia"/>
        </w:rPr>
        <w:t>进行低</w:t>
      </w:r>
      <w:proofErr w:type="gramEnd"/>
      <w:r>
        <w:rPr>
          <w:rFonts w:hint="eastAsia"/>
        </w:rPr>
        <w:t>通滤波。</w:t>
      </w:r>
      <w:proofErr w:type="gramStart"/>
      <w:r>
        <w:rPr>
          <w:rFonts w:hint="eastAsia"/>
        </w:rPr>
        <w:t>传函如下</w:t>
      </w:r>
      <w:proofErr w:type="gramEnd"/>
      <w:r>
        <w:rPr>
          <w:rFonts w:hint="eastAsia"/>
        </w:rPr>
        <w:t>：</w:t>
      </w:r>
    </w:p>
    <w:p w:rsidR="008D6768" w:rsidRPr="008D6768" w:rsidRDefault="008D6768" w:rsidP="008D6768">
      <w:pPr>
        <w:ind w:leftChars="100" w:left="210" w:firstLineChars="100" w:firstLine="241"/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G</m:t>
          </m:r>
          <m:d>
            <m:dPr>
              <m:ctrlPr>
                <w:rPr>
                  <w:rFonts w:ascii="Cambria Math" w:hAnsi="Cambria Math" w:cs="Times New Roman"/>
                  <w:b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open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</m:oMath>
      </m:oMathPara>
    </w:p>
    <w:p w:rsidR="00AF614A" w:rsidRDefault="00AF614A" w:rsidP="00D438AF">
      <w:pPr>
        <w:ind w:firstLine="420"/>
        <w:rPr>
          <w:rFonts w:hint="eastAsia"/>
        </w:rPr>
      </w:pPr>
      <w:r>
        <w:rPr>
          <w:rFonts w:hint="eastAsia"/>
        </w:rPr>
        <w:t>进行离散化后为：</w:t>
      </w:r>
    </w:p>
    <w:p w:rsidR="00D438AF" w:rsidRPr="00C61CF6" w:rsidRDefault="00C61CF6" w:rsidP="00D438A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=by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+a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+x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</m:e>
          </m:d>
        </m:oMath>
      </m:oMathPara>
    </w:p>
    <w:p w:rsidR="00C61CF6" w:rsidRDefault="00C61CF6" w:rsidP="00843AD3">
      <w:pPr>
        <w:ind w:firstLine="420"/>
        <w:rPr>
          <w:rFonts w:hint="eastAsia"/>
        </w:rPr>
      </w:pPr>
      <w:r>
        <w:rPr>
          <w:rFonts w:hint="eastAsia"/>
        </w:rPr>
        <w:t>其中</w:t>
      </w:r>
      <m:oMath>
        <m:r>
          <m:rPr>
            <m:sty m:val="p"/>
          </m:rPr>
          <w:rPr>
            <w:rFonts w:ascii="Cambria Math" w:hAnsi="Cambria Math"/>
          </w:rPr>
          <m:t xml:space="preserve">a=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open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hAnsi="Cambria Math"/>
              </w:rPr>
              <m:t>*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+1</m:t>
            </m:r>
          </m:den>
        </m:f>
      </m:oMath>
      <w:r>
        <w:rPr>
          <w:rFonts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>b=1-2a</m:t>
        </m:r>
      </m:oMath>
      <w:r>
        <w:rPr>
          <w:rFonts w:hint="eastAsia"/>
        </w:rPr>
        <w:t>。</w:t>
      </w:r>
    </w:p>
    <w:p w:rsidR="00843AD3" w:rsidRDefault="00843AD3" w:rsidP="00843AD3">
      <w:pPr>
        <w:ind w:firstLine="420"/>
        <w:rPr>
          <w:rFonts w:hint="eastAsia"/>
        </w:rPr>
      </w:pPr>
      <w:r>
        <w:rPr>
          <w:rFonts w:hint="eastAsia"/>
        </w:rPr>
        <w:t>用上述滤波器对频率采样进行滤波。设定有功功率的响应步长为最快。这样实际输出功率就会随着输入频率改变。满足测试要求。</w:t>
      </w:r>
    </w:p>
    <w:p w:rsidR="00843AD3" w:rsidRDefault="00843AD3" w:rsidP="00843AD3">
      <w:pPr>
        <w:ind w:firstLine="420"/>
        <w:rPr>
          <w:rFonts w:hint="eastAsia"/>
        </w:rPr>
      </w:pPr>
      <w:r>
        <w:rPr>
          <w:rFonts w:hint="eastAsia"/>
        </w:rPr>
        <w:t>为此我们需要新增加和设置的参数如下：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2165"/>
        <w:gridCol w:w="1968"/>
        <w:gridCol w:w="2185"/>
      </w:tblGrid>
      <w:tr w:rsidR="0087723F" w:rsidRPr="00C82618" w:rsidTr="002605C5">
        <w:trPr>
          <w:trHeight w:val="242"/>
          <w:jc w:val="center"/>
        </w:trPr>
        <w:tc>
          <w:tcPr>
            <w:tcW w:w="1958" w:type="dxa"/>
          </w:tcPr>
          <w:p w:rsidR="0087723F" w:rsidRPr="00C82618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wEepromOvFWEn</w:t>
            </w:r>
            <w:proofErr w:type="spellEnd"/>
          </w:p>
        </w:tc>
        <w:tc>
          <w:tcPr>
            <w:tcW w:w="2167" w:type="dxa"/>
          </w:tcPr>
          <w:p w:rsidR="0087723F" w:rsidRPr="00C82618" w:rsidRDefault="0087723F" w:rsidP="00611D1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611D15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611D15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611D15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968" w:type="dxa"/>
          </w:tcPr>
          <w:p w:rsidR="0087723F" w:rsidRPr="00C82618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wEepromUnFWEn</w:t>
            </w:r>
            <w:proofErr w:type="spellEnd"/>
          </w:p>
        </w:tc>
        <w:tc>
          <w:tcPr>
            <w:tcW w:w="2187" w:type="dxa"/>
          </w:tcPr>
          <w:p w:rsidR="0087723F" w:rsidRPr="00C82618" w:rsidRDefault="0087723F" w:rsidP="00AC50A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AC50AC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611D15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611D15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  <w:tr w:rsidR="0087723F" w:rsidRPr="00C82618" w:rsidTr="002605C5">
        <w:trPr>
          <w:trHeight w:val="254"/>
          <w:jc w:val="center"/>
        </w:trPr>
        <w:tc>
          <w:tcPr>
            <w:tcW w:w="1958" w:type="dxa"/>
          </w:tcPr>
          <w:p w:rsidR="0087723F" w:rsidRPr="00C82618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wEepromOvFWTripFreq</w:t>
            </w:r>
            <w:proofErr w:type="spellEnd"/>
          </w:p>
        </w:tc>
        <w:tc>
          <w:tcPr>
            <w:tcW w:w="2167" w:type="dxa"/>
          </w:tcPr>
          <w:p w:rsidR="0087723F" w:rsidRPr="00C82618" w:rsidRDefault="007512CB" w:rsidP="007512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 xml:space="preserve">0  </w:t>
            </w:r>
            <w:r>
              <w:rPr>
                <w:rFonts w:hint="eastAsia"/>
                <w:sz w:val="18"/>
                <w:szCs w:val="18"/>
              </w:rPr>
              <w:t>60.1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65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968" w:type="dxa"/>
          </w:tcPr>
          <w:p w:rsidR="0087723F" w:rsidRPr="00C82618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wEepromUnFWTripFreq</w:t>
            </w:r>
            <w:proofErr w:type="spellEnd"/>
          </w:p>
        </w:tc>
        <w:tc>
          <w:tcPr>
            <w:tcW w:w="2187" w:type="dxa"/>
          </w:tcPr>
          <w:p w:rsidR="0087723F" w:rsidRPr="00C82618" w:rsidRDefault="00956AAD" w:rsidP="00956AA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55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59.9</w:t>
            </w:r>
            <w:r>
              <w:rPr>
                <w:rFonts w:hint="eastAsia"/>
                <w:sz w:val="18"/>
                <w:szCs w:val="18"/>
              </w:rPr>
              <w:t xml:space="preserve">  6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  <w:tr w:rsidR="0087723F" w:rsidRPr="00C82618" w:rsidTr="002605C5">
        <w:trPr>
          <w:trHeight w:val="242"/>
          <w:jc w:val="center"/>
        </w:trPr>
        <w:tc>
          <w:tcPr>
            <w:tcW w:w="1958" w:type="dxa"/>
          </w:tcPr>
          <w:p w:rsidR="0087723F" w:rsidRPr="00C82618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wEepromOvFWRatio</w:t>
            </w:r>
            <w:proofErr w:type="spellEnd"/>
          </w:p>
        </w:tc>
        <w:tc>
          <w:tcPr>
            <w:tcW w:w="2167" w:type="dxa"/>
          </w:tcPr>
          <w:p w:rsidR="0087723F" w:rsidRPr="00C82618" w:rsidRDefault="0087723F" w:rsidP="00CD360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CD3609">
              <w:rPr>
                <w:rFonts w:hint="eastAsia"/>
                <w:sz w:val="18"/>
                <w:szCs w:val="18"/>
              </w:rPr>
              <w:t xml:space="preserve">1% </w:t>
            </w:r>
            <w:r w:rsidR="00887DE6">
              <w:rPr>
                <w:rFonts w:hint="eastAsia"/>
                <w:sz w:val="18"/>
                <w:szCs w:val="18"/>
              </w:rPr>
              <w:t xml:space="preserve"> 50% </w:t>
            </w:r>
            <w:r w:rsidR="00CD3609">
              <w:rPr>
                <w:rFonts w:hint="eastAsia"/>
                <w:sz w:val="18"/>
                <w:szCs w:val="18"/>
              </w:rPr>
              <w:t xml:space="preserve"> 1</w:t>
            </w:r>
            <w:r w:rsidR="00887DE6">
              <w:rPr>
                <w:rFonts w:hint="eastAsia"/>
                <w:sz w:val="18"/>
                <w:szCs w:val="18"/>
              </w:rPr>
              <w:t>00%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968" w:type="dxa"/>
          </w:tcPr>
          <w:p w:rsidR="0087723F" w:rsidRPr="00C82618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wEepromUnFWRatio</w:t>
            </w:r>
            <w:proofErr w:type="spellEnd"/>
          </w:p>
        </w:tc>
        <w:tc>
          <w:tcPr>
            <w:tcW w:w="2187" w:type="dxa"/>
          </w:tcPr>
          <w:p w:rsidR="0087723F" w:rsidRPr="00C82618" w:rsidRDefault="00CD3609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[1%  50%  100%]</w:t>
            </w:r>
          </w:p>
        </w:tc>
      </w:tr>
      <w:tr w:rsidR="0087723F" w:rsidRPr="00C82618" w:rsidTr="002605C5">
        <w:trPr>
          <w:trHeight w:val="254"/>
          <w:jc w:val="center"/>
        </w:trPr>
        <w:tc>
          <w:tcPr>
            <w:tcW w:w="1958" w:type="dxa"/>
          </w:tcPr>
          <w:p w:rsidR="0087723F" w:rsidRPr="00C82618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wEepromOvFWExitFreq</w:t>
            </w:r>
            <w:proofErr w:type="spellEnd"/>
          </w:p>
        </w:tc>
        <w:tc>
          <w:tcPr>
            <w:tcW w:w="2167" w:type="dxa"/>
          </w:tcPr>
          <w:p w:rsidR="0087723F" w:rsidRPr="00C82618" w:rsidRDefault="000B036E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NC</w:t>
            </w:r>
          </w:p>
        </w:tc>
        <w:tc>
          <w:tcPr>
            <w:tcW w:w="1968" w:type="dxa"/>
          </w:tcPr>
          <w:p w:rsidR="0087723F" w:rsidRPr="00C82618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wEepromUnFWExitFreq</w:t>
            </w:r>
            <w:proofErr w:type="spellEnd"/>
          </w:p>
        </w:tc>
        <w:tc>
          <w:tcPr>
            <w:tcW w:w="2187" w:type="dxa"/>
          </w:tcPr>
          <w:p w:rsidR="0087723F" w:rsidRPr="00C82618" w:rsidRDefault="000B036E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NC</w:t>
            </w:r>
          </w:p>
        </w:tc>
      </w:tr>
      <w:tr w:rsidR="002605C5" w:rsidRPr="00C82618" w:rsidTr="002605C5">
        <w:trPr>
          <w:trHeight w:val="254"/>
          <w:jc w:val="center"/>
        </w:trPr>
        <w:tc>
          <w:tcPr>
            <w:tcW w:w="1958" w:type="dxa"/>
          </w:tcPr>
          <w:p w:rsidR="002605C5" w:rsidRPr="002605C5" w:rsidRDefault="002605C5" w:rsidP="00B5138A">
            <w:pPr>
              <w:rPr>
                <w:sz w:val="18"/>
                <w:szCs w:val="18"/>
              </w:rPr>
            </w:pPr>
            <w:proofErr w:type="spellStart"/>
            <w:r w:rsidRPr="002605C5">
              <w:rPr>
                <w:sz w:val="18"/>
                <w:szCs w:val="18"/>
              </w:rPr>
              <w:t>wEepromFWActTime</w:t>
            </w:r>
            <w:proofErr w:type="spellEnd"/>
          </w:p>
        </w:tc>
        <w:tc>
          <w:tcPr>
            <w:tcW w:w="6322" w:type="dxa"/>
            <w:gridSpan w:val="3"/>
          </w:tcPr>
          <w:p w:rsidR="002605C5" w:rsidRDefault="000B036E" w:rsidP="00B5138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[0.2  5  10]s</w:t>
            </w:r>
          </w:p>
        </w:tc>
      </w:tr>
      <w:tr w:rsidR="007512CB" w:rsidRPr="00C82618" w:rsidTr="002605C5">
        <w:trPr>
          <w:trHeight w:val="254"/>
          <w:jc w:val="center"/>
        </w:trPr>
        <w:tc>
          <w:tcPr>
            <w:tcW w:w="1958" w:type="dxa"/>
          </w:tcPr>
          <w:p w:rsidR="007512CB" w:rsidRPr="002605C5" w:rsidRDefault="007512CB" w:rsidP="00B5138A">
            <w:pPr>
              <w:rPr>
                <w:sz w:val="18"/>
                <w:szCs w:val="18"/>
              </w:rPr>
            </w:pPr>
            <w:proofErr w:type="spellStart"/>
            <w:r w:rsidRPr="007512CB">
              <w:rPr>
                <w:sz w:val="18"/>
                <w:szCs w:val="18"/>
              </w:rPr>
              <w:t>wEepromFWRecPowerStep</w:t>
            </w:r>
            <w:proofErr w:type="spellEnd"/>
          </w:p>
        </w:tc>
        <w:tc>
          <w:tcPr>
            <w:tcW w:w="6322" w:type="dxa"/>
            <w:gridSpan w:val="3"/>
          </w:tcPr>
          <w:p w:rsidR="007512CB" w:rsidRDefault="000B036E" w:rsidP="00B5138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NC</w:t>
            </w:r>
          </w:p>
        </w:tc>
      </w:tr>
    </w:tbl>
    <w:p w:rsidR="00843AD3" w:rsidRDefault="00672DD5" w:rsidP="00672DD5">
      <w:pPr>
        <w:pStyle w:val="3"/>
        <w:rPr>
          <w:rFonts w:asciiTheme="majorEastAsia" w:eastAsiaTheme="majorEastAsia" w:hAnsiTheme="majorEastAsia" w:hint="eastAsia"/>
          <w:b w:val="0"/>
          <w:sz w:val="21"/>
          <w:szCs w:val="21"/>
        </w:rPr>
      </w:pPr>
      <w:bookmarkStart w:id="7" w:name="_Toc528159980"/>
      <w:r w:rsidRPr="00672DD5">
        <w:rPr>
          <w:rFonts w:asciiTheme="majorEastAsia" w:eastAsiaTheme="majorEastAsia" w:hAnsiTheme="majorEastAsia" w:hint="eastAsia"/>
          <w:b w:val="0"/>
          <w:sz w:val="21"/>
          <w:szCs w:val="21"/>
        </w:rPr>
        <w:t>2.4 QU曲线</w:t>
      </w:r>
      <w:r w:rsidR="009C551A">
        <w:rPr>
          <w:rFonts w:asciiTheme="majorEastAsia" w:eastAsiaTheme="majorEastAsia" w:hAnsiTheme="majorEastAsia" w:hint="eastAsia"/>
          <w:b w:val="0"/>
          <w:sz w:val="21"/>
          <w:szCs w:val="21"/>
        </w:rPr>
        <w:t>的修改</w:t>
      </w:r>
      <w:bookmarkEnd w:id="7"/>
    </w:p>
    <w:p w:rsidR="005C3C38" w:rsidRDefault="005C3C38" w:rsidP="00DB1552">
      <w:pPr>
        <w:ind w:firstLine="420"/>
        <w:rPr>
          <w:rFonts w:hint="eastAsia"/>
        </w:rPr>
      </w:pPr>
      <w:r>
        <w:rPr>
          <w:rFonts w:hint="eastAsia"/>
        </w:rPr>
        <w:t>QU</w:t>
      </w:r>
      <w:r>
        <w:rPr>
          <w:rFonts w:hint="eastAsia"/>
        </w:rPr>
        <w:t>曲线的要求跟</w:t>
      </w:r>
      <w:r>
        <w:rPr>
          <w:rFonts w:hint="eastAsia"/>
        </w:rPr>
        <w:t>FW</w:t>
      </w:r>
      <w:r>
        <w:rPr>
          <w:rFonts w:hint="eastAsia"/>
        </w:rPr>
        <w:t>类似，需要增加开环响应时间。为了便于程序阅读将原来的</w:t>
      </w:r>
      <w:proofErr w:type="spellStart"/>
      <w:r w:rsidRPr="005C3C38">
        <w:t>sCSPowerComdCal</w:t>
      </w:r>
      <w:proofErr w:type="spellEnd"/>
      <w:r>
        <w:rPr>
          <w:rFonts w:hint="eastAsia"/>
        </w:rPr>
        <w:t>函数中的</w:t>
      </w:r>
      <w:r>
        <w:rPr>
          <w:rFonts w:hint="eastAsia"/>
        </w:rPr>
        <w:t>PFP,</w:t>
      </w:r>
      <w:r>
        <w:rPr>
          <w:rFonts w:hint="eastAsia"/>
        </w:rPr>
        <w:t>及</w:t>
      </w:r>
      <w:r>
        <w:rPr>
          <w:rFonts w:hint="eastAsia"/>
        </w:rPr>
        <w:t>QU</w:t>
      </w:r>
      <w:r>
        <w:rPr>
          <w:rFonts w:hint="eastAsia"/>
        </w:rPr>
        <w:t>曲线拿出来写出独立函数。开环的响应时间的实现仿</w:t>
      </w:r>
      <w:r>
        <w:rPr>
          <w:rFonts w:hint="eastAsia"/>
        </w:rPr>
        <w:lastRenderedPageBreak/>
        <w:t>照</w:t>
      </w:r>
      <w:r>
        <w:rPr>
          <w:rFonts w:hint="eastAsia"/>
        </w:rPr>
        <w:t>FW</w:t>
      </w:r>
      <w:r>
        <w:rPr>
          <w:rFonts w:hint="eastAsia"/>
        </w:rPr>
        <w:t>曲线的实现方法。</w:t>
      </w:r>
      <w:r w:rsidR="00DB1552">
        <w:rPr>
          <w:rFonts w:hint="eastAsia"/>
        </w:rPr>
        <w:t>为了保证精度，程序对设置值精度进行了放大处理。设置的默认值也要进行修改。</w:t>
      </w:r>
      <w:r w:rsidR="00062A44">
        <w:rPr>
          <w:rFonts w:hint="eastAsia"/>
        </w:rPr>
        <w:t>RULE21</w:t>
      </w:r>
      <w:r w:rsidR="00062A44">
        <w:rPr>
          <w:rFonts w:hint="eastAsia"/>
        </w:rPr>
        <w:t>法规要求如下：</w:t>
      </w:r>
    </w:p>
    <w:p w:rsidR="00062A44" w:rsidRDefault="00062A44" w:rsidP="00062A4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C109AA" wp14:editId="26B3B5F6">
            <wp:extent cx="4043439" cy="2894050"/>
            <wp:effectExtent l="0" t="0" r="0" b="190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439" cy="28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A44" w:rsidRPr="00062A44" w:rsidRDefault="00062A44" w:rsidP="00062A44">
      <w:pPr>
        <w:ind w:firstLineChars="200" w:firstLine="420"/>
        <w:rPr>
          <w:rFonts w:hint="eastAsia"/>
        </w:rPr>
      </w:pPr>
      <w:r>
        <w:rPr>
          <w:rFonts w:hint="eastAsia"/>
        </w:rPr>
        <w:t>I2C</w:t>
      </w:r>
      <w:r>
        <w:rPr>
          <w:rFonts w:hint="eastAsia"/>
        </w:rPr>
        <w:t>更改如下：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1916"/>
        <w:gridCol w:w="2454"/>
        <w:gridCol w:w="1928"/>
      </w:tblGrid>
      <w:tr w:rsidR="0062493B" w:rsidRPr="00C82618" w:rsidTr="008B1434">
        <w:trPr>
          <w:trHeight w:val="242"/>
          <w:jc w:val="center"/>
        </w:trPr>
        <w:tc>
          <w:tcPr>
            <w:tcW w:w="2224" w:type="dxa"/>
          </w:tcPr>
          <w:p w:rsidR="0062493B" w:rsidRPr="00C82618" w:rsidRDefault="0062493B" w:rsidP="00B5138A">
            <w:pPr>
              <w:rPr>
                <w:sz w:val="18"/>
                <w:szCs w:val="18"/>
              </w:rPr>
            </w:pPr>
            <w:r w:rsidRPr="0062493B">
              <w:rPr>
                <w:sz w:val="18"/>
                <w:szCs w:val="18"/>
              </w:rPr>
              <w:t>wEepromQ_UCurveVolt1s</w:t>
            </w:r>
          </w:p>
        </w:tc>
        <w:tc>
          <w:tcPr>
            <w:tcW w:w="1915" w:type="dxa"/>
          </w:tcPr>
          <w:p w:rsidR="0062493B" w:rsidRPr="00C82618" w:rsidRDefault="0062493B" w:rsidP="0052799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52799E">
              <w:rPr>
                <w:rFonts w:hint="eastAsia"/>
                <w:sz w:val="18"/>
                <w:szCs w:val="18"/>
              </w:rPr>
              <w:t>100%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 w:rsidR="0052799E">
              <w:rPr>
                <w:rFonts w:hint="eastAsia"/>
                <w:sz w:val="18"/>
                <w:szCs w:val="18"/>
              </w:rPr>
              <w:t>03.3%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 w:rsidR="0052799E">
              <w:rPr>
                <w:rFonts w:hint="eastAsia"/>
                <w:sz w:val="18"/>
                <w:szCs w:val="18"/>
              </w:rPr>
              <w:t>10%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454" w:type="dxa"/>
          </w:tcPr>
          <w:p w:rsidR="0062493B" w:rsidRPr="00C82618" w:rsidRDefault="0062493B" w:rsidP="00B5138A">
            <w:pPr>
              <w:rPr>
                <w:sz w:val="18"/>
                <w:szCs w:val="18"/>
              </w:rPr>
            </w:pPr>
            <w:r w:rsidRPr="0062493B">
              <w:rPr>
                <w:sz w:val="18"/>
                <w:szCs w:val="18"/>
              </w:rPr>
              <w:t>wEepromQ_UCurveReactPw1s</w:t>
            </w:r>
          </w:p>
        </w:tc>
        <w:tc>
          <w:tcPr>
            <w:tcW w:w="1929" w:type="dxa"/>
          </w:tcPr>
          <w:p w:rsidR="0062493B" w:rsidRPr="00C82618" w:rsidRDefault="0062493B" w:rsidP="00E30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E30A79">
              <w:rPr>
                <w:rFonts w:hint="eastAsia"/>
                <w:sz w:val="18"/>
                <w:szCs w:val="18"/>
              </w:rPr>
              <w:t>-60%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E30A79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E30A79">
              <w:rPr>
                <w:rFonts w:hint="eastAsia"/>
                <w:sz w:val="18"/>
                <w:szCs w:val="18"/>
              </w:rPr>
              <w:t>60%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  <w:tr w:rsidR="0062493B" w:rsidRPr="00C82618" w:rsidTr="008B1434">
        <w:trPr>
          <w:trHeight w:val="254"/>
          <w:jc w:val="center"/>
        </w:trPr>
        <w:tc>
          <w:tcPr>
            <w:tcW w:w="2224" w:type="dxa"/>
          </w:tcPr>
          <w:p w:rsidR="0062493B" w:rsidRPr="00C82618" w:rsidRDefault="0062493B" w:rsidP="00B5138A">
            <w:pPr>
              <w:rPr>
                <w:sz w:val="18"/>
                <w:szCs w:val="18"/>
              </w:rPr>
            </w:pPr>
            <w:r w:rsidRPr="0062493B">
              <w:rPr>
                <w:sz w:val="18"/>
                <w:szCs w:val="18"/>
              </w:rPr>
              <w:t>wEepromQ_UCurveVolt2s</w:t>
            </w:r>
          </w:p>
        </w:tc>
        <w:tc>
          <w:tcPr>
            <w:tcW w:w="1915" w:type="dxa"/>
          </w:tcPr>
          <w:p w:rsidR="0062493B" w:rsidRPr="00C82618" w:rsidRDefault="00763C17" w:rsidP="00763C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[100% 10</w:t>
            </w: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% 110%]</w:t>
            </w:r>
          </w:p>
        </w:tc>
        <w:tc>
          <w:tcPr>
            <w:tcW w:w="2454" w:type="dxa"/>
          </w:tcPr>
          <w:p w:rsidR="0062493B" w:rsidRPr="00C82618" w:rsidRDefault="0062493B" w:rsidP="00B5138A">
            <w:pPr>
              <w:rPr>
                <w:sz w:val="18"/>
                <w:szCs w:val="18"/>
              </w:rPr>
            </w:pPr>
            <w:r w:rsidRPr="0062493B">
              <w:rPr>
                <w:sz w:val="18"/>
                <w:szCs w:val="18"/>
              </w:rPr>
              <w:t>wEepromQ_UCurveReactPw2s</w:t>
            </w:r>
          </w:p>
        </w:tc>
        <w:tc>
          <w:tcPr>
            <w:tcW w:w="1929" w:type="dxa"/>
          </w:tcPr>
          <w:p w:rsidR="0062493B" w:rsidRPr="00C82618" w:rsidRDefault="00763C17" w:rsidP="00763C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[-60%  </w:t>
            </w:r>
            <w:r>
              <w:rPr>
                <w:rFonts w:hint="eastAsia"/>
                <w:sz w:val="18"/>
                <w:szCs w:val="18"/>
              </w:rPr>
              <w:t>-30%</w:t>
            </w:r>
            <w:r>
              <w:rPr>
                <w:rFonts w:hint="eastAsia"/>
                <w:sz w:val="18"/>
                <w:szCs w:val="18"/>
              </w:rPr>
              <w:t xml:space="preserve">  60%]</w:t>
            </w:r>
          </w:p>
        </w:tc>
      </w:tr>
      <w:tr w:rsidR="0062493B" w:rsidRPr="00C82618" w:rsidTr="008B1434">
        <w:trPr>
          <w:trHeight w:val="242"/>
          <w:jc w:val="center"/>
        </w:trPr>
        <w:tc>
          <w:tcPr>
            <w:tcW w:w="2224" w:type="dxa"/>
          </w:tcPr>
          <w:p w:rsidR="0062493B" w:rsidRPr="00C82618" w:rsidRDefault="0062493B" w:rsidP="00B5138A">
            <w:pPr>
              <w:rPr>
                <w:sz w:val="18"/>
                <w:szCs w:val="18"/>
              </w:rPr>
            </w:pPr>
            <w:r w:rsidRPr="0062493B">
              <w:rPr>
                <w:sz w:val="18"/>
                <w:szCs w:val="18"/>
              </w:rPr>
              <w:t>wEepromQ_UCurveVolt1i</w:t>
            </w:r>
          </w:p>
        </w:tc>
        <w:tc>
          <w:tcPr>
            <w:tcW w:w="1915" w:type="dxa"/>
          </w:tcPr>
          <w:p w:rsidR="0062493B" w:rsidRPr="00C82618" w:rsidRDefault="0062493B" w:rsidP="0048288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48288B">
              <w:rPr>
                <w:rFonts w:hint="eastAsia"/>
                <w:sz w:val="18"/>
                <w:szCs w:val="18"/>
              </w:rPr>
              <w:t>90</w:t>
            </w:r>
            <w:r>
              <w:rPr>
                <w:rFonts w:hint="eastAsia"/>
                <w:sz w:val="18"/>
                <w:szCs w:val="18"/>
              </w:rPr>
              <w:t xml:space="preserve">% </w:t>
            </w:r>
            <w:r w:rsidR="0048288B">
              <w:rPr>
                <w:rFonts w:hint="eastAsia"/>
                <w:sz w:val="18"/>
                <w:szCs w:val="18"/>
              </w:rPr>
              <w:t xml:space="preserve"> 96.7</w:t>
            </w:r>
            <w:r>
              <w:rPr>
                <w:rFonts w:hint="eastAsia"/>
                <w:sz w:val="18"/>
                <w:szCs w:val="18"/>
              </w:rPr>
              <w:t xml:space="preserve">% </w:t>
            </w:r>
            <w:r w:rsidR="0048288B"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%]</w:t>
            </w:r>
          </w:p>
        </w:tc>
        <w:tc>
          <w:tcPr>
            <w:tcW w:w="2454" w:type="dxa"/>
          </w:tcPr>
          <w:p w:rsidR="0062493B" w:rsidRPr="00C82618" w:rsidRDefault="0062493B" w:rsidP="00B5138A">
            <w:pPr>
              <w:rPr>
                <w:sz w:val="18"/>
                <w:szCs w:val="18"/>
              </w:rPr>
            </w:pPr>
            <w:r w:rsidRPr="0062493B">
              <w:rPr>
                <w:sz w:val="18"/>
                <w:szCs w:val="18"/>
              </w:rPr>
              <w:t>wEepromQ_UCurveReactPw1i</w:t>
            </w:r>
          </w:p>
        </w:tc>
        <w:tc>
          <w:tcPr>
            <w:tcW w:w="1929" w:type="dxa"/>
          </w:tcPr>
          <w:p w:rsidR="0062493B" w:rsidRPr="00C82618" w:rsidRDefault="00441637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[-60%  0  60%]</w:t>
            </w:r>
          </w:p>
        </w:tc>
      </w:tr>
      <w:tr w:rsidR="0062493B" w:rsidRPr="00C82618" w:rsidTr="008B1434">
        <w:trPr>
          <w:trHeight w:val="254"/>
          <w:jc w:val="center"/>
        </w:trPr>
        <w:tc>
          <w:tcPr>
            <w:tcW w:w="2224" w:type="dxa"/>
          </w:tcPr>
          <w:p w:rsidR="0062493B" w:rsidRPr="00C82618" w:rsidRDefault="0062493B" w:rsidP="00B5138A">
            <w:pPr>
              <w:rPr>
                <w:sz w:val="18"/>
                <w:szCs w:val="18"/>
              </w:rPr>
            </w:pPr>
            <w:r w:rsidRPr="0062493B">
              <w:rPr>
                <w:sz w:val="18"/>
                <w:szCs w:val="18"/>
              </w:rPr>
              <w:t>wEepromQ_UCurveVolt2i</w:t>
            </w:r>
          </w:p>
        </w:tc>
        <w:tc>
          <w:tcPr>
            <w:tcW w:w="1915" w:type="dxa"/>
          </w:tcPr>
          <w:p w:rsidR="0062493B" w:rsidRPr="00C82618" w:rsidRDefault="00441637" w:rsidP="004416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[90%  9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%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100%]</w:t>
            </w:r>
          </w:p>
        </w:tc>
        <w:tc>
          <w:tcPr>
            <w:tcW w:w="2454" w:type="dxa"/>
          </w:tcPr>
          <w:p w:rsidR="0062493B" w:rsidRPr="00C82618" w:rsidRDefault="0062493B" w:rsidP="00B5138A">
            <w:pPr>
              <w:rPr>
                <w:sz w:val="18"/>
                <w:szCs w:val="18"/>
              </w:rPr>
            </w:pPr>
            <w:r w:rsidRPr="0062493B">
              <w:rPr>
                <w:sz w:val="18"/>
                <w:szCs w:val="18"/>
              </w:rPr>
              <w:t>wEepromQ_UCurveReactPw2i</w:t>
            </w:r>
          </w:p>
        </w:tc>
        <w:tc>
          <w:tcPr>
            <w:tcW w:w="1929" w:type="dxa"/>
          </w:tcPr>
          <w:p w:rsidR="0062493B" w:rsidRPr="00C82618" w:rsidRDefault="00441637" w:rsidP="0044163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[-60%  </w:t>
            </w:r>
            <w:r>
              <w:rPr>
                <w:rFonts w:hint="eastAsia"/>
                <w:sz w:val="18"/>
                <w:szCs w:val="18"/>
              </w:rPr>
              <w:t>30%</w:t>
            </w:r>
            <w:r>
              <w:rPr>
                <w:rFonts w:hint="eastAsia"/>
                <w:sz w:val="18"/>
                <w:szCs w:val="18"/>
              </w:rPr>
              <w:t xml:space="preserve">  60%]</w:t>
            </w:r>
          </w:p>
        </w:tc>
      </w:tr>
      <w:tr w:rsidR="008B1434" w:rsidRPr="00C82618" w:rsidTr="008B1434">
        <w:trPr>
          <w:trHeight w:val="254"/>
          <w:jc w:val="center"/>
        </w:trPr>
        <w:tc>
          <w:tcPr>
            <w:tcW w:w="2224" w:type="dxa"/>
          </w:tcPr>
          <w:p w:rsidR="008B1434" w:rsidRPr="002605C5" w:rsidRDefault="008B1434" w:rsidP="00B5138A">
            <w:pPr>
              <w:rPr>
                <w:sz w:val="18"/>
                <w:szCs w:val="18"/>
              </w:rPr>
            </w:pPr>
            <w:proofErr w:type="spellStart"/>
            <w:r w:rsidRPr="008B1434">
              <w:rPr>
                <w:sz w:val="18"/>
                <w:szCs w:val="18"/>
              </w:rPr>
              <w:t>wEepromQ_UCurveLockInP</w:t>
            </w:r>
            <w:proofErr w:type="spellEnd"/>
          </w:p>
        </w:tc>
        <w:tc>
          <w:tcPr>
            <w:tcW w:w="1915" w:type="dxa"/>
          </w:tcPr>
          <w:p w:rsidR="008B1434" w:rsidRDefault="008B1434" w:rsidP="00970A3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970A35">
              <w:rPr>
                <w:rFonts w:hint="eastAsia"/>
                <w:sz w:val="18"/>
                <w:szCs w:val="18"/>
              </w:rPr>
              <w:t>5%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970A35">
              <w:rPr>
                <w:rFonts w:hint="eastAsia"/>
                <w:sz w:val="18"/>
                <w:szCs w:val="18"/>
              </w:rPr>
              <w:t>20%</w:t>
            </w:r>
            <w:r>
              <w:rPr>
                <w:rFonts w:hint="eastAsia"/>
                <w:sz w:val="18"/>
                <w:szCs w:val="18"/>
              </w:rPr>
              <w:t xml:space="preserve">  10</w:t>
            </w:r>
            <w:r w:rsidR="00970A35">
              <w:rPr>
                <w:rFonts w:hint="eastAsia"/>
                <w:sz w:val="18"/>
                <w:szCs w:val="18"/>
              </w:rPr>
              <w:t>0%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454" w:type="dxa"/>
          </w:tcPr>
          <w:p w:rsidR="008B1434" w:rsidRDefault="008B1434" w:rsidP="008B1434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8B1434">
              <w:rPr>
                <w:sz w:val="18"/>
                <w:szCs w:val="18"/>
              </w:rPr>
              <w:t>wEepromQ_UCurveLockOutP</w:t>
            </w:r>
            <w:proofErr w:type="spellEnd"/>
          </w:p>
        </w:tc>
        <w:tc>
          <w:tcPr>
            <w:tcW w:w="1929" w:type="dxa"/>
          </w:tcPr>
          <w:p w:rsidR="008B1434" w:rsidRDefault="00970A35" w:rsidP="00970A3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[5%  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%  100%]</w:t>
            </w:r>
          </w:p>
        </w:tc>
      </w:tr>
      <w:tr w:rsidR="008B1434" w:rsidRPr="00C82618" w:rsidTr="008B1434">
        <w:trPr>
          <w:trHeight w:val="254"/>
          <w:jc w:val="center"/>
        </w:trPr>
        <w:tc>
          <w:tcPr>
            <w:tcW w:w="2224" w:type="dxa"/>
          </w:tcPr>
          <w:p w:rsidR="008B1434" w:rsidRPr="002605C5" w:rsidRDefault="00BC73BD" w:rsidP="00B5138A">
            <w:pPr>
              <w:rPr>
                <w:sz w:val="18"/>
                <w:szCs w:val="18"/>
              </w:rPr>
            </w:pPr>
            <w:proofErr w:type="spellStart"/>
            <w:r w:rsidRPr="00BC73BD">
              <w:rPr>
                <w:sz w:val="18"/>
                <w:szCs w:val="18"/>
              </w:rPr>
              <w:t>wEepromQUActTime</w:t>
            </w:r>
            <w:proofErr w:type="spellEnd"/>
          </w:p>
        </w:tc>
        <w:tc>
          <w:tcPr>
            <w:tcW w:w="1916" w:type="dxa"/>
          </w:tcPr>
          <w:p w:rsidR="008B1434" w:rsidRDefault="00970A35" w:rsidP="00B5138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[0.2  5  10]s</w:t>
            </w:r>
          </w:p>
        </w:tc>
        <w:tc>
          <w:tcPr>
            <w:tcW w:w="2453" w:type="dxa"/>
          </w:tcPr>
          <w:p w:rsidR="008B1434" w:rsidRDefault="008B1434" w:rsidP="008B1434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929" w:type="dxa"/>
          </w:tcPr>
          <w:p w:rsidR="008B1434" w:rsidRDefault="008B1434" w:rsidP="008B1434">
            <w:pPr>
              <w:rPr>
                <w:rFonts w:hint="eastAsia"/>
                <w:sz w:val="18"/>
                <w:szCs w:val="18"/>
              </w:rPr>
            </w:pPr>
          </w:p>
        </w:tc>
      </w:tr>
    </w:tbl>
    <w:p w:rsidR="00DB1552" w:rsidRDefault="004215FC" w:rsidP="004215FC">
      <w:pPr>
        <w:pStyle w:val="3"/>
        <w:rPr>
          <w:rFonts w:asciiTheme="majorEastAsia" w:eastAsiaTheme="majorEastAsia" w:hAnsiTheme="majorEastAsia" w:hint="eastAsia"/>
          <w:b w:val="0"/>
          <w:sz w:val="21"/>
          <w:szCs w:val="21"/>
        </w:rPr>
      </w:pPr>
      <w:bookmarkStart w:id="8" w:name="_Toc528159981"/>
      <w:r w:rsidRPr="004215FC">
        <w:rPr>
          <w:rFonts w:asciiTheme="majorEastAsia" w:eastAsiaTheme="majorEastAsia" w:hAnsiTheme="majorEastAsia" w:hint="eastAsia"/>
          <w:b w:val="0"/>
          <w:sz w:val="21"/>
          <w:szCs w:val="21"/>
        </w:rPr>
        <w:t>2.5 VW曲线</w:t>
      </w:r>
      <w:r w:rsidR="009C551A">
        <w:rPr>
          <w:rFonts w:asciiTheme="majorEastAsia" w:eastAsiaTheme="majorEastAsia" w:hAnsiTheme="majorEastAsia" w:hint="eastAsia"/>
          <w:b w:val="0"/>
          <w:sz w:val="21"/>
          <w:szCs w:val="21"/>
        </w:rPr>
        <w:t>的增加</w:t>
      </w:r>
      <w:bookmarkEnd w:id="8"/>
    </w:p>
    <w:p w:rsidR="004215FC" w:rsidRDefault="004215FC" w:rsidP="003114FC">
      <w:pPr>
        <w:ind w:firstLine="420"/>
        <w:rPr>
          <w:rFonts w:hint="eastAsia"/>
        </w:rPr>
      </w:pPr>
      <w:r>
        <w:rPr>
          <w:rFonts w:hint="eastAsia"/>
        </w:rPr>
        <w:t>VW</w:t>
      </w:r>
      <w:r>
        <w:rPr>
          <w:rFonts w:hint="eastAsia"/>
        </w:rPr>
        <w:t>曲线是新增加的功能，实现根据电网电压幅值</w:t>
      </w:r>
      <w:r w:rsidR="003114FC">
        <w:rPr>
          <w:rFonts w:hint="eastAsia"/>
        </w:rPr>
        <w:t>实时调整输出的有功功率，实现方法类型过频率降额。</w:t>
      </w:r>
      <w:r w:rsidR="003114FC">
        <w:rPr>
          <w:rFonts w:hint="eastAsia"/>
        </w:rPr>
        <w:t>RULE21</w:t>
      </w:r>
      <w:r w:rsidR="003114FC">
        <w:rPr>
          <w:rFonts w:hint="eastAsia"/>
        </w:rPr>
        <w:t>标准要求如下：</w:t>
      </w:r>
    </w:p>
    <w:p w:rsidR="003114FC" w:rsidRDefault="003114FC" w:rsidP="003114F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AF1DC" wp14:editId="267EE64C">
            <wp:extent cx="3198777" cy="1940370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2670" cy="194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4FC" w:rsidRDefault="003114FC" w:rsidP="003114FC">
      <w:pPr>
        <w:ind w:firstLine="420"/>
        <w:rPr>
          <w:rFonts w:hint="eastAsia"/>
        </w:rPr>
      </w:pPr>
      <w:r>
        <w:rPr>
          <w:rFonts w:hint="eastAsia"/>
        </w:rPr>
        <w:t>如图所示。为了实现该功能，仿照</w:t>
      </w:r>
      <w:r>
        <w:rPr>
          <w:rFonts w:hint="eastAsia"/>
        </w:rPr>
        <w:t>FW</w:t>
      </w:r>
      <w:r>
        <w:rPr>
          <w:rFonts w:hint="eastAsia"/>
        </w:rPr>
        <w:t>曲线，需要设置以下的参数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01"/>
        <w:gridCol w:w="2138"/>
        <w:gridCol w:w="2025"/>
        <w:gridCol w:w="2158"/>
      </w:tblGrid>
      <w:tr w:rsidR="003114FC" w:rsidRPr="00C82618" w:rsidTr="000C6D42">
        <w:trPr>
          <w:trHeight w:val="242"/>
          <w:jc w:val="center"/>
        </w:trPr>
        <w:tc>
          <w:tcPr>
            <w:tcW w:w="2204" w:type="dxa"/>
          </w:tcPr>
          <w:p w:rsidR="003114FC" w:rsidRPr="00C82618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t>wEerpomOvVWEnable</w:t>
            </w:r>
            <w:proofErr w:type="spellEnd"/>
          </w:p>
        </w:tc>
        <w:tc>
          <w:tcPr>
            <w:tcW w:w="2165" w:type="dxa"/>
          </w:tcPr>
          <w:p w:rsidR="003114FC" w:rsidRPr="00C82618" w:rsidRDefault="003114FC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  1  1]</w:t>
            </w:r>
          </w:p>
        </w:tc>
        <w:tc>
          <w:tcPr>
            <w:tcW w:w="1968" w:type="dxa"/>
          </w:tcPr>
          <w:p w:rsidR="003114FC" w:rsidRPr="00C82618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t>wEerpomUnVWEnable</w:t>
            </w:r>
            <w:proofErr w:type="spellEnd"/>
          </w:p>
        </w:tc>
        <w:tc>
          <w:tcPr>
            <w:tcW w:w="2185" w:type="dxa"/>
          </w:tcPr>
          <w:p w:rsidR="003114FC" w:rsidRPr="00C82618" w:rsidRDefault="003114FC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  1  1]</w:t>
            </w:r>
          </w:p>
        </w:tc>
      </w:tr>
      <w:tr w:rsidR="003114FC" w:rsidRPr="00C82618" w:rsidTr="000C6D42">
        <w:trPr>
          <w:trHeight w:val="254"/>
          <w:jc w:val="center"/>
        </w:trPr>
        <w:tc>
          <w:tcPr>
            <w:tcW w:w="2204" w:type="dxa"/>
          </w:tcPr>
          <w:p w:rsidR="003114FC" w:rsidRPr="00C82618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t>wEepromOvVWStartVolt</w:t>
            </w:r>
            <w:proofErr w:type="spellEnd"/>
          </w:p>
        </w:tc>
        <w:tc>
          <w:tcPr>
            <w:tcW w:w="2165" w:type="dxa"/>
          </w:tcPr>
          <w:p w:rsidR="003114FC" w:rsidRPr="00C82618" w:rsidRDefault="003114FC" w:rsidP="00B365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B365B1">
              <w:rPr>
                <w:rFonts w:hint="eastAsia"/>
                <w:sz w:val="18"/>
                <w:szCs w:val="18"/>
              </w:rPr>
              <w:t>100%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B365B1">
              <w:rPr>
                <w:rFonts w:hint="eastAsia"/>
                <w:sz w:val="18"/>
                <w:szCs w:val="18"/>
              </w:rPr>
              <w:t>106%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B365B1">
              <w:rPr>
                <w:rFonts w:hint="eastAsia"/>
                <w:sz w:val="18"/>
                <w:szCs w:val="18"/>
              </w:rPr>
              <w:t>110%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968" w:type="dxa"/>
          </w:tcPr>
          <w:p w:rsidR="003114FC" w:rsidRPr="00C82618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t>wEepromUnVWStartVolt</w:t>
            </w:r>
            <w:proofErr w:type="spellEnd"/>
          </w:p>
        </w:tc>
        <w:tc>
          <w:tcPr>
            <w:tcW w:w="2185" w:type="dxa"/>
          </w:tcPr>
          <w:p w:rsidR="003114FC" w:rsidRPr="00C82618" w:rsidRDefault="003114FC" w:rsidP="00B365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B365B1">
              <w:rPr>
                <w:rFonts w:hint="eastAsia"/>
                <w:sz w:val="18"/>
                <w:szCs w:val="18"/>
              </w:rPr>
              <w:t>90%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B365B1">
              <w:rPr>
                <w:rFonts w:hint="eastAsia"/>
                <w:sz w:val="18"/>
                <w:szCs w:val="18"/>
              </w:rPr>
              <w:t>94%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B365B1">
              <w:rPr>
                <w:rFonts w:hint="eastAsia"/>
                <w:sz w:val="18"/>
                <w:szCs w:val="18"/>
              </w:rPr>
              <w:t>100%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  <w:tr w:rsidR="003114FC" w:rsidRPr="00C82618" w:rsidTr="000C6D42">
        <w:trPr>
          <w:trHeight w:val="242"/>
          <w:jc w:val="center"/>
        </w:trPr>
        <w:tc>
          <w:tcPr>
            <w:tcW w:w="2204" w:type="dxa"/>
          </w:tcPr>
          <w:p w:rsidR="003114FC" w:rsidRPr="00C82618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t>wEepromOvVWRatio</w:t>
            </w:r>
            <w:proofErr w:type="spellEnd"/>
          </w:p>
        </w:tc>
        <w:tc>
          <w:tcPr>
            <w:tcW w:w="2165" w:type="dxa"/>
          </w:tcPr>
          <w:p w:rsidR="003114FC" w:rsidRPr="00C82618" w:rsidRDefault="003114FC" w:rsidP="00B365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[1%  </w:t>
            </w:r>
            <w:r w:rsidR="00B365B1">
              <w:rPr>
                <w:rFonts w:hint="eastAsia"/>
                <w:sz w:val="18"/>
                <w:szCs w:val="18"/>
              </w:rPr>
              <w:t>25</w:t>
            </w:r>
            <w:r>
              <w:rPr>
                <w:rFonts w:hint="eastAsia"/>
                <w:sz w:val="18"/>
                <w:szCs w:val="18"/>
              </w:rPr>
              <w:t>%  100%]</w:t>
            </w:r>
          </w:p>
        </w:tc>
        <w:tc>
          <w:tcPr>
            <w:tcW w:w="1968" w:type="dxa"/>
          </w:tcPr>
          <w:p w:rsidR="003114FC" w:rsidRPr="00C82618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t>wEepromUnVWRatio</w:t>
            </w:r>
            <w:proofErr w:type="spellEnd"/>
          </w:p>
        </w:tc>
        <w:tc>
          <w:tcPr>
            <w:tcW w:w="2185" w:type="dxa"/>
          </w:tcPr>
          <w:p w:rsidR="003114FC" w:rsidRPr="00C82618" w:rsidRDefault="00B365B1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[1%  25%  100%]</w:t>
            </w:r>
          </w:p>
        </w:tc>
      </w:tr>
      <w:tr w:rsidR="003114FC" w:rsidRPr="00C82618" w:rsidTr="000C6D42">
        <w:trPr>
          <w:trHeight w:val="254"/>
          <w:jc w:val="center"/>
        </w:trPr>
        <w:tc>
          <w:tcPr>
            <w:tcW w:w="2204" w:type="dxa"/>
          </w:tcPr>
          <w:p w:rsidR="003114FC" w:rsidRPr="00C82618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lastRenderedPageBreak/>
              <w:t>wEepromOvVWStopVolt</w:t>
            </w:r>
            <w:proofErr w:type="spellEnd"/>
          </w:p>
        </w:tc>
        <w:tc>
          <w:tcPr>
            <w:tcW w:w="2165" w:type="dxa"/>
          </w:tcPr>
          <w:p w:rsidR="003114FC" w:rsidRPr="00C82618" w:rsidRDefault="00B365B1" w:rsidP="00B365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[100%  10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%  110%]</w:t>
            </w:r>
          </w:p>
        </w:tc>
        <w:tc>
          <w:tcPr>
            <w:tcW w:w="1968" w:type="dxa"/>
          </w:tcPr>
          <w:p w:rsidR="003114FC" w:rsidRPr="00C82618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t>wEepromUnVWStopVolt</w:t>
            </w:r>
            <w:proofErr w:type="spellEnd"/>
          </w:p>
        </w:tc>
        <w:tc>
          <w:tcPr>
            <w:tcW w:w="2185" w:type="dxa"/>
          </w:tcPr>
          <w:p w:rsidR="003114FC" w:rsidRPr="00C82618" w:rsidRDefault="0051694E" w:rsidP="0051694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[90%  9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%  100%]</w:t>
            </w:r>
          </w:p>
        </w:tc>
      </w:tr>
      <w:tr w:rsidR="003114FC" w:rsidRPr="00C82618" w:rsidTr="000C6D42">
        <w:trPr>
          <w:trHeight w:val="254"/>
          <w:jc w:val="center"/>
        </w:trPr>
        <w:tc>
          <w:tcPr>
            <w:tcW w:w="2204" w:type="dxa"/>
          </w:tcPr>
          <w:p w:rsidR="003114FC" w:rsidRPr="002605C5" w:rsidRDefault="000C6D42" w:rsidP="00B5138A">
            <w:pPr>
              <w:rPr>
                <w:sz w:val="18"/>
                <w:szCs w:val="18"/>
              </w:rPr>
            </w:pPr>
            <w:proofErr w:type="spellStart"/>
            <w:r w:rsidRPr="000C6D42">
              <w:rPr>
                <w:sz w:val="18"/>
                <w:szCs w:val="18"/>
              </w:rPr>
              <w:t>wEepromVWActTime</w:t>
            </w:r>
            <w:proofErr w:type="spellEnd"/>
          </w:p>
        </w:tc>
        <w:tc>
          <w:tcPr>
            <w:tcW w:w="6318" w:type="dxa"/>
            <w:gridSpan w:val="3"/>
          </w:tcPr>
          <w:p w:rsidR="003114FC" w:rsidRDefault="003114FC" w:rsidP="00B5138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[0.2  5  10]s</w:t>
            </w:r>
          </w:p>
        </w:tc>
      </w:tr>
    </w:tbl>
    <w:p w:rsidR="003114FC" w:rsidRDefault="00D93B2B" w:rsidP="003114FC">
      <w:pPr>
        <w:rPr>
          <w:rFonts w:hint="eastAsia"/>
        </w:rPr>
      </w:pPr>
      <w:r>
        <w:rPr>
          <w:rFonts w:hint="eastAsia"/>
        </w:rPr>
        <w:t xml:space="preserve">    FW</w:t>
      </w:r>
      <w:r>
        <w:rPr>
          <w:rFonts w:hint="eastAsia"/>
        </w:rPr>
        <w:t>与</w:t>
      </w:r>
      <w:r>
        <w:rPr>
          <w:rFonts w:hint="eastAsia"/>
        </w:rPr>
        <w:t>VW</w:t>
      </w:r>
      <w:r>
        <w:rPr>
          <w:rFonts w:hint="eastAsia"/>
        </w:rPr>
        <w:t>功能都是对有功的控制，都是从当前基础上进行有功功率的增减，因此如果两者同时使能时，会出现竞争。程序中遵循</w:t>
      </w:r>
      <w:r>
        <w:rPr>
          <w:rFonts w:hint="eastAsia"/>
        </w:rPr>
        <w:t>FW</w:t>
      </w:r>
      <w:r>
        <w:rPr>
          <w:rFonts w:hint="eastAsia"/>
        </w:rPr>
        <w:t>与</w:t>
      </w:r>
      <w:r>
        <w:rPr>
          <w:rFonts w:hint="eastAsia"/>
        </w:rPr>
        <w:t>VW</w:t>
      </w:r>
      <w:r>
        <w:rPr>
          <w:rFonts w:hint="eastAsia"/>
        </w:rPr>
        <w:t>，谁先触发，谁优先的原则。</w:t>
      </w:r>
    </w:p>
    <w:p w:rsidR="009C551A" w:rsidRDefault="009C551A" w:rsidP="009C551A">
      <w:pPr>
        <w:pStyle w:val="3"/>
        <w:rPr>
          <w:rFonts w:asciiTheme="majorEastAsia" w:eastAsiaTheme="majorEastAsia" w:hAnsiTheme="majorEastAsia" w:hint="eastAsia"/>
          <w:b w:val="0"/>
          <w:sz w:val="21"/>
          <w:szCs w:val="21"/>
        </w:rPr>
      </w:pPr>
      <w:bookmarkStart w:id="9" w:name="_Toc528159982"/>
      <w:r w:rsidRPr="009C551A">
        <w:rPr>
          <w:rFonts w:asciiTheme="majorEastAsia" w:eastAsiaTheme="majorEastAsia" w:hAnsiTheme="majorEastAsia" w:hint="eastAsia"/>
          <w:b w:val="0"/>
          <w:sz w:val="21"/>
          <w:szCs w:val="21"/>
        </w:rPr>
        <w:t>2.6 FVRT功能的更改</w:t>
      </w:r>
      <w:bookmarkEnd w:id="9"/>
    </w:p>
    <w:p w:rsidR="0081674B" w:rsidRDefault="0081674B" w:rsidP="0081674B">
      <w:pPr>
        <w:ind w:firstLine="420"/>
        <w:rPr>
          <w:rFonts w:hint="eastAsia"/>
        </w:rPr>
      </w:pPr>
      <w:r>
        <w:rPr>
          <w:rFonts w:hint="eastAsia"/>
        </w:rPr>
        <w:t>RULE21</w:t>
      </w:r>
      <w:r>
        <w:rPr>
          <w:rFonts w:hint="eastAsia"/>
        </w:rPr>
        <w:t>的故障电压穿越要求如下：</w:t>
      </w:r>
    </w:p>
    <w:p w:rsidR="0081674B" w:rsidRDefault="0081674B" w:rsidP="0081674B">
      <w:pPr>
        <w:rPr>
          <w:rFonts w:hint="eastAsia"/>
        </w:rPr>
      </w:pPr>
      <w:r>
        <w:rPr>
          <w:noProof/>
        </w:rPr>
        <w:drawing>
          <wp:inline distT="0" distB="0" distL="0" distR="0" wp14:anchorId="4FF89D56" wp14:editId="0FB8CA81">
            <wp:extent cx="5257800" cy="1809750"/>
            <wp:effectExtent l="0" t="0" r="0" b="0"/>
            <wp:docPr id="146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" name="图片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B95880" w:rsidRDefault="00B95880" w:rsidP="00B95880">
      <w:pPr>
        <w:ind w:firstLineChars="200" w:firstLine="420"/>
        <w:rPr>
          <w:rFonts w:asciiTheme="majorEastAsia" w:eastAsiaTheme="majorEastAsia" w:hAnsiTheme="majorEastAsia" w:hint="eastAsia"/>
        </w:rPr>
      </w:pPr>
      <w:r w:rsidRPr="00B95880">
        <w:rPr>
          <w:rFonts w:asciiTheme="majorEastAsia" w:eastAsiaTheme="majorEastAsia" w:hAnsiTheme="majorEastAsia" w:hint="eastAsia"/>
        </w:rPr>
        <w:t>穿越运行过程中分为四个区：</w:t>
      </w:r>
    </w:p>
    <w:p w:rsidR="00B95880" w:rsidRPr="00B95880" w:rsidRDefault="00B95880" w:rsidP="00B95880">
      <w:pPr>
        <w:pStyle w:val="a5"/>
        <w:numPr>
          <w:ilvl w:val="0"/>
          <w:numId w:val="3"/>
        </w:numPr>
        <w:ind w:firstLineChars="0"/>
        <w:rPr>
          <w:rFonts w:asciiTheme="majorEastAsia" w:eastAsiaTheme="majorEastAsia" w:hAnsiTheme="majorEastAsia" w:hint="eastAsia"/>
        </w:rPr>
      </w:pPr>
      <w:r w:rsidRPr="00B95880">
        <w:rPr>
          <w:rFonts w:asciiTheme="majorEastAsia" w:eastAsiaTheme="majorEastAsia" w:hAnsiTheme="majorEastAsia" w:hint="eastAsia"/>
        </w:rPr>
        <w:t>not applicable电流支撑无具体要求，但在0.16内要求能够脱网</w:t>
      </w:r>
    </w:p>
    <w:p w:rsidR="00B95880" w:rsidRPr="00B95880" w:rsidRDefault="00B95880" w:rsidP="00B95880">
      <w:pPr>
        <w:pStyle w:val="a5"/>
        <w:numPr>
          <w:ilvl w:val="0"/>
          <w:numId w:val="3"/>
        </w:numPr>
        <w:ind w:firstLineChars="0"/>
        <w:rPr>
          <w:rFonts w:asciiTheme="majorEastAsia" w:eastAsiaTheme="majorEastAsia" w:hAnsiTheme="majorEastAsia"/>
        </w:rPr>
      </w:pPr>
      <w:r w:rsidRPr="00B95880">
        <w:rPr>
          <w:rFonts w:asciiTheme="majorEastAsia" w:eastAsiaTheme="majorEastAsia" w:hAnsiTheme="majorEastAsia" w:hint="eastAsia"/>
        </w:rPr>
        <w:t>momentary cessation要求电流小于额定的10%</w:t>
      </w:r>
    </w:p>
    <w:p w:rsidR="00B95880" w:rsidRPr="00B95880" w:rsidRDefault="00B95880" w:rsidP="00B95880">
      <w:pPr>
        <w:pStyle w:val="a5"/>
        <w:numPr>
          <w:ilvl w:val="0"/>
          <w:numId w:val="3"/>
        </w:numPr>
        <w:ind w:firstLineChars="0"/>
        <w:rPr>
          <w:rFonts w:asciiTheme="majorEastAsia" w:eastAsiaTheme="majorEastAsia" w:hAnsiTheme="majorEastAsia"/>
        </w:rPr>
      </w:pPr>
      <w:r w:rsidRPr="00B95880">
        <w:rPr>
          <w:rFonts w:asciiTheme="majorEastAsia" w:eastAsiaTheme="majorEastAsia" w:hAnsiTheme="majorEastAsia" w:hint="eastAsia"/>
        </w:rPr>
        <w:t>mandatory operation 要求电流大于穿越前的80%</w:t>
      </w:r>
    </w:p>
    <w:p w:rsidR="00B95880" w:rsidRPr="00B95880" w:rsidRDefault="00B95880" w:rsidP="00B95880">
      <w:pPr>
        <w:pStyle w:val="a5"/>
        <w:numPr>
          <w:ilvl w:val="0"/>
          <w:numId w:val="3"/>
        </w:numPr>
        <w:ind w:firstLineChars="0"/>
        <w:rPr>
          <w:rFonts w:asciiTheme="majorEastAsia" w:eastAsiaTheme="majorEastAsia" w:hAnsiTheme="majorEastAsia"/>
        </w:rPr>
      </w:pPr>
      <w:r w:rsidRPr="00B95880">
        <w:rPr>
          <w:rFonts w:asciiTheme="majorEastAsia" w:eastAsiaTheme="majorEastAsia" w:hAnsiTheme="majorEastAsia" w:hint="eastAsia"/>
        </w:rPr>
        <w:t>continuous operation 要求机器正常运行</w:t>
      </w:r>
    </w:p>
    <w:p w:rsidR="00B95880" w:rsidRDefault="001561A8" w:rsidP="004D15EE">
      <w:pPr>
        <w:ind w:firstLine="420"/>
        <w:rPr>
          <w:rFonts w:hint="eastAsia"/>
        </w:rPr>
      </w:pPr>
      <w:r>
        <w:rPr>
          <w:rFonts w:hint="eastAsia"/>
        </w:rPr>
        <w:t>这与</w:t>
      </w:r>
      <w:r>
        <w:rPr>
          <w:rFonts w:hint="eastAsia"/>
        </w:rPr>
        <w:t>PCS</w:t>
      </w:r>
      <w:r>
        <w:rPr>
          <w:rFonts w:hint="eastAsia"/>
        </w:rPr>
        <w:t>中</w:t>
      </w:r>
      <w:r>
        <w:rPr>
          <w:rFonts w:hint="eastAsia"/>
        </w:rPr>
        <w:t>LVRT</w:t>
      </w:r>
      <w:r>
        <w:rPr>
          <w:rFonts w:hint="eastAsia"/>
        </w:rPr>
        <w:t>及</w:t>
      </w:r>
      <w:r>
        <w:rPr>
          <w:rFonts w:hint="eastAsia"/>
        </w:rPr>
        <w:t>HVRT</w:t>
      </w:r>
      <w:r>
        <w:rPr>
          <w:rFonts w:hint="eastAsia"/>
        </w:rPr>
        <w:t>的无功电流发生方式不同，</w:t>
      </w:r>
      <w:r>
        <w:rPr>
          <w:rFonts w:hint="eastAsia"/>
        </w:rPr>
        <w:t>RULE21</w:t>
      </w:r>
      <w:r>
        <w:rPr>
          <w:rFonts w:hint="eastAsia"/>
        </w:rPr>
        <w:t>对无功电流没有要求。程序需要对以上各段进行分区，分别进行无功电流的限制。</w:t>
      </w:r>
    </w:p>
    <w:p w:rsidR="004D15EE" w:rsidRDefault="00BE1ECE" w:rsidP="004D15EE">
      <w:pPr>
        <w:ind w:firstLine="420"/>
        <w:rPr>
          <w:rFonts w:hint="eastAsia"/>
        </w:rPr>
      </w:pPr>
      <w:r>
        <w:rPr>
          <w:rFonts w:hint="eastAsia"/>
        </w:rPr>
        <w:t>涉及到的</w:t>
      </w:r>
      <w:r>
        <w:rPr>
          <w:rFonts w:hint="eastAsia"/>
        </w:rPr>
        <w:t>I2C</w:t>
      </w:r>
      <w:r>
        <w:rPr>
          <w:rFonts w:hint="eastAsia"/>
        </w:rPr>
        <w:t>配置更改如下：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2147"/>
        <w:gridCol w:w="2006"/>
        <w:gridCol w:w="2167"/>
      </w:tblGrid>
      <w:tr w:rsidR="00EC27F8" w:rsidRPr="00C82618" w:rsidTr="008C03CE">
        <w:trPr>
          <w:trHeight w:val="242"/>
          <w:jc w:val="center"/>
        </w:trPr>
        <w:tc>
          <w:tcPr>
            <w:tcW w:w="2202" w:type="dxa"/>
          </w:tcPr>
          <w:p w:rsidR="00EC27F8" w:rsidRPr="00C82618" w:rsidRDefault="00641E19" w:rsidP="00B5138A">
            <w:pPr>
              <w:rPr>
                <w:sz w:val="18"/>
                <w:szCs w:val="18"/>
              </w:rPr>
            </w:pPr>
            <w:proofErr w:type="spellStart"/>
            <w:r w:rsidRPr="00641E19">
              <w:rPr>
                <w:sz w:val="18"/>
                <w:szCs w:val="18"/>
              </w:rPr>
              <w:t>wEepromLVRTOption</w:t>
            </w:r>
            <w:proofErr w:type="spellEnd"/>
          </w:p>
        </w:tc>
        <w:tc>
          <w:tcPr>
            <w:tcW w:w="2147" w:type="dxa"/>
          </w:tcPr>
          <w:p w:rsidR="00EC27F8" w:rsidRPr="00C82618" w:rsidRDefault="00EC27F8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  1  1]</w:t>
            </w:r>
          </w:p>
        </w:tc>
        <w:tc>
          <w:tcPr>
            <w:tcW w:w="2006" w:type="dxa"/>
          </w:tcPr>
          <w:p w:rsidR="00EC27F8" w:rsidRPr="00C82618" w:rsidRDefault="00641E19" w:rsidP="00B5138A">
            <w:pPr>
              <w:rPr>
                <w:sz w:val="18"/>
                <w:szCs w:val="18"/>
              </w:rPr>
            </w:pPr>
            <w:proofErr w:type="spellStart"/>
            <w:r w:rsidRPr="00641E19">
              <w:rPr>
                <w:sz w:val="18"/>
                <w:szCs w:val="18"/>
              </w:rPr>
              <w:t>wEepromHVRTOption</w:t>
            </w:r>
            <w:proofErr w:type="spellEnd"/>
          </w:p>
        </w:tc>
        <w:tc>
          <w:tcPr>
            <w:tcW w:w="2167" w:type="dxa"/>
          </w:tcPr>
          <w:p w:rsidR="00EC27F8" w:rsidRPr="00C82618" w:rsidRDefault="00EC27F8" w:rsidP="00B513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[0  1  1]</w:t>
            </w:r>
          </w:p>
        </w:tc>
      </w:tr>
      <w:tr w:rsidR="00EC27F8" w:rsidRPr="00C82618" w:rsidTr="008C03CE">
        <w:trPr>
          <w:trHeight w:val="254"/>
          <w:jc w:val="center"/>
        </w:trPr>
        <w:tc>
          <w:tcPr>
            <w:tcW w:w="2202" w:type="dxa"/>
          </w:tcPr>
          <w:p w:rsidR="00EC27F8" w:rsidRPr="00C82618" w:rsidRDefault="00641E19" w:rsidP="00B5138A">
            <w:pPr>
              <w:rPr>
                <w:sz w:val="18"/>
                <w:szCs w:val="18"/>
              </w:rPr>
            </w:pPr>
            <w:proofErr w:type="spellStart"/>
            <w:r w:rsidRPr="00641E19">
              <w:rPr>
                <w:sz w:val="18"/>
                <w:szCs w:val="18"/>
              </w:rPr>
              <w:t>wEepromLVRTTripVol</w:t>
            </w:r>
            <w:proofErr w:type="spellEnd"/>
          </w:p>
        </w:tc>
        <w:tc>
          <w:tcPr>
            <w:tcW w:w="2147" w:type="dxa"/>
          </w:tcPr>
          <w:p w:rsidR="00EC27F8" w:rsidRPr="00C82618" w:rsidRDefault="00EC27F8" w:rsidP="00AA6BB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AA6BB5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%  </w:t>
            </w:r>
            <w:r w:rsidR="00AA6BB5">
              <w:rPr>
                <w:rFonts w:hint="eastAsia"/>
                <w:sz w:val="18"/>
                <w:szCs w:val="18"/>
              </w:rPr>
              <w:t>83</w:t>
            </w:r>
            <w:r>
              <w:rPr>
                <w:rFonts w:hint="eastAsia"/>
                <w:sz w:val="18"/>
                <w:szCs w:val="18"/>
              </w:rPr>
              <w:t xml:space="preserve">%  </w:t>
            </w:r>
            <w:r w:rsidR="00AA6BB5"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%]</w:t>
            </w:r>
          </w:p>
        </w:tc>
        <w:tc>
          <w:tcPr>
            <w:tcW w:w="2006" w:type="dxa"/>
          </w:tcPr>
          <w:p w:rsidR="00EC27F8" w:rsidRPr="00C82618" w:rsidRDefault="00641E19" w:rsidP="00B5138A">
            <w:pPr>
              <w:rPr>
                <w:sz w:val="18"/>
                <w:szCs w:val="18"/>
              </w:rPr>
            </w:pPr>
            <w:proofErr w:type="spellStart"/>
            <w:r w:rsidRPr="00641E19">
              <w:rPr>
                <w:sz w:val="18"/>
                <w:szCs w:val="18"/>
              </w:rPr>
              <w:t>wEepromHVRTTripVol</w:t>
            </w:r>
            <w:proofErr w:type="spellEnd"/>
          </w:p>
        </w:tc>
        <w:tc>
          <w:tcPr>
            <w:tcW w:w="2167" w:type="dxa"/>
          </w:tcPr>
          <w:p w:rsidR="00EC27F8" w:rsidRPr="00C82618" w:rsidRDefault="00EC27F8" w:rsidP="008C03C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8C03CE"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 xml:space="preserve">0%  </w:t>
            </w:r>
            <w:r w:rsidR="008C03CE">
              <w:rPr>
                <w:rFonts w:hint="eastAsia"/>
                <w:sz w:val="18"/>
                <w:szCs w:val="18"/>
              </w:rPr>
              <w:t>110</w:t>
            </w:r>
            <w:r>
              <w:rPr>
                <w:rFonts w:hint="eastAsia"/>
                <w:sz w:val="18"/>
                <w:szCs w:val="18"/>
              </w:rPr>
              <w:t xml:space="preserve">%  </w:t>
            </w:r>
            <w:r w:rsidR="008C03CE">
              <w:rPr>
                <w:rFonts w:hint="eastAsia"/>
                <w:sz w:val="18"/>
                <w:szCs w:val="18"/>
              </w:rPr>
              <w:t>130</w:t>
            </w:r>
            <w:r>
              <w:rPr>
                <w:rFonts w:hint="eastAsia"/>
                <w:sz w:val="18"/>
                <w:szCs w:val="18"/>
              </w:rPr>
              <w:t>%]</w:t>
            </w:r>
          </w:p>
        </w:tc>
      </w:tr>
      <w:tr w:rsidR="008C03CE" w:rsidRPr="00C82618" w:rsidTr="008C03CE">
        <w:trPr>
          <w:trHeight w:val="242"/>
          <w:jc w:val="center"/>
        </w:trPr>
        <w:tc>
          <w:tcPr>
            <w:tcW w:w="2202" w:type="dxa"/>
          </w:tcPr>
          <w:p w:rsidR="008C03CE" w:rsidRPr="00C82618" w:rsidRDefault="008C03CE" w:rsidP="00B5138A">
            <w:pPr>
              <w:rPr>
                <w:sz w:val="18"/>
                <w:szCs w:val="18"/>
              </w:rPr>
            </w:pPr>
            <w:proofErr w:type="spellStart"/>
            <w:r w:rsidRPr="00641E19">
              <w:rPr>
                <w:sz w:val="18"/>
                <w:szCs w:val="18"/>
              </w:rPr>
              <w:t>wEepromFVRTPosCurrK</w:t>
            </w:r>
            <w:proofErr w:type="spellEnd"/>
          </w:p>
        </w:tc>
        <w:tc>
          <w:tcPr>
            <w:tcW w:w="6320" w:type="dxa"/>
            <w:gridSpan w:val="3"/>
          </w:tcPr>
          <w:p w:rsidR="008C03CE" w:rsidRPr="00C82618" w:rsidRDefault="008C03CE" w:rsidP="008C03C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1.5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  <w:tr w:rsidR="008C03CE" w:rsidRPr="00C82618" w:rsidTr="00BC58FB">
        <w:trPr>
          <w:trHeight w:val="254"/>
          <w:jc w:val="center"/>
        </w:trPr>
        <w:tc>
          <w:tcPr>
            <w:tcW w:w="2202" w:type="dxa"/>
          </w:tcPr>
          <w:p w:rsidR="008C03CE" w:rsidRPr="00C82618" w:rsidRDefault="008C03CE" w:rsidP="00B5138A">
            <w:pPr>
              <w:rPr>
                <w:sz w:val="18"/>
                <w:szCs w:val="18"/>
              </w:rPr>
            </w:pPr>
            <w:proofErr w:type="spellStart"/>
            <w:r w:rsidRPr="00641E19">
              <w:rPr>
                <w:sz w:val="18"/>
                <w:szCs w:val="18"/>
              </w:rPr>
              <w:t>wEepromFVRTNegCurrK</w:t>
            </w:r>
            <w:proofErr w:type="spellEnd"/>
          </w:p>
        </w:tc>
        <w:tc>
          <w:tcPr>
            <w:tcW w:w="6320" w:type="dxa"/>
            <w:gridSpan w:val="3"/>
          </w:tcPr>
          <w:p w:rsidR="008C03CE" w:rsidRPr="00C82618" w:rsidRDefault="008C03CE" w:rsidP="008C03C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  <w:tr w:rsidR="00EC27F8" w:rsidRPr="00C82618" w:rsidTr="008C03CE">
        <w:trPr>
          <w:trHeight w:val="254"/>
          <w:jc w:val="center"/>
        </w:trPr>
        <w:tc>
          <w:tcPr>
            <w:tcW w:w="2202" w:type="dxa"/>
          </w:tcPr>
          <w:p w:rsidR="00EC27F8" w:rsidRPr="002605C5" w:rsidRDefault="00641E19" w:rsidP="00B5138A">
            <w:pPr>
              <w:rPr>
                <w:sz w:val="18"/>
                <w:szCs w:val="18"/>
              </w:rPr>
            </w:pPr>
            <w:proofErr w:type="spellStart"/>
            <w:r w:rsidRPr="00641E19">
              <w:rPr>
                <w:sz w:val="18"/>
                <w:szCs w:val="18"/>
              </w:rPr>
              <w:t>wEepromFVRTPowerStep</w:t>
            </w:r>
            <w:proofErr w:type="spellEnd"/>
          </w:p>
        </w:tc>
        <w:tc>
          <w:tcPr>
            <w:tcW w:w="6320" w:type="dxa"/>
            <w:gridSpan w:val="3"/>
          </w:tcPr>
          <w:p w:rsidR="00EC27F8" w:rsidRDefault="00EC27F8" w:rsidP="009F24E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C44A50">
              <w:rPr>
                <w:rFonts w:hint="eastAsia"/>
                <w:sz w:val="18"/>
                <w:szCs w:val="18"/>
              </w:rPr>
              <w:t>0.1kW/S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9F24EB">
              <w:rPr>
                <w:rFonts w:hint="eastAsia"/>
                <w:sz w:val="18"/>
                <w:szCs w:val="18"/>
              </w:rPr>
              <w:t>100kW/S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 w:rsidR="009F24EB">
              <w:rPr>
                <w:rFonts w:hint="eastAsia"/>
                <w:sz w:val="18"/>
                <w:szCs w:val="18"/>
              </w:rPr>
              <w:t>100kW/S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</w:tbl>
    <w:p w:rsidR="00BE1ECE" w:rsidRDefault="00906474" w:rsidP="003D160F">
      <w:pPr>
        <w:ind w:firstLine="420"/>
        <w:rPr>
          <w:rFonts w:hint="eastAsia"/>
        </w:rPr>
      </w:pPr>
      <w:r>
        <w:rPr>
          <w:rFonts w:hint="eastAsia"/>
        </w:rPr>
        <w:t>程序修改</w:t>
      </w:r>
      <w:proofErr w:type="spellStart"/>
      <w:r w:rsidRPr="00906474">
        <w:t>sCalLVRTReactivePowerRef</w:t>
      </w:r>
      <w:proofErr w:type="spellEnd"/>
      <w:r>
        <w:rPr>
          <w:rFonts w:hint="eastAsia"/>
        </w:rPr>
        <w:t>函数，在</w:t>
      </w:r>
      <w:proofErr w:type="spellStart"/>
      <w:r>
        <w:rPr>
          <w:rFonts w:hint="eastAsia"/>
        </w:rPr>
        <w:t>HVRTVlaue</w:t>
      </w:r>
      <w:proofErr w:type="spellEnd"/>
      <w:r>
        <w:rPr>
          <w:rFonts w:hint="eastAsia"/>
        </w:rPr>
        <w:t>触发时，无功限制到</w:t>
      </w:r>
      <w:r>
        <w:rPr>
          <w:rFonts w:hint="eastAsia"/>
        </w:rPr>
        <w:t>10%</w:t>
      </w:r>
      <w:r>
        <w:rPr>
          <w:rFonts w:hint="eastAsia"/>
        </w:rPr>
        <w:t>额定电流。在</w:t>
      </w:r>
      <w:proofErr w:type="spellStart"/>
      <w:r>
        <w:rPr>
          <w:rFonts w:hint="eastAsia"/>
        </w:rPr>
        <w:t>LVRTValue</w:t>
      </w:r>
      <w:proofErr w:type="spellEnd"/>
      <w:r>
        <w:rPr>
          <w:rFonts w:hint="eastAsia"/>
        </w:rPr>
        <w:t>小于</w:t>
      </w:r>
      <w:r w:rsidR="00CD3FCA">
        <w:rPr>
          <w:rFonts w:hint="eastAsia"/>
        </w:rPr>
        <w:t>50%</w:t>
      </w:r>
      <w:r w:rsidR="00CD3FCA">
        <w:rPr>
          <w:rFonts w:hint="eastAsia"/>
        </w:rPr>
        <w:t>，</w:t>
      </w:r>
      <w:r w:rsidR="009F7734">
        <w:rPr>
          <w:rFonts w:hint="eastAsia"/>
        </w:rPr>
        <w:t>限制电流到额定的</w:t>
      </w:r>
      <w:r w:rsidR="009F7734">
        <w:rPr>
          <w:rFonts w:hint="eastAsia"/>
        </w:rPr>
        <w:t>10%</w:t>
      </w:r>
      <w:r w:rsidR="009F7734">
        <w:rPr>
          <w:rFonts w:hint="eastAsia"/>
        </w:rPr>
        <w:t>。</w:t>
      </w:r>
      <w:proofErr w:type="spellStart"/>
      <w:r w:rsidR="009F7734">
        <w:rPr>
          <w:rFonts w:hint="eastAsia"/>
        </w:rPr>
        <w:t>LVRTValue</w:t>
      </w:r>
      <w:proofErr w:type="spellEnd"/>
      <w:r w:rsidR="009F7734">
        <w:rPr>
          <w:rFonts w:hint="eastAsia"/>
        </w:rPr>
        <w:t>大于</w:t>
      </w:r>
      <w:r w:rsidR="009F7734">
        <w:rPr>
          <w:rFonts w:hint="eastAsia"/>
        </w:rPr>
        <w:t>50%</w:t>
      </w:r>
      <w:r w:rsidR="009F7734">
        <w:rPr>
          <w:rFonts w:hint="eastAsia"/>
        </w:rPr>
        <w:t>，无功电流要大于之前记录的电流</w:t>
      </w:r>
      <w:r w:rsidR="009F7734">
        <w:rPr>
          <w:rFonts w:hint="eastAsia"/>
        </w:rPr>
        <w:t>*8</w:t>
      </w:r>
      <w:r w:rsidR="00F1088F">
        <w:rPr>
          <w:rFonts w:hint="eastAsia"/>
        </w:rPr>
        <w:t>5</w:t>
      </w:r>
      <w:r w:rsidR="009F7734">
        <w:rPr>
          <w:rFonts w:hint="eastAsia"/>
        </w:rPr>
        <w:t>%</w:t>
      </w:r>
      <w:r w:rsidR="009F7734">
        <w:rPr>
          <w:rFonts w:hint="eastAsia"/>
        </w:rPr>
        <w:t>。</w:t>
      </w:r>
    </w:p>
    <w:p w:rsidR="003D160F" w:rsidRDefault="003D160F" w:rsidP="003D160F">
      <w:pPr>
        <w:pStyle w:val="3"/>
        <w:rPr>
          <w:rFonts w:asciiTheme="majorEastAsia" w:eastAsiaTheme="majorEastAsia" w:hAnsiTheme="majorEastAsia" w:hint="eastAsia"/>
          <w:sz w:val="21"/>
          <w:szCs w:val="21"/>
        </w:rPr>
      </w:pPr>
      <w:bookmarkStart w:id="10" w:name="_Toc528159983"/>
      <w:r w:rsidRPr="003D160F">
        <w:rPr>
          <w:rFonts w:asciiTheme="majorEastAsia" w:eastAsiaTheme="majorEastAsia" w:hAnsiTheme="majorEastAsia" w:hint="eastAsia"/>
          <w:sz w:val="21"/>
          <w:szCs w:val="21"/>
        </w:rPr>
        <w:t>2.7 通信部分的修改</w:t>
      </w:r>
      <w:bookmarkEnd w:id="10"/>
    </w:p>
    <w:p w:rsidR="003D160F" w:rsidRDefault="003D160F" w:rsidP="003D160F">
      <w:pPr>
        <w:ind w:firstLine="420"/>
        <w:rPr>
          <w:rFonts w:hint="eastAsia"/>
        </w:rPr>
      </w:pPr>
      <w:r>
        <w:rPr>
          <w:rFonts w:hint="eastAsia"/>
        </w:rPr>
        <w:t>基于以上需要增加的</w:t>
      </w:r>
      <w:r>
        <w:rPr>
          <w:rFonts w:hint="eastAsia"/>
        </w:rPr>
        <w:t>I2C</w:t>
      </w:r>
      <w:r>
        <w:rPr>
          <w:rFonts w:hint="eastAsia"/>
        </w:rPr>
        <w:t>内容，需要对内部通信协议进行修改，增加部分内容。修改内容附件中的红色字体部分。</w:t>
      </w:r>
    </w:p>
    <w:p w:rsidR="003D160F" w:rsidRDefault="006B008C" w:rsidP="00AC0E7D">
      <w:pPr>
        <w:rPr>
          <w:rFonts w:hint="eastAsia"/>
        </w:rPr>
      </w:pPr>
      <w:r>
        <w:object w:dxaOrig="1551" w:dyaOrig="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6pt;height:48.6pt" o:ole="">
            <v:imagedata r:id="rId14" o:title=""/>
          </v:shape>
          <o:OLEObject Type="Embed" ProgID="Word.Document.8" ShapeID="_x0000_i1025" DrawAspect="Icon" ObjectID="_1601901990" r:id="rId15">
            <o:FieldCodes>\s</o:FieldCodes>
          </o:OLEObject>
        </w:object>
      </w:r>
    </w:p>
    <w:p w:rsidR="006B008C" w:rsidRDefault="006B008C" w:rsidP="006B008C">
      <w:pPr>
        <w:pStyle w:val="2"/>
        <w:rPr>
          <w:rFonts w:hint="eastAsia"/>
          <w:sz w:val="28"/>
          <w:szCs w:val="28"/>
        </w:rPr>
      </w:pPr>
      <w:bookmarkStart w:id="11" w:name="_Toc528159984"/>
      <w:r w:rsidRPr="006B008C">
        <w:rPr>
          <w:rFonts w:hint="eastAsia"/>
          <w:sz w:val="28"/>
          <w:szCs w:val="28"/>
        </w:rPr>
        <w:lastRenderedPageBreak/>
        <w:t>3,</w:t>
      </w:r>
      <w:r w:rsidRPr="006B008C">
        <w:rPr>
          <w:rFonts w:hint="eastAsia"/>
          <w:sz w:val="28"/>
          <w:szCs w:val="28"/>
        </w:rPr>
        <w:t>总结</w:t>
      </w:r>
      <w:bookmarkEnd w:id="11"/>
    </w:p>
    <w:p w:rsidR="006B008C" w:rsidRPr="006B008C" w:rsidRDefault="006B008C" w:rsidP="006B008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以上为</w:t>
      </w:r>
      <w:r>
        <w:rPr>
          <w:rFonts w:hint="eastAsia"/>
        </w:rPr>
        <w:t xml:space="preserve">30kW PCS </w:t>
      </w:r>
      <w:r>
        <w:rPr>
          <w:rFonts w:hint="eastAsia"/>
        </w:rPr>
        <w:t>软件修改的主要功能的内容，后续可能会根据调试状况有所增减。程序按照此文档执行。</w:t>
      </w:r>
    </w:p>
    <w:sectPr w:rsidR="006B008C" w:rsidRPr="006B008C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3706" w:rsidRDefault="00963706" w:rsidP="00C809CA">
      <w:r>
        <w:separator/>
      </w:r>
    </w:p>
  </w:endnote>
  <w:endnote w:type="continuationSeparator" w:id="0">
    <w:p w:rsidR="00963706" w:rsidRDefault="00963706" w:rsidP="00C80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3706" w:rsidRDefault="00963706" w:rsidP="00C809CA">
      <w:r>
        <w:separator/>
      </w:r>
    </w:p>
  </w:footnote>
  <w:footnote w:type="continuationSeparator" w:id="0">
    <w:p w:rsidR="00963706" w:rsidRDefault="00963706" w:rsidP="00C809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09CA" w:rsidRDefault="00C809CA">
    <w:pPr>
      <w:pStyle w:val="a3"/>
    </w:pPr>
    <w:r>
      <w:rPr>
        <w:rFonts w:hint="eastAsia"/>
      </w:rPr>
      <w:t>上海正泰电源系统有限公司</w:t>
    </w:r>
    <w:r>
      <w:rPr>
        <w:rFonts w:hint="eastAsia"/>
      </w:rPr>
      <w:t xml:space="preserve">                                      </w:t>
    </w:r>
    <w:r>
      <w:rPr>
        <w:rFonts w:hint="eastAsia"/>
      </w:rPr>
      <w:t>技术研发部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E077E"/>
    <w:multiLevelType w:val="hybridMultilevel"/>
    <w:tmpl w:val="7FA415AA"/>
    <w:lvl w:ilvl="0" w:tplc="0644D19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B3907DE"/>
    <w:multiLevelType w:val="hybridMultilevel"/>
    <w:tmpl w:val="FA8EC244"/>
    <w:lvl w:ilvl="0" w:tplc="A816ECA4">
      <w:start w:val="1"/>
      <w:numFmt w:val="decimal"/>
      <w:lvlText w:val="%1，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F281206"/>
    <w:multiLevelType w:val="hybridMultilevel"/>
    <w:tmpl w:val="72F216C2"/>
    <w:lvl w:ilvl="0" w:tplc="64A818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A75"/>
    <w:rsid w:val="00047290"/>
    <w:rsid w:val="00062A44"/>
    <w:rsid w:val="000949DC"/>
    <w:rsid w:val="000B036E"/>
    <w:rsid w:val="000C6D42"/>
    <w:rsid w:val="00115EEB"/>
    <w:rsid w:val="001561A8"/>
    <w:rsid w:val="001B4802"/>
    <w:rsid w:val="001C0E87"/>
    <w:rsid w:val="002605C5"/>
    <w:rsid w:val="00262984"/>
    <w:rsid w:val="002A7955"/>
    <w:rsid w:val="002B00CD"/>
    <w:rsid w:val="002D2E7A"/>
    <w:rsid w:val="003114FC"/>
    <w:rsid w:val="003D160F"/>
    <w:rsid w:val="004215FC"/>
    <w:rsid w:val="00441637"/>
    <w:rsid w:val="0048288B"/>
    <w:rsid w:val="004865B7"/>
    <w:rsid w:val="004A0C4C"/>
    <w:rsid w:val="004D15EE"/>
    <w:rsid w:val="004D54E0"/>
    <w:rsid w:val="004E40E1"/>
    <w:rsid w:val="004F7F7D"/>
    <w:rsid w:val="0051694E"/>
    <w:rsid w:val="0052799E"/>
    <w:rsid w:val="005C3C38"/>
    <w:rsid w:val="00611D15"/>
    <w:rsid w:val="0062493B"/>
    <w:rsid w:val="00641E19"/>
    <w:rsid w:val="00672DD5"/>
    <w:rsid w:val="006A36D4"/>
    <w:rsid w:val="006B008C"/>
    <w:rsid w:val="006B3FD4"/>
    <w:rsid w:val="0071064F"/>
    <w:rsid w:val="007512CB"/>
    <w:rsid w:val="00763C17"/>
    <w:rsid w:val="007856E9"/>
    <w:rsid w:val="00815D06"/>
    <w:rsid w:val="0081674B"/>
    <w:rsid w:val="00843AD3"/>
    <w:rsid w:val="0084448D"/>
    <w:rsid w:val="0087053F"/>
    <w:rsid w:val="0087723F"/>
    <w:rsid w:val="00887DE6"/>
    <w:rsid w:val="008A583B"/>
    <w:rsid w:val="008B1434"/>
    <w:rsid w:val="008C03CE"/>
    <w:rsid w:val="008D6768"/>
    <w:rsid w:val="0090061E"/>
    <w:rsid w:val="00906474"/>
    <w:rsid w:val="00917A75"/>
    <w:rsid w:val="00956AAD"/>
    <w:rsid w:val="00963706"/>
    <w:rsid w:val="00970A35"/>
    <w:rsid w:val="009C551A"/>
    <w:rsid w:val="009E4DBD"/>
    <w:rsid w:val="009F24EB"/>
    <w:rsid w:val="009F7734"/>
    <w:rsid w:val="00A60DEB"/>
    <w:rsid w:val="00AA6BB5"/>
    <w:rsid w:val="00AC0E7D"/>
    <w:rsid w:val="00AC50AC"/>
    <w:rsid w:val="00AF614A"/>
    <w:rsid w:val="00B10A84"/>
    <w:rsid w:val="00B24815"/>
    <w:rsid w:val="00B365B1"/>
    <w:rsid w:val="00B91797"/>
    <w:rsid w:val="00B95880"/>
    <w:rsid w:val="00BC73BD"/>
    <w:rsid w:val="00BE1ECE"/>
    <w:rsid w:val="00C26068"/>
    <w:rsid w:val="00C32B5E"/>
    <w:rsid w:val="00C44A50"/>
    <w:rsid w:val="00C61CF6"/>
    <w:rsid w:val="00C809CA"/>
    <w:rsid w:val="00C82618"/>
    <w:rsid w:val="00CB19D6"/>
    <w:rsid w:val="00CD3609"/>
    <w:rsid w:val="00CD3FCA"/>
    <w:rsid w:val="00D438AF"/>
    <w:rsid w:val="00D93B2B"/>
    <w:rsid w:val="00DB1552"/>
    <w:rsid w:val="00E30A79"/>
    <w:rsid w:val="00E508F1"/>
    <w:rsid w:val="00E9483B"/>
    <w:rsid w:val="00EC27F8"/>
    <w:rsid w:val="00EE7D33"/>
    <w:rsid w:val="00F1088F"/>
    <w:rsid w:val="00F4748B"/>
    <w:rsid w:val="00FF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09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65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948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809CA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C809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9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9C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865B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E9483B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E9483B"/>
    <w:rPr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2A795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A7955"/>
    <w:rPr>
      <w:sz w:val="18"/>
      <w:szCs w:val="18"/>
    </w:rPr>
  </w:style>
  <w:style w:type="table" w:styleId="a7">
    <w:name w:val="Table Grid"/>
    <w:basedOn w:val="a1"/>
    <w:uiPriority w:val="59"/>
    <w:rsid w:val="002629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8D6768"/>
    <w:rPr>
      <w:color w:val="808080"/>
    </w:rPr>
  </w:style>
  <w:style w:type="character" w:styleId="a9">
    <w:name w:val="Hyperlink"/>
    <w:basedOn w:val="a0"/>
    <w:uiPriority w:val="99"/>
    <w:unhideWhenUsed/>
    <w:rsid w:val="003D160F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1C0E8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1C0E87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0E87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1C0E87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09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65B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948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809CA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C809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9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9C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865B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E9483B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E9483B"/>
    <w:rPr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2A795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A7955"/>
    <w:rPr>
      <w:sz w:val="18"/>
      <w:szCs w:val="18"/>
    </w:rPr>
  </w:style>
  <w:style w:type="table" w:styleId="a7">
    <w:name w:val="Table Grid"/>
    <w:basedOn w:val="a1"/>
    <w:uiPriority w:val="59"/>
    <w:rsid w:val="002629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8D6768"/>
    <w:rPr>
      <w:color w:val="808080"/>
    </w:rPr>
  </w:style>
  <w:style w:type="character" w:styleId="a9">
    <w:name w:val="Hyperlink"/>
    <w:basedOn w:val="a0"/>
    <w:uiPriority w:val="99"/>
    <w:unhideWhenUsed/>
    <w:rsid w:val="003D160F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1C0E8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1C0E87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0E87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1C0E87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8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Microsoft_Word_97_-_2003___1.doc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4C386-7A7D-4385-AEA0-0F8EEAEEF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6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周旭</dc:creator>
  <cp:keywords/>
  <dc:description/>
  <cp:lastModifiedBy>周旭</cp:lastModifiedBy>
  <cp:revision>99</cp:revision>
  <dcterms:created xsi:type="dcterms:W3CDTF">2018-10-23T08:41:00Z</dcterms:created>
  <dcterms:modified xsi:type="dcterms:W3CDTF">2018-10-24T07:59:00Z</dcterms:modified>
</cp:coreProperties>
</file>