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0B20" w14:textId="77777777" w:rsidR="003D4003" w:rsidRPr="00CD5342" w:rsidRDefault="003D4003" w:rsidP="00C40470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 w:rsidRPr="00CD5342">
        <w:rPr>
          <w:rFonts w:ascii="Times New Roman" w:hAnsi="Times New Roman" w:cs="Times New Roman"/>
          <w:b/>
          <w:sz w:val="24"/>
          <w:szCs w:val="24"/>
        </w:rPr>
        <w:t>Figure legends</w:t>
      </w:r>
    </w:p>
    <w:p w14:paraId="40380A02" w14:textId="77777777" w:rsidR="00C40470" w:rsidRDefault="00C40470" w:rsidP="00C40470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14:paraId="0ACE98B4" w14:textId="376C3365" w:rsidR="00003C18" w:rsidRDefault="00C436D1" w:rsidP="00C4047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003C18">
        <w:rPr>
          <w:rFonts w:ascii="Times New Roman" w:hAnsi="Times New Roman" w:cs="Times New Roman"/>
          <w:b/>
          <w:sz w:val="24"/>
          <w:szCs w:val="24"/>
        </w:rPr>
        <w:t>Figure 1</w:t>
      </w:r>
      <w:r w:rsidR="00ED4222">
        <w:rPr>
          <w:rFonts w:ascii="Times New Roman" w:hAnsi="Times New Roman" w:cs="Times New Roman"/>
          <w:b/>
          <w:sz w:val="24"/>
          <w:szCs w:val="24"/>
        </w:rPr>
        <w:t>.</w:t>
      </w:r>
      <w:r w:rsidR="0000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3426" w:rsidRPr="00DE3426">
        <w:rPr>
          <w:rFonts w:ascii="Times New Roman" w:hAnsi="Times New Roman" w:cs="Times New Roman"/>
          <w:sz w:val="24"/>
          <w:szCs w:val="24"/>
        </w:rPr>
        <w:t>Q</w:t>
      </w:r>
      <w:r w:rsidR="00D96979">
        <w:rPr>
          <w:rFonts w:ascii="Times New Roman" w:hAnsi="Times New Roman" w:cs="Times New Roman"/>
          <w:sz w:val="24"/>
          <w:szCs w:val="24"/>
        </w:rPr>
        <w:t xml:space="preserve">uantile-quantile plot of </w:t>
      </w:r>
      <w:r w:rsidR="00E57E3A">
        <w:rPr>
          <w:rFonts w:ascii="Times New Roman" w:hAnsi="Times New Roman" w:cs="Times New Roman"/>
          <w:sz w:val="24"/>
          <w:szCs w:val="24"/>
        </w:rPr>
        <w:t xml:space="preserve">-log10 </w:t>
      </w:r>
      <w:r w:rsidR="00D96979">
        <w:rPr>
          <w:rFonts w:ascii="Times New Roman" w:hAnsi="Times New Roman" w:cs="Times New Roman"/>
          <w:sz w:val="24"/>
          <w:szCs w:val="24"/>
        </w:rPr>
        <w:t xml:space="preserve">p-values from different methods for testing the causal effect either in the absence or in the presence of horizontal pleiotropic effect under null simulations. </w:t>
      </w:r>
      <w:r w:rsidR="00640837">
        <w:rPr>
          <w:rFonts w:ascii="Times New Roman" w:hAnsi="Times New Roman" w:cs="Times New Roman"/>
          <w:sz w:val="24"/>
          <w:szCs w:val="24"/>
        </w:rPr>
        <w:t xml:space="preserve">Compared methods include </w:t>
      </w:r>
      <w:proofErr w:type="spellStart"/>
      <w:r w:rsidR="0064083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640837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E57E3A" w:rsidRPr="00E57E3A">
        <w:rPr>
          <w:rFonts w:ascii="Times New Roman" w:hAnsi="Times New Roman" w:cs="Times New Roman"/>
          <w:sz w:val="24"/>
          <w:szCs w:val="24"/>
        </w:rPr>
        <w:t>blue</w:t>
      </w:r>
      <w:r w:rsidR="00640837">
        <w:rPr>
          <w:rFonts w:ascii="Times New Roman" w:hAnsi="Times New Roman" w:cs="Times New Roman"/>
          <w:sz w:val="24"/>
          <w:szCs w:val="24"/>
        </w:rPr>
        <w:t>), LDA MR-Egger (</w:t>
      </w:r>
      <w:r w:rsidR="00E57E3A" w:rsidRPr="00E57E3A">
        <w:rPr>
          <w:rFonts w:ascii="Times New Roman" w:hAnsi="Times New Roman" w:cs="Times New Roman"/>
          <w:sz w:val="24"/>
          <w:szCs w:val="24"/>
        </w:rPr>
        <w:t>black</w:t>
      </w:r>
      <w:r w:rsidR="00640837">
        <w:rPr>
          <w:rFonts w:ascii="Times New Roman" w:hAnsi="Times New Roman" w:cs="Times New Roman"/>
          <w:sz w:val="24"/>
          <w:szCs w:val="24"/>
        </w:rPr>
        <w:t>), SMR (</w:t>
      </w:r>
      <w:r w:rsidR="00E57E3A" w:rsidRPr="00E57E3A">
        <w:rPr>
          <w:rFonts w:ascii="Times New Roman" w:hAnsi="Times New Roman" w:cs="Times New Roman"/>
          <w:sz w:val="24"/>
          <w:szCs w:val="24"/>
        </w:rPr>
        <w:t>orange</w:t>
      </w:r>
      <w:r w:rsidR="00640837">
        <w:rPr>
          <w:rFonts w:ascii="Times New Roman" w:hAnsi="Times New Roman" w:cs="Times New Roman"/>
          <w:sz w:val="24"/>
          <w:szCs w:val="24"/>
        </w:rPr>
        <w:t xml:space="preserve">), </w:t>
      </w:r>
      <w:r w:rsidR="005A579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40837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640837">
        <w:rPr>
          <w:rFonts w:ascii="Times New Roman" w:hAnsi="Times New Roman" w:cs="Times New Roman"/>
          <w:sz w:val="24"/>
          <w:szCs w:val="24"/>
        </w:rPr>
        <w:t xml:space="preserve"> (</w:t>
      </w:r>
      <w:r w:rsidR="00E57E3A" w:rsidRPr="00E57E3A">
        <w:rPr>
          <w:rFonts w:ascii="Times New Roman" w:hAnsi="Times New Roman" w:cs="Times New Roman"/>
          <w:sz w:val="24"/>
          <w:szCs w:val="24"/>
        </w:rPr>
        <w:t>purple</w:t>
      </w:r>
      <w:r w:rsidR="00640837">
        <w:rPr>
          <w:rFonts w:ascii="Times New Roman" w:hAnsi="Times New Roman" w:cs="Times New Roman"/>
          <w:sz w:val="24"/>
          <w:szCs w:val="24"/>
        </w:rPr>
        <w:t>). Null simulations are performed</w:t>
      </w:r>
      <w:r w:rsidRPr="00CD5342">
        <w:rPr>
          <w:rFonts w:ascii="Times New Roman" w:hAnsi="Times New Roman" w:cs="Times New Roman"/>
          <w:sz w:val="24"/>
          <w:szCs w:val="24"/>
        </w:rPr>
        <w:t xml:space="preserve"> under different </w:t>
      </w:r>
      <w:r w:rsidR="00640837">
        <w:rPr>
          <w:rFonts w:ascii="Times New Roman" w:hAnsi="Times New Roman" w:cs="Times New Roman"/>
          <w:sz w:val="24"/>
          <w:szCs w:val="24"/>
        </w:rPr>
        <w:t>horizontal p</w:t>
      </w:r>
      <w:r w:rsidRPr="00CD5342">
        <w:rPr>
          <w:rFonts w:ascii="Times New Roman" w:hAnsi="Times New Roman" w:cs="Times New Roman"/>
          <w:sz w:val="24"/>
          <w:szCs w:val="24"/>
        </w:rPr>
        <w:t>leiotrop</w:t>
      </w:r>
      <w:r w:rsidR="00640837">
        <w:rPr>
          <w:rFonts w:ascii="Times New Roman" w:hAnsi="Times New Roman" w:cs="Times New Roman"/>
          <w:sz w:val="24"/>
          <w:szCs w:val="24"/>
        </w:rPr>
        <w:t>ic</w:t>
      </w:r>
      <w:r w:rsidRPr="00CD5342">
        <w:rPr>
          <w:rFonts w:ascii="Times New Roman" w:hAnsi="Times New Roman" w:cs="Times New Roman"/>
          <w:sz w:val="24"/>
          <w:szCs w:val="24"/>
        </w:rPr>
        <w:t xml:space="preserve"> effect</w:t>
      </w:r>
      <w:r w:rsidR="00640837">
        <w:rPr>
          <w:rFonts w:ascii="Times New Roman" w:hAnsi="Times New Roman" w:cs="Times New Roman"/>
          <w:sz w:val="24"/>
          <w:szCs w:val="24"/>
        </w:rPr>
        <w:t xml:space="preserve"> sizes:</w:t>
      </w:r>
      <w:r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9516DF">
        <w:rPr>
          <w:rFonts w:ascii="Times New Roman" w:hAnsi="Times New Roman" w:cs="Times New Roman"/>
          <w:sz w:val="24"/>
          <w:szCs w:val="24"/>
        </w:rPr>
        <w:t>(</w:t>
      </w:r>
      <w:r w:rsidR="009516DF" w:rsidRPr="00640837">
        <w:rPr>
          <w:rFonts w:ascii="Times New Roman" w:hAnsi="Times New Roman" w:cs="Times New Roman"/>
          <w:b/>
          <w:sz w:val="24"/>
          <w:szCs w:val="24"/>
        </w:rPr>
        <w:t>A</w:t>
      </w:r>
      <w:r w:rsidR="009516D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</m:oMath>
      <w:r w:rsidR="00640837">
        <w:rPr>
          <w:rFonts w:ascii="Times New Roman" w:hAnsi="Times New Roman" w:cs="Times New Roman"/>
          <w:sz w:val="24"/>
          <w:szCs w:val="24"/>
        </w:rPr>
        <w:t>;</w:t>
      </w:r>
      <w:r w:rsidR="009516DF">
        <w:rPr>
          <w:rFonts w:ascii="Times New Roman" w:hAnsi="Times New Roman" w:cs="Times New Roman"/>
          <w:sz w:val="24"/>
          <w:szCs w:val="24"/>
        </w:rPr>
        <w:t xml:space="preserve"> (</w:t>
      </w:r>
      <w:r w:rsidR="009516DF" w:rsidRPr="00640837">
        <w:rPr>
          <w:rFonts w:ascii="Times New Roman" w:hAnsi="Times New Roman" w:cs="Times New Roman"/>
          <w:b/>
          <w:sz w:val="24"/>
          <w:szCs w:val="24"/>
        </w:rPr>
        <w:t>B</w:t>
      </w:r>
      <w:r w:rsidR="009516D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γ=0.0001</m:t>
        </m:r>
      </m:oMath>
      <w:r w:rsidR="00640837">
        <w:rPr>
          <w:rFonts w:ascii="Times New Roman" w:hAnsi="Times New Roman" w:cs="Times New Roman"/>
          <w:sz w:val="24"/>
          <w:szCs w:val="24"/>
        </w:rPr>
        <w:t>;</w:t>
      </w:r>
      <w:r w:rsidR="009516DF">
        <w:rPr>
          <w:rFonts w:ascii="Times New Roman" w:hAnsi="Times New Roman" w:cs="Times New Roman"/>
          <w:sz w:val="24"/>
          <w:szCs w:val="24"/>
        </w:rPr>
        <w:t xml:space="preserve"> (</w:t>
      </w:r>
      <w:r w:rsidR="009516DF" w:rsidRPr="00640837">
        <w:rPr>
          <w:rFonts w:ascii="Times New Roman" w:hAnsi="Times New Roman" w:cs="Times New Roman"/>
          <w:b/>
          <w:sz w:val="24"/>
          <w:szCs w:val="24"/>
        </w:rPr>
        <w:t>C</w:t>
      </w:r>
      <w:r w:rsidR="009516D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γ=0.0005</m:t>
        </m:r>
      </m:oMath>
      <w:r w:rsidR="00640837">
        <w:rPr>
          <w:rFonts w:ascii="Times New Roman" w:hAnsi="Times New Roman" w:cs="Times New Roman"/>
          <w:sz w:val="24"/>
          <w:szCs w:val="24"/>
        </w:rPr>
        <w:t>;</w:t>
      </w:r>
      <w:r w:rsidR="009516DF">
        <w:rPr>
          <w:rFonts w:ascii="Times New Roman" w:hAnsi="Times New Roman" w:cs="Times New Roman"/>
          <w:sz w:val="24"/>
          <w:szCs w:val="24"/>
        </w:rPr>
        <w:t xml:space="preserve"> (</w:t>
      </w:r>
      <w:r w:rsidR="009516DF" w:rsidRPr="00640837">
        <w:rPr>
          <w:rFonts w:ascii="Times New Roman" w:hAnsi="Times New Roman" w:cs="Times New Roman"/>
          <w:b/>
          <w:sz w:val="24"/>
          <w:szCs w:val="24"/>
        </w:rPr>
        <w:t>D</w:t>
      </w:r>
      <w:r w:rsidR="009516D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γ=0.001</m:t>
        </m:r>
      </m:oMath>
      <w:r w:rsidR="009516DF">
        <w:rPr>
          <w:rFonts w:ascii="Times New Roman" w:hAnsi="Times New Roman" w:cs="Times New Roman"/>
          <w:sz w:val="24"/>
          <w:szCs w:val="24"/>
        </w:rPr>
        <w:t>.</w:t>
      </w:r>
      <w:r w:rsidR="00640837">
        <w:rPr>
          <w:rFonts w:ascii="Times New Roman" w:hAnsi="Times New Roman" w:cs="Times New Roman"/>
          <w:sz w:val="24"/>
          <w:szCs w:val="24"/>
        </w:rPr>
        <w:t xml:space="preserve"> Only </w:t>
      </w:r>
      <w:r w:rsidR="00DE3426">
        <w:rPr>
          <w:rFonts w:ascii="Times New Roman" w:hAnsi="Times New Roman" w:cs="Times New Roman"/>
          <w:sz w:val="24"/>
          <w:szCs w:val="24"/>
        </w:rPr>
        <w:t xml:space="preserve">p-values from </w:t>
      </w:r>
      <w:r w:rsidR="00640837">
        <w:rPr>
          <w:rFonts w:ascii="Times New Roman" w:hAnsi="Times New Roman" w:cs="Times New Roman"/>
          <w:sz w:val="24"/>
          <w:szCs w:val="24"/>
        </w:rPr>
        <w:t xml:space="preserve">PMR-Egger </w:t>
      </w:r>
      <w:r w:rsidR="00DE3426">
        <w:rPr>
          <w:rFonts w:ascii="Times New Roman" w:hAnsi="Times New Roman" w:cs="Times New Roman"/>
          <w:sz w:val="24"/>
          <w:szCs w:val="24"/>
        </w:rPr>
        <w:t xml:space="preserve">adhere to the </w:t>
      </w:r>
      <w:r w:rsidR="00E57E3A">
        <w:rPr>
          <w:rFonts w:ascii="Times New Roman" w:hAnsi="Times New Roman" w:cs="Times New Roman"/>
          <w:sz w:val="24"/>
          <w:szCs w:val="24"/>
        </w:rPr>
        <w:t xml:space="preserve">expected </w:t>
      </w:r>
      <w:r w:rsidR="00DE3426">
        <w:rPr>
          <w:rFonts w:ascii="Times New Roman" w:hAnsi="Times New Roman" w:cs="Times New Roman"/>
          <w:sz w:val="24"/>
          <w:szCs w:val="24"/>
        </w:rPr>
        <w:t>diagonal line across a range of horizontal p</w:t>
      </w:r>
      <w:r w:rsidR="00DE3426" w:rsidRPr="00CD5342">
        <w:rPr>
          <w:rFonts w:ascii="Times New Roman" w:hAnsi="Times New Roman" w:cs="Times New Roman"/>
          <w:sz w:val="24"/>
          <w:szCs w:val="24"/>
        </w:rPr>
        <w:t>leiotrop</w:t>
      </w:r>
      <w:r w:rsidR="00DE3426">
        <w:rPr>
          <w:rFonts w:ascii="Times New Roman" w:hAnsi="Times New Roman" w:cs="Times New Roman"/>
          <w:sz w:val="24"/>
          <w:szCs w:val="24"/>
        </w:rPr>
        <w:t>ic</w:t>
      </w:r>
      <w:r w:rsidR="00DE3426" w:rsidRPr="00CD5342">
        <w:rPr>
          <w:rFonts w:ascii="Times New Roman" w:hAnsi="Times New Roman" w:cs="Times New Roman"/>
          <w:sz w:val="24"/>
          <w:szCs w:val="24"/>
        </w:rPr>
        <w:t xml:space="preserve"> effect</w:t>
      </w:r>
      <w:r w:rsidR="00DE3426">
        <w:rPr>
          <w:rFonts w:ascii="Times New Roman" w:hAnsi="Times New Roman" w:cs="Times New Roman"/>
          <w:sz w:val="24"/>
          <w:szCs w:val="24"/>
        </w:rPr>
        <w:t xml:space="preserve"> sizes. </w:t>
      </w:r>
    </w:p>
    <w:p w14:paraId="2437111E" w14:textId="77777777" w:rsidR="00C40470" w:rsidRPr="0034257E" w:rsidRDefault="00C40470" w:rsidP="00C4047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5DC4BFCD" w14:textId="4BF353BA" w:rsidR="004F00D4" w:rsidRDefault="00003C18" w:rsidP="00C40470">
      <w:pPr>
        <w:rPr>
          <w:rFonts w:ascii="Times New Roman" w:hAnsi="Times New Roman" w:cs="Times New Roman"/>
          <w:sz w:val="24"/>
          <w:szCs w:val="24"/>
        </w:rPr>
      </w:pPr>
      <w:r w:rsidRPr="00003C18">
        <w:rPr>
          <w:rFonts w:ascii="Times New Roman" w:hAnsi="Times New Roman" w:cs="Times New Roman"/>
          <w:b/>
          <w:sz w:val="24"/>
          <w:szCs w:val="24"/>
        </w:rPr>
        <w:t>Figure 2</w:t>
      </w:r>
      <w:r w:rsidR="00ED4222">
        <w:rPr>
          <w:rFonts w:ascii="Times New Roman" w:hAnsi="Times New Roman" w:cs="Times New Roman"/>
          <w:b/>
          <w:sz w:val="24"/>
          <w:szCs w:val="24"/>
        </w:rPr>
        <w:t>.</w:t>
      </w:r>
      <w:r w:rsidR="00923722"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122FC3">
        <w:rPr>
          <w:rFonts w:ascii="Times New Roman" w:hAnsi="Times New Roman" w:cs="Times New Roman"/>
          <w:sz w:val="24"/>
          <w:szCs w:val="24"/>
        </w:rPr>
        <w:t>P</w:t>
      </w:r>
      <w:r w:rsidR="00923722" w:rsidRPr="00CD5342">
        <w:rPr>
          <w:rFonts w:ascii="Times New Roman" w:hAnsi="Times New Roman" w:cs="Times New Roman"/>
          <w:sz w:val="24"/>
          <w:szCs w:val="24"/>
        </w:rPr>
        <w:t>ower</w:t>
      </w:r>
      <w:r w:rsidR="0015011B"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122FC3">
        <w:rPr>
          <w:rFonts w:ascii="Times New Roman" w:hAnsi="Times New Roman" w:cs="Times New Roman"/>
          <w:sz w:val="24"/>
          <w:szCs w:val="24"/>
        </w:rPr>
        <w:t xml:space="preserve">of different methods under various simulation scenarios. Power </w:t>
      </w:r>
      <w:r w:rsidR="00E12C43">
        <w:rPr>
          <w:rFonts w:ascii="Times New Roman" w:hAnsi="Times New Roman" w:cs="Times New Roman"/>
          <w:sz w:val="24"/>
          <w:szCs w:val="24"/>
        </w:rPr>
        <w:t xml:space="preserve">(y-axis) </w:t>
      </w:r>
      <w:r w:rsidR="004F00D4">
        <w:rPr>
          <w:rFonts w:ascii="Times New Roman" w:hAnsi="Times New Roman" w:cs="Times New Roman"/>
          <w:sz w:val="24"/>
          <w:szCs w:val="24"/>
        </w:rPr>
        <w:t>at</w:t>
      </w:r>
      <w:r w:rsidR="004F00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00D4">
        <w:rPr>
          <w:rFonts w:ascii="Times New Roman" w:hAnsi="Times New Roman" w:cs="Times New Roman"/>
          <w:sz w:val="24"/>
          <w:szCs w:val="24"/>
        </w:rPr>
        <w:t>a</w:t>
      </w:r>
      <w:r w:rsidR="004F00D4">
        <w:rPr>
          <w:rFonts w:ascii="Times New Roman" w:hAnsi="Times New Roman" w:cs="Times New Roman" w:hint="eastAsia"/>
          <w:sz w:val="24"/>
          <w:szCs w:val="24"/>
        </w:rPr>
        <w:t xml:space="preserve"> false discovery rate </w:t>
      </w:r>
      <w:r w:rsidR="004F00D4">
        <w:rPr>
          <w:rFonts w:ascii="Times New Roman" w:hAnsi="Times New Roman" w:cs="Times New Roman"/>
          <w:sz w:val="24"/>
          <w:szCs w:val="24"/>
        </w:rPr>
        <w:t>of</w:t>
      </w:r>
      <w:r w:rsidR="004F00D4">
        <w:rPr>
          <w:rFonts w:ascii="Times New Roman" w:hAnsi="Times New Roman" w:cs="Times New Roman" w:hint="eastAsia"/>
          <w:sz w:val="24"/>
          <w:szCs w:val="24"/>
        </w:rPr>
        <w:t xml:space="preserve"> 0.1</w:t>
      </w:r>
      <w:r w:rsidR="004F00D4">
        <w:rPr>
          <w:rFonts w:ascii="Times New Roman" w:hAnsi="Times New Roman" w:cs="Times New Roman"/>
          <w:sz w:val="24"/>
          <w:szCs w:val="24"/>
        </w:rPr>
        <w:t xml:space="preserve"> </w:t>
      </w:r>
      <w:r w:rsidR="00122FC3">
        <w:rPr>
          <w:rFonts w:ascii="Times New Roman" w:hAnsi="Times New Roman" w:cs="Times New Roman"/>
          <w:sz w:val="24"/>
          <w:szCs w:val="24"/>
        </w:rPr>
        <w:t xml:space="preserve">to detect the causal effect </w:t>
      </w:r>
      <w:r w:rsidR="00E12C43">
        <w:rPr>
          <w:rFonts w:ascii="Times New Roman" w:hAnsi="Times New Roman" w:cs="Times New Roman"/>
          <w:sz w:val="24"/>
          <w:szCs w:val="24"/>
        </w:rPr>
        <w:t>(</w:t>
      </w:r>
      <w:r w:rsidR="00122FC3" w:rsidRPr="00122FC3">
        <w:rPr>
          <w:rFonts w:ascii="Times New Roman" w:hAnsi="Times New Roman" w:cs="Times New Roman"/>
          <w:b/>
          <w:sz w:val="24"/>
          <w:szCs w:val="24"/>
        </w:rPr>
        <w:t>A</w:t>
      </w:r>
      <w:r w:rsidR="00122FC3">
        <w:rPr>
          <w:rFonts w:ascii="Times New Roman" w:hAnsi="Times New Roman" w:cs="Times New Roman"/>
          <w:sz w:val="24"/>
          <w:szCs w:val="24"/>
        </w:rPr>
        <w:t>-</w:t>
      </w:r>
      <w:r w:rsidR="00122FC3" w:rsidRPr="00122FC3">
        <w:rPr>
          <w:rFonts w:ascii="Times New Roman" w:hAnsi="Times New Roman" w:cs="Times New Roman"/>
          <w:b/>
          <w:sz w:val="24"/>
          <w:szCs w:val="24"/>
        </w:rPr>
        <w:t>D</w:t>
      </w:r>
      <w:r w:rsidR="00E12C43">
        <w:rPr>
          <w:rFonts w:ascii="Times New Roman" w:hAnsi="Times New Roman" w:cs="Times New Roman"/>
          <w:sz w:val="24"/>
          <w:szCs w:val="24"/>
        </w:rPr>
        <w:t>)</w:t>
      </w:r>
      <w:r w:rsidR="00122FC3">
        <w:rPr>
          <w:rFonts w:ascii="Times New Roman" w:hAnsi="Times New Roman" w:cs="Times New Roman"/>
          <w:sz w:val="24"/>
          <w:szCs w:val="24"/>
        </w:rPr>
        <w:t xml:space="preserve"> </w:t>
      </w:r>
      <w:r w:rsidR="00E12C43">
        <w:rPr>
          <w:rFonts w:ascii="Times New Roman" w:hAnsi="Times New Roman" w:cs="Times New Roman"/>
          <w:sz w:val="24"/>
          <w:szCs w:val="24"/>
        </w:rPr>
        <w:t>or</w:t>
      </w:r>
      <w:r w:rsidR="00122FC3">
        <w:rPr>
          <w:rFonts w:ascii="Times New Roman" w:hAnsi="Times New Roman" w:cs="Times New Roman"/>
          <w:sz w:val="24"/>
          <w:szCs w:val="24"/>
        </w:rPr>
        <w:t xml:space="preserve"> the horizontal pleiotropic effect </w:t>
      </w:r>
      <w:r w:rsidR="00E12C43">
        <w:rPr>
          <w:rFonts w:ascii="Times New Roman" w:hAnsi="Times New Roman" w:cs="Times New Roman"/>
          <w:sz w:val="24"/>
          <w:szCs w:val="24"/>
        </w:rPr>
        <w:t>(</w:t>
      </w:r>
      <w:r w:rsidR="00122FC3" w:rsidRPr="00122FC3">
        <w:rPr>
          <w:rFonts w:ascii="Times New Roman" w:hAnsi="Times New Roman" w:cs="Times New Roman"/>
          <w:b/>
          <w:sz w:val="24"/>
          <w:szCs w:val="24"/>
        </w:rPr>
        <w:t>E</w:t>
      </w:r>
      <w:r w:rsidR="00122FC3">
        <w:rPr>
          <w:rFonts w:ascii="Times New Roman" w:hAnsi="Times New Roman" w:cs="Times New Roman"/>
          <w:sz w:val="24"/>
          <w:szCs w:val="24"/>
        </w:rPr>
        <w:t>-</w:t>
      </w:r>
      <w:r w:rsidR="00122FC3" w:rsidRPr="00122FC3">
        <w:rPr>
          <w:rFonts w:ascii="Times New Roman" w:hAnsi="Times New Roman" w:cs="Times New Roman"/>
          <w:b/>
          <w:sz w:val="24"/>
          <w:szCs w:val="24"/>
        </w:rPr>
        <w:t>F</w:t>
      </w:r>
      <w:r w:rsidR="00E12C43">
        <w:rPr>
          <w:rFonts w:ascii="Times New Roman" w:hAnsi="Times New Roman" w:cs="Times New Roman"/>
          <w:sz w:val="24"/>
          <w:szCs w:val="24"/>
        </w:rPr>
        <w:t>) is plotted against different causal effect size characterized</w:t>
      </w:r>
      <w:r w:rsidR="004F00D4">
        <w:rPr>
          <w:rFonts w:ascii="Times New Roman" w:hAnsi="Times New Roman" w:cs="Times New Roman"/>
          <w:sz w:val="24"/>
          <w:szCs w:val="24"/>
        </w:rPr>
        <w:t xml:space="preserve"> by</w:t>
      </w:r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PV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zy</m:t>
            </m:r>
          </m:sub>
        </m:sSub>
      </m:oMath>
      <w:r w:rsidR="00A740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2C43">
        <w:rPr>
          <w:rFonts w:ascii="Times New Roman" w:hAnsi="Times New Roman" w:cs="Times New Roman"/>
          <w:sz w:val="24"/>
          <w:szCs w:val="24"/>
        </w:rPr>
        <w:t xml:space="preserve">(x-axis). Compared methods include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E12C43" w:rsidRPr="00E57E3A">
        <w:rPr>
          <w:rFonts w:ascii="Times New Roman" w:hAnsi="Times New Roman" w:cs="Times New Roman"/>
          <w:sz w:val="24"/>
          <w:szCs w:val="24"/>
        </w:rPr>
        <w:t>blue</w:t>
      </w:r>
      <w:r w:rsidR="00E12C43">
        <w:rPr>
          <w:rFonts w:ascii="Times New Roman" w:hAnsi="Times New Roman" w:cs="Times New Roman"/>
          <w:sz w:val="24"/>
          <w:szCs w:val="24"/>
        </w:rPr>
        <w:t>), LDA MR-Egger (</w:t>
      </w:r>
      <w:r w:rsidR="00E12C43" w:rsidRPr="00E57E3A">
        <w:rPr>
          <w:rFonts w:ascii="Times New Roman" w:hAnsi="Times New Roman" w:cs="Times New Roman"/>
          <w:sz w:val="24"/>
          <w:szCs w:val="24"/>
        </w:rPr>
        <w:t>black</w:t>
      </w:r>
      <w:r w:rsidR="00E12C43">
        <w:rPr>
          <w:rFonts w:ascii="Times New Roman" w:hAnsi="Times New Roman" w:cs="Times New Roman"/>
          <w:sz w:val="24"/>
          <w:szCs w:val="24"/>
        </w:rPr>
        <w:t>), SMR (</w:t>
      </w:r>
      <w:r w:rsidR="00E12C43" w:rsidRPr="00E57E3A">
        <w:rPr>
          <w:rFonts w:ascii="Times New Roman" w:hAnsi="Times New Roman" w:cs="Times New Roman"/>
          <w:sz w:val="24"/>
          <w:szCs w:val="24"/>
        </w:rPr>
        <w:t>orange</w:t>
      </w:r>
      <w:r w:rsidR="00E12C43">
        <w:rPr>
          <w:rFonts w:ascii="Times New Roman" w:hAnsi="Times New Roman" w:cs="Times New Roman"/>
          <w:sz w:val="24"/>
          <w:szCs w:val="24"/>
        </w:rPr>
        <w:t xml:space="preserve">), </w:t>
      </w:r>
      <w:r w:rsidR="005A579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(</w:t>
      </w:r>
      <w:r w:rsidR="00E12C43" w:rsidRPr="00E57E3A">
        <w:rPr>
          <w:rFonts w:ascii="Times New Roman" w:hAnsi="Times New Roman" w:cs="Times New Roman"/>
          <w:sz w:val="24"/>
          <w:szCs w:val="24"/>
        </w:rPr>
        <w:t>purple</w:t>
      </w:r>
      <w:r w:rsidR="00E12C43">
        <w:rPr>
          <w:rFonts w:ascii="Times New Roman" w:hAnsi="Times New Roman" w:cs="Times New Roman"/>
          <w:sz w:val="24"/>
          <w:szCs w:val="24"/>
        </w:rPr>
        <w:t xml:space="preserve">). </w:t>
      </w:r>
      <w:r w:rsidR="004F00D4">
        <w:rPr>
          <w:rFonts w:ascii="Times New Roman" w:hAnsi="Times New Roman" w:cs="Times New Roman"/>
          <w:sz w:val="24"/>
          <w:szCs w:val="24"/>
        </w:rPr>
        <w:t>Simulations are performed</w:t>
      </w:r>
      <w:r w:rsidR="004F00D4" w:rsidRPr="00CD5342">
        <w:rPr>
          <w:rFonts w:ascii="Times New Roman" w:hAnsi="Times New Roman" w:cs="Times New Roman"/>
          <w:sz w:val="24"/>
          <w:szCs w:val="24"/>
        </w:rPr>
        <w:t xml:space="preserve"> under different </w:t>
      </w:r>
      <w:r w:rsidR="004F00D4">
        <w:rPr>
          <w:rFonts w:ascii="Times New Roman" w:hAnsi="Times New Roman" w:cs="Times New Roman"/>
          <w:sz w:val="24"/>
          <w:szCs w:val="24"/>
        </w:rPr>
        <w:t>horizontal p</w:t>
      </w:r>
      <w:r w:rsidR="004F00D4" w:rsidRPr="00CD5342">
        <w:rPr>
          <w:rFonts w:ascii="Times New Roman" w:hAnsi="Times New Roman" w:cs="Times New Roman"/>
          <w:sz w:val="24"/>
          <w:szCs w:val="24"/>
        </w:rPr>
        <w:t>leiotrop</w:t>
      </w:r>
      <w:r w:rsidR="004F00D4">
        <w:rPr>
          <w:rFonts w:ascii="Times New Roman" w:hAnsi="Times New Roman" w:cs="Times New Roman"/>
          <w:sz w:val="24"/>
          <w:szCs w:val="24"/>
        </w:rPr>
        <w:t>ic</w:t>
      </w:r>
      <w:r w:rsidR="004F00D4" w:rsidRPr="00CD5342">
        <w:rPr>
          <w:rFonts w:ascii="Times New Roman" w:hAnsi="Times New Roman" w:cs="Times New Roman"/>
          <w:sz w:val="24"/>
          <w:szCs w:val="24"/>
        </w:rPr>
        <w:t xml:space="preserve"> effect</w:t>
      </w:r>
      <w:r w:rsidR="004F00D4">
        <w:rPr>
          <w:rFonts w:ascii="Times New Roman" w:hAnsi="Times New Roman" w:cs="Times New Roman"/>
          <w:sz w:val="24"/>
          <w:szCs w:val="24"/>
        </w:rPr>
        <w:t xml:space="preserve"> sizes:</w:t>
      </w:r>
      <w:r w:rsidR="004F00D4"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4F00D4">
        <w:rPr>
          <w:rFonts w:ascii="Times New Roman" w:hAnsi="Times New Roman" w:cs="Times New Roman"/>
          <w:sz w:val="24"/>
          <w:szCs w:val="24"/>
        </w:rPr>
        <w:t>(</w:t>
      </w:r>
      <w:r w:rsidR="004F00D4" w:rsidRPr="00640837">
        <w:rPr>
          <w:rFonts w:ascii="Times New Roman" w:hAnsi="Times New Roman" w:cs="Times New Roman"/>
          <w:b/>
          <w:sz w:val="24"/>
          <w:szCs w:val="24"/>
        </w:rPr>
        <w:t>A</w:t>
      </w:r>
      <w:r w:rsidR="004F00D4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</m:oMath>
      <w:r w:rsidR="004F00D4">
        <w:rPr>
          <w:rFonts w:ascii="Times New Roman" w:hAnsi="Times New Roman" w:cs="Times New Roman"/>
          <w:sz w:val="24"/>
          <w:szCs w:val="24"/>
        </w:rPr>
        <w:t>; (</w:t>
      </w:r>
      <w:r w:rsidR="004F00D4" w:rsidRPr="00640837">
        <w:rPr>
          <w:rFonts w:ascii="Times New Roman" w:hAnsi="Times New Roman" w:cs="Times New Roman"/>
          <w:b/>
          <w:sz w:val="24"/>
          <w:szCs w:val="24"/>
        </w:rPr>
        <w:t>B</w:t>
      </w:r>
      <w:r w:rsidR="004F00D4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γ=0.0001</m:t>
        </m:r>
      </m:oMath>
      <w:r w:rsidR="004F00D4">
        <w:rPr>
          <w:rFonts w:ascii="Times New Roman" w:hAnsi="Times New Roman" w:cs="Times New Roman"/>
          <w:sz w:val="24"/>
          <w:szCs w:val="24"/>
        </w:rPr>
        <w:t>; (</w:t>
      </w:r>
      <w:r w:rsidR="004F00D4" w:rsidRPr="00640837">
        <w:rPr>
          <w:rFonts w:ascii="Times New Roman" w:hAnsi="Times New Roman" w:cs="Times New Roman"/>
          <w:b/>
          <w:sz w:val="24"/>
          <w:szCs w:val="24"/>
        </w:rPr>
        <w:t>C</w:t>
      </w:r>
      <w:r w:rsidR="004F00D4" w:rsidRPr="004F00D4">
        <w:rPr>
          <w:rFonts w:ascii="Times New Roman" w:hAnsi="Times New Roman" w:cs="Times New Roman"/>
          <w:sz w:val="24"/>
          <w:szCs w:val="24"/>
        </w:rPr>
        <w:t xml:space="preserve">, </w:t>
      </w:r>
      <w:r w:rsidR="004F00D4">
        <w:rPr>
          <w:rFonts w:ascii="Times New Roman" w:hAnsi="Times New Roman" w:cs="Times New Roman"/>
          <w:b/>
          <w:sz w:val="24"/>
          <w:szCs w:val="24"/>
        </w:rPr>
        <w:t>E</w:t>
      </w:r>
      <w:r w:rsidR="004F00D4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γ=0.0005</m:t>
        </m:r>
      </m:oMath>
      <w:r w:rsidR="004F00D4">
        <w:rPr>
          <w:rFonts w:ascii="Times New Roman" w:hAnsi="Times New Roman" w:cs="Times New Roman"/>
          <w:sz w:val="24"/>
          <w:szCs w:val="24"/>
        </w:rPr>
        <w:t>; (</w:t>
      </w:r>
      <w:r w:rsidR="004F00D4" w:rsidRPr="00640837">
        <w:rPr>
          <w:rFonts w:ascii="Times New Roman" w:hAnsi="Times New Roman" w:cs="Times New Roman"/>
          <w:b/>
          <w:sz w:val="24"/>
          <w:szCs w:val="24"/>
        </w:rPr>
        <w:t>D</w:t>
      </w:r>
      <w:r w:rsidR="004F00D4" w:rsidRPr="004F00D4">
        <w:rPr>
          <w:rFonts w:ascii="Times New Roman" w:hAnsi="Times New Roman" w:cs="Times New Roman"/>
          <w:sz w:val="24"/>
          <w:szCs w:val="24"/>
        </w:rPr>
        <w:t xml:space="preserve">, </w:t>
      </w:r>
      <w:r w:rsidR="004F00D4">
        <w:rPr>
          <w:rFonts w:ascii="Times New Roman" w:hAnsi="Times New Roman" w:cs="Times New Roman"/>
          <w:b/>
          <w:sz w:val="24"/>
          <w:szCs w:val="24"/>
        </w:rPr>
        <w:t>F</w:t>
      </w:r>
      <w:r w:rsidR="004F00D4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γ=0.001</m:t>
        </m:r>
      </m:oMath>
      <w:r w:rsidR="004F00D4">
        <w:rPr>
          <w:rFonts w:ascii="Times New Roman" w:hAnsi="Times New Roman" w:cs="Times New Roman"/>
          <w:sz w:val="24"/>
          <w:szCs w:val="24"/>
        </w:rPr>
        <w:t>.</w:t>
      </w:r>
    </w:p>
    <w:p w14:paraId="023BEFDB" w14:textId="77777777" w:rsidR="004F00D4" w:rsidRDefault="004F00D4" w:rsidP="00C40470">
      <w:pPr>
        <w:adjustRightInd w:val="0"/>
        <w:snapToGrid w:val="0"/>
        <w:rPr>
          <w:rFonts w:ascii="Times New Roman" w:hAnsi="Times New Roman"/>
          <w:b/>
          <w:sz w:val="24"/>
          <w:szCs w:val="24"/>
        </w:rPr>
      </w:pPr>
    </w:p>
    <w:p w14:paraId="48199879" w14:textId="5A4384E4" w:rsidR="006923C2" w:rsidRDefault="005C4903" w:rsidP="005A579E">
      <w:pPr>
        <w:adjustRightInd w:val="0"/>
        <w:snapToGrid w:val="0"/>
        <w:rPr>
          <w:rFonts w:ascii="Times New Roman" w:hAnsi="Times New Roman"/>
          <w:sz w:val="24"/>
          <w:szCs w:val="24"/>
        </w:rPr>
      </w:pPr>
      <w:r w:rsidRPr="005C4903">
        <w:rPr>
          <w:rFonts w:ascii="Times New Roman" w:hAnsi="Times New Roman"/>
          <w:b/>
          <w:sz w:val="24"/>
          <w:szCs w:val="24"/>
        </w:rPr>
        <w:t xml:space="preserve">Figure </w:t>
      </w:r>
      <w:r w:rsidRPr="005C4903">
        <w:rPr>
          <w:rFonts w:ascii="Times New Roman" w:hAnsi="Times New Roman" w:hint="eastAsia"/>
          <w:b/>
          <w:sz w:val="24"/>
          <w:szCs w:val="24"/>
        </w:rPr>
        <w:t>3</w:t>
      </w:r>
      <w:r w:rsidR="0036312C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36312C" w:rsidRPr="00DE3426">
        <w:rPr>
          <w:rFonts w:ascii="Times New Roman" w:hAnsi="Times New Roman" w:cs="Times New Roman"/>
          <w:sz w:val="24"/>
          <w:szCs w:val="24"/>
        </w:rPr>
        <w:t>Q</w:t>
      </w:r>
      <w:r w:rsidR="0036312C">
        <w:rPr>
          <w:rFonts w:ascii="Times New Roman" w:hAnsi="Times New Roman" w:cs="Times New Roman"/>
          <w:sz w:val="24"/>
          <w:szCs w:val="24"/>
        </w:rPr>
        <w:t>uantile-quantile plot of -log10 p-values from different methods for testing the horizontal pleiotropic effect either in the absence or in the presence of causal effect under null simulations. Compared methods include PMR-Egger (red), LDA MR-Egger (</w:t>
      </w:r>
      <w:r w:rsidR="0036312C" w:rsidRPr="00E57E3A">
        <w:rPr>
          <w:rFonts w:ascii="Times New Roman" w:hAnsi="Times New Roman" w:cs="Times New Roman"/>
          <w:sz w:val="24"/>
          <w:szCs w:val="24"/>
        </w:rPr>
        <w:t>black</w:t>
      </w:r>
      <w:r w:rsidR="0036312C">
        <w:rPr>
          <w:rFonts w:ascii="Times New Roman" w:hAnsi="Times New Roman" w:cs="Times New Roman"/>
          <w:sz w:val="24"/>
          <w:szCs w:val="24"/>
        </w:rPr>
        <w:t xml:space="preserve">), </w:t>
      </w:r>
      <w:r w:rsidR="005A579E">
        <w:rPr>
          <w:rFonts w:ascii="Times New Roman" w:hAnsi="Times New Roman" w:cs="Times New Roman"/>
          <w:sz w:val="24"/>
          <w:szCs w:val="24"/>
        </w:rPr>
        <w:t>and MR-PRESSO</w:t>
      </w:r>
      <w:r w:rsidR="0036312C">
        <w:rPr>
          <w:rFonts w:ascii="Times New Roman" w:hAnsi="Times New Roman" w:cs="Times New Roman"/>
          <w:sz w:val="24"/>
          <w:szCs w:val="24"/>
        </w:rPr>
        <w:t xml:space="preserve"> (</w:t>
      </w:r>
      <w:r w:rsidR="00B27F63" w:rsidRPr="00B27F63">
        <w:rPr>
          <w:rFonts w:ascii="Times New Roman" w:hAnsi="Times New Roman" w:cs="Times New Roman"/>
          <w:sz w:val="24"/>
          <w:szCs w:val="24"/>
        </w:rPr>
        <w:t>dodger blue</w:t>
      </w:r>
      <w:r w:rsidR="00B27F63">
        <w:rPr>
          <w:rFonts w:ascii="Times New Roman" w:hAnsi="Times New Roman" w:cs="Times New Roman"/>
          <w:sz w:val="24"/>
          <w:szCs w:val="24"/>
        </w:rPr>
        <w:t>)</w:t>
      </w:r>
      <w:r w:rsidR="0036312C">
        <w:rPr>
          <w:rFonts w:ascii="Times New Roman" w:hAnsi="Times New Roman" w:cs="Times New Roman"/>
          <w:sz w:val="24"/>
          <w:szCs w:val="24"/>
        </w:rPr>
        <w:t>. Null simulations are performed</w:t>
      </w:r>
      <w:r w:rsidR="0036312C" w:rsidRPr="00CD5342">
        <w:rPr>
          <w:rFonts w:ascii="Times New Roman" w:hAnsi="Times New Roman" w:cs="Times New Roman"/>
          <w:sz w:val="24"/>
          <w:szCs w:val="24"/>
        </w:rPr>
        <w:t xml:space="preserve"> under different </w:t>
      </w:r>
      <w:r w:rsidR="005A579E">
        <w:rPr>
          <w:rFonts w:ascii="Times New Roman" w:hAnsi="Times New Roman" w:cs="Times New Roman"/>
          <w:sz w:val="24"/>
          <w:szCs w:val="24"/>
        </w:rPr>
        <w:t>causal</w:t>
      </w:r>
      <w:r w:rsidR="0036312C" w:rsidRPr="00CD5342">
        <w:rPr>
          <w:rFonts w:ascii="Times New Roman" w:hAnsi="Times New Roman" w:cs="Times New Roman"/>
          <w:sz w:val="24"/>
          <w:szCs w:val="24"/>
        </w:rPr>
        <w:t xml:space="preserve"> effect</w:t>
      </w:r>
      <w:r w:rsidR="0036312C">
        <w:rPr>
          <w:rFonts w:ascii="Times New Roman" w:hAnsi="Times New Roman" w:cs="Times New Roman"/>
          <w:sz w:val="24"/>
          <w:szCs w:val="24"/>
        </w:rPr>
        <w:t xml:space="preserve"> sizes</w:t>
      </w:r>
      <w:r w:rsidR="005A579E">
        <w:rPr>
          <w:rFonts w:ascii="Times New Roman" w:hAnsi="Times New Roman" w:cs="Times New Roman"/>
          <w:sz w:val="24"/>
          <w:szCs w:val="24"/>
        </w:rPr>
        <w:t xml:space="preserve"> characterized by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PVE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</m:oMath>
      <w:r w:rsidR="0036312C">
        <w:rPr>
          <w:rFonts w:ascii="Times New Roman" w:hAnsi="Times New Roman" w:cs="Times New Roman"/>
          <w:sz w:val="24"/>
          <w:szCs w:val="24"/>
        </w:rPr>
        <w:t>:</w:t>
      </w:r>
      <w:r w:rsidR="0036312C"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5A579E">
        <w:rPr>
          <w:rFonts w:ascii="Times New Roman" w:hAnsi="Times New Roman"/>
          <w:sz w:val="24"/>
          <w:szCs w:val="24"/>
        </w:rPr>
        <w:t>(</w:t>
      </w:r>
      <w:r w:rsidR="005A579E" w:rsidRPr="005A579E">
        <w:rPr>
          <w:rFonts w:ascii="Times New Roman" w:hAnsi="Times New Roman"/>
          <w:b/>
          <w:sz w:val="24"/>
          <w:szCs w:val="24"/>
        </w:rPr>
        <w:t>A</w:t>
      </w:r>
      <w:r w:rsidR="005A579E">
        <w:rPr>
          <w:rFonts w:ascii="Times New Roman" w:hAnsi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PVE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5A579E">
        <w:rPr>
          <w:rFonts w:ascii="Times New Roman" w:hAnsi="Times New Roman"/>
          <w:sz w:val="24"/>
          <w:szCs w:val="24"/>
        </w:rPr>
        <w:t>; (</w:t>
      </w:r>
      <w:r w:rsidR="005A579E" w:rsidRPr="005A579E">
        <w:rPr>
          <w:rFonts w:ascii="Times New Roman" w:hAnsi="Times New Roman"/>
          <w:b/>
          <w:sz w:val="24"/>
          <w:szCs w:val="24"/>
        </w:rPr>
        <w:t>B</w:t>
      </w:r>
      <w:r w:rsidR="005A579E">
        <w:rPr>
          <w:rFonts w:ascii="Times New Roman" w:hAnsi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PVE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/>
            <w:sz w:val="24"/>
            <w:szCs w:val="24"/>
          </w:rPr>
          <m:t>=0.2%</m:t>
        </m:r>
      </m:oMath>
      <w:r w:rsidR="005A579E">
        <w:rPr>
          <w:rFonts w:ascii="Times New Roman" w:hAnsi="Times New Roman"/>
          <w:sz w:val="24"/>
          <w:szCs w:val="24"/>
        </w:rPr>
        <w:t>; (</w:t>
      </w:r>
      <w:r w:rsidR="005A579E" w:rsidRPr="005A579E">
        <w:rPr>
          <w:rFonts w:ascii="Times New Roman" w:hAnsi="Times New Roman"/>
          <w:b/>
          <w:sz w:val="24"/>
          <w:szCs w:val="24"/>
        </w:rPr>
        <w:t>C</w:t>
      </w:r>
      <w:r w:rsidR="005A579E">
        <w:rPr>
          <w:rFonts w:ascii="Times New Roman" w:hAnsi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PVE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/>
            <w:sz w:val="24"/>
            <w:szCs w:val="24"/>
          </w:rPr>
          <m:t>=0.4%</m:t>
        </m:r>
      </m:oMath>
      <w:r w:rsidR="005A579E">
        <w:rPr>
          <w:rFonts w:ascii="Times New Roman" w:hAnsi="Times New Roman"/>
          <w:sz w:val="24"/>
          <w:szCs w:val="24"/>
        </w:rPr>
        <w:t>; and (</w:t>
      </w:r>
      <w:r w:rsidR="005A579E" w:rsidRPr="005A579E">
        <w:rPr>
          <w:rFonts w:ascii="Times New Roman" w:hAnsi="Times New Roman"/>
          <w:b/>
          <w:sz w:val="24"/>
          <w:szCs w:val="24"/>
        </w:rPr>
        <w:t>D</w:t>
      </w:r>
      <w:r w:rsidR="005A579E">
        <w:rPr>
          <w:rFonts w:ascii="Times New Roman" w:hAnsi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PVE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/>
            <w:sz w:val="24"/>
            <w:szCs w:val="24"/>
          </w:rPr>
          <m:t>=0.6%</m:t>
        </m:r>
      </m:oMath>
      <w:r w:rsidR="0036312C">
        <w:rPr>
          <w:rFonts w:ascii="Times New Roman" w:hAnsi="Times New Roman" w:cs="Times New Roman"/>
          <w:sz w:val="24"/>
          <w:szCs w:val="24"/>
        </w:rPr>
        <w:t>. Only p-values from PMR-Egger adhere to the expected diagonal line across a range of horizontal p</w:t>
      </w:r>
      <w:r w:rsidR="0036312C" w:rsidRPr="00CD5342">
        <w:rPr>
          <w:rFonts w:ascii="Times New Roman" w:hAnsi="Times New Roman" w:cs="Times New Roman"/>
          <w:sz w:val="24"/>
          <w:szCs w:val="24"/>
        </w:rPr>
        <w:t>leiotrop</w:t>
      </w:r>
      <w:r w:rsidR="0036312C">
        <w:rPr>
          <w:rFonts w:ascii="Times New Roman" w:hAnsi="Times New Roman" w:cs="Times New Roman"/>
          <w:sz w:val="24"/>
          <w:szCs w:val="24"/>
        </w:rPr>
        <w:t>ic</w:t>
      </w:r>
      <w:r w:rsidR="0036312C" w:rsidRPr="00CD5342">
        <w:rPr>
          <w:rFonts w:ascii="Times New Roman" w:hAnsi="Times New Roman" w:cs="Times New Roman"/>
          <w:sz w:val="24"/>
          <w:szCs w:val="24"/>
        </w:rPr>
        <w:t xml:space="preserve"> effect</w:t>
      </w:r>
      <w:r w:rsidR="0036312C">
        <w:rPr>
          <w:rFonts w:ascii="Times New Roman" w:hAnsi="Times New Roman" w:cs="Times New Roman"/>
          <w:sz w:val="24"/>
          <w:szCs w:val="24"/>
        </w:rPr>
        <w:t xml:space="preserve"> sizes.</w:t>
      </w:r>
      <w:r w:rsidR="00725E6B">
        <w:rPr>
          <w:rFonts w:ascii="Times New Roman" w:hAnsi="Times New Roman" w:cs="Times New Roman"/>
          <w:sz w:val="24"/>
          <w:szCs w:val="24"/>
        </w:rPr>
        <w:t xml:space="preserve"> Due to heavy computational burden, we are only able to run 10,000 permutations for MR-PRESSO. Therefore, the minimal p-value from MR-PRESSO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</m:oMath>
      <w:r w:rsidR="00725E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83D2" w14:textId="77777777" w:rsidR="0036312C" w:rsidRDefault="0036312C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18FB3A18" w14:textId="601213BB" w:rsidR="00EA2701" w:rsidRDefault="00F50CEC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  <w:r w:rsidRPr="005C4903">
        <w:rPr>
          <w:rFonts w:ascii="Times New Roman" w:hAnsi="Times New Roman"/>
          <w:b/>
          <w:sz w:val="24"/>
          <w:szCs w:val="24"/>
        </w:rPr>
        <w:t xml:space="preserve">Figure </w:t>
      </w:r>
      <w:r>
        <w:rPr>
          <w:rFonts w:ascii="Times New Roman" w:hAnsi="Times New Roman" w:hint="eastAsia"/>
          <w:b/>
          <w:sz w:val="24"/>
          <w:szCs w:val="24"/>
        </w:rPr>
        <w:t>4</w:t>
      </w:r>
      <w:r w:rsidR="005A579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5A579E">
        <w:rPr>
          <w:rFonts w:ascii="Times New Roman" w:hAnsi="Times New Roman"/>
          <w:sz w:val="24"/>
          <w:szCs w:val="24"/>
        </w:rPr>
        <w:t>TWAS</w:t>
      </w:r>
      <w:r w:rsidR="00831C97">
        <w:rPr>
          <w:rFonts w:ascii="Times New Roman" w:hAnsi="Times New Roman"/>
          <w:sz w:val="24"/>
          <w:szCs w:val="24"/>
        </w:rPr>
        <w:t xml:space="preserve"> analysis</w:t>
      </w:r>
      <w:r>
        <w:rPr>
          <w:rFonts w:ascii="Times New Roman" w:hAnsi="Times New Roman" w:hint="eastAsia"/>
          <w:sz w:val="24"/>
          <w:szCs w:val="24"/>
        </w:rPr>
        <w:t xml:space="preserve"> results </w:t>
      </w:r>
      <w:r w:rsidR="001546F7">
        <w:rPr>
          <w:rFonts w:ascii="Times New Roman" w:hAnsi="Times New Roman"/>
          <w:sz w:val="24"/>
          <w:szCs w:val="24"/>
        </w:rPr>
        <w:t xml:space="preserve">by different methods </w:t>
      </w:r>
      <w:r w:rsidR="00831C97">
        <w:rPr>
          <w:rFonts w:ascii="Times New Roman" w:hAnsi="Times New Roman"/>
          <w:sz w:val="24"/>
          <w:szCs w:val="24"/>
        </w:rPr>
        <w:t>for traits in the</w:t>
      </w:r>
      <w:r>
        <w:rPr>
          <w:rFonts w:ascii="Times New Roman" w:hAnsi="Times New Roman" w:hint="eastAsia"/>
          <w:sz w:val="24"/>
          <w:szCs w:val="24"/>
        </w:rPr>
        <w:t xml:space="preserve"> WTCCC</w:t>
      </w:r>
      <w:r w:rsidR="00831C97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546F7">
        <w:rPr>
          <w:rFonts w:ascii="Times New Roman" w:hAnsi="Times New Roman" w:cs="Times New Roman"/>
          <w:sz w:val="24"/>
          <w:szCs w:val="24"/>
        </w:rPr>
        <w:t xml:space="preserve">Compared methods include </w:t>
      </w:r>
      <w:proofErr w:type="spellStart"/>
      <w:r w:rsidR="001546F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1546F7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1546F7" w:rsidRPr="00E57E3A">
        <w:rPr>
          <w:rFonts w:ascii="Times New Roman" w:hAnsi="Times New Roman" w:cs="Times New Roman"/>
          <w:sz w:val="24"/>
          <w:szCs w:val="24"/>
        </w:rPr>
        <w:t>blue</w:t>
      </w:r>
      <w:r w:rsidR="001546F7">
        <w:rPr>
          <w:rFonts w:ascii="Times New Roman" w:hAnsi="Times New Roman" w:cs="Times New Roman"/>
          <w:sz w:val="24"/>
          <w:szCs w:val="24"/>
        </w:rPr>
        <w:t>), LDA MR-Egger (</w:t>
      </w:r>
      <w:r w:rsidR="001546F7" w:rsidRPr="00E57E3A">
        <w:rPr>
          <w:rFonts w:ascii="Times New Roman" w:hAnsi="Times New Roman" w:cs="Times New Roman"/>
          <w:sz w:val="24"/>
          <w:szCs w:val="24"/>
        </w:rPr>
        <w:t>black</w:t>
      </w:r>
      <w:r w:rsidR="001546F7">
        <w:rPr>
          <w:rFonts w:ascii="Times New Roman" w:hAnsi="Times New Roman" w:cs="Times New Roman"/>
          <w:sz w:val="24"/>
          <w:szCs w:val="24"/>
        </w:rPr>
        <w:t>), SMR (</w:t>
      </w:r>
      <w:r w:rsidR="001546F7" w:rsidRPr="00E57E3A">
        <w:rPr>
          <w:rFonts w:ascii="Times New Roman" w:hAnsi="Times New Roman" w:cs="Times New Roman"/>
          <w:sz w:val="24"/>
          <w:szCs w:val="24"/>
        </w:rPr>
        <w:t>orange</w:t>
      </w:r>
      <w:r w:rsidR="001546F7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1546F7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1546F7">
        <w:rPr>
          <w:rFonts w:ascii="Times New Roman" w:hAnsi="Times New Roman" w:cs="Times New Roman"/>
          <w:sz w:val="24"/>
          <w:szCs w:val="24"/>
        </w:rPr>
        <w:t xml:space="preserve"> (</w:t>
      </w:r>
      <w:r w:rsidR="001546F7" w:rsidRPr="00E57E3A">
        <w:rPr>
          <w:rFonts w:ascii="Times New Roman" w:hAnsi="Times New Roman" w:cs="Times New Roman"/>
          <w:sz w:val="24"/>
          <w:szCs w:val="24"/>
        </w:rPr>
        <w:t>purple</w:t>
      </w:r>
      <w:r w:rsidR="001546F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(</w:t>
      </w:r>
      <w:r w:rsidRPr="001546F7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="009743CB">
        <w:rPr>
          <w:rFonts w:ascii="Times New Roman" w:hAnsi="Times New Roman" w:hint="eastAsia"/>
          <w:sz w:val="24"/>
          <w:szCs w:val="24"/>
        </w:rPr>
        <w:t xml:space="preserve"> </w:t>
      </w:r>
      <w:r w:rsidR="00831C97" w:rsidRPr="00DE3426">
        <w:rPr>
          <w:rFonts w:ascii="Times New Roman" w:hAnsi="Times New Roman" w:cs="Times New Roman"/>
          <w:sz w:val="24"/>
          <w:szCs w:val="24"/>
        </w:rPr>
        <w:t>Q</w:t>
      </w:r>
      <w:r w:rsidR="00831C9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9743CB">
        <w:rPr>
          <w:rFonts w:ascii="Times New Roman" w:hAnsi="Times New Roman" w:hint="eastAsia"/>
          <w:sz w:val="24"/>
          <w:szCs w:val="24"/>
        </w:rPr>
        <w:t xml:space="preserve">causal effect for </w:t>
      </w:r>
      <w:r w:rsidR="001546F7">
        <w:rPr>
          <w:rFonts w:ascii="Times New Roman" w:hAnsi="Times New Roman"/>
          <w:sz w:val="24"/>
          <w:szCs w:val="24"/>
        </w:rPr>
        <w:t xml:space="preserve">an exemplary trait </w:t>
      </w:r>
      <w:r w:rsidR="001A0809">
        <w:rPr>
          <w:rFonts w:ascii="Times New Roman" w:hAnsi="Times New Roman"/>
          <w:sz w:val="24"/>
          <w:szCs w:val="24"/>
        </w:rPr>
        <w:t>B</w:t>
      </w:r>
      <w:r w:rsidR="009743CB">
        <w:rPr>
          <w:rFonts w:ascii="Times New Roman" w:hAnsi="Times New Roman" w:hint="eastAsia"/>
          <w:sz w:val="24"/>
          <w:szCs w:val="24"/>
        </w:rPr>
        <w:t>D</w:t>
      </w:r>
      <w:r w:rsidR="001546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</w:t>
      </w:r>
      <w:r w:rsidRPr="001546F7">
        <w:rPr>
          <w:rFonts w:ascii="Times New Roman" w:hAnsi="Times New Roman"/>
          <w:b/>
          <w:sz w:val="24"/>
          <w:szCs w:val="24"/>
        </w:rPr>
        <w:t>B</w:t>
      </w:r>
      <w:r w:rsidR="009743CB">
        <w:rPr>
          <w:rFonts w:ascii="Times New Roman" w:hAnsi="Times New Roman" w:hint="eastAsia"/>
          <w:sz w:val="24"/>
          <w:szCs w:val="24"/>
        </w:rPr>
        <w:t xml:space="preserve">) </w:t>
      </w:r>
      <w:r w:rsidR="001546F7" w:rsidRPr="00DE3426">
        <w:rPr>
          <w:rFonts w:ascii="Times New Roman" w:hAnsi="Times New Roman" w:cs="Times New Roman"/>
          <w:sz w:val="24"/>
          <w:szCs w:val="24"/>
        </w:rPr>
        <w:t>Q</w:t>
      </w:r>
      <w:r w:rsidR="001546F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1546F7">
        <w:rPr>
          <w:rFonts w:ascii="Times New Roman" w:hAnsi="Times New Roman" w:hint="eastAsia"/>
          <w:sz w:val="24"/>
          <w:szCs w:val="24"/>
        </w:rPr>
        <w:t xml:space="preserve">causal effect for </w:t>
      </w:r>
      <w:r w:rsidR="001546F7">
        <w:rPr>
          <w:rFonts w:ascii="Times New Roman" w:hAnsi="Times New Roman"/>
          <w:sz w:val="24"/>
          <w:szCs w:val="24"/>
        </w:rPr>
        <w:t xml:space="preserve">another exemplary trait </w:t>
      </w:r>
      <w:r w:rsidR="001A0809">
        <w:rPr>
          <w:rFonts w:ascii="Times New Roman" w:hAnsi="Times New Roman"/>
          <w:sz w:val="24"/>
          <w:szCs w:val="24"/>
        </w:rPr>
        <w:t>T1</w:t>
      </w:r>
      <w:r w:rsidR="009743CB">
        <w:rPr>
          <w:rFonts w:ascii="Times New Roman" w:hAnsi="Times New Roman" w:hint="eastAsia"/>
          <w:sz w:val="24"/>
          <w:szCs w:val="24"/>
        </w:rPr>
        <w:t>D</w:t>
      </w:r>
      <w:r w:rsidR="001546F7">
        <w:rPr>
          <w:rFonts w:ascii="Times New Roman" w:hAnsi="Times New Roman"/>
          <w:sz w:val="24"/>
          <w:szCs w:val="24"/>
        </w:rPr>
        <w:t>.</w:t>
      </w:r>
      <w:r w:rsidR="001A0809">
        <w:rPr>
          <w:rFonts w:ascii="Times New Roman" w:hAnsi="Times New Roman"/>
          <w:sz w:val="24"/>
          <w:szCs w:val="24"/>
        </w:rPr>
        <w:t xml:space="preserve"> </w:t>
      </w:r>
      <w:r w:rsidR="009743CB">
        <w:rPr>
          <w:rFonts w:ascii="Times New Roman" w:hAnsi="Times New Roman" w:hint="eastAsia"/>
          <w:sz w:val="24"/>
          <w:szCs w:val="24"/>
        </w:rPr>
        <w:t>(</w:t>
      </w:r>
      <w:r w:rsidR="001A0809">
        <w:rPr>
          <w:rFonts w:ascii="Times New Roman" w:hAnsi="Times New Roman"/>
          <w:b/>
          <w:sz w:val="24"/>
          <w:szCs w:val="24"/>
        </w:rPr>
        <w:t>C</w:t>
      </w:r>
      <w:r w:rsidR="009743CB">
        <w:rPr>
          <w:rFonts w:ascii="Times New Roman" w:hAnsi="Times New Roman" w:hint="eastAsia"/>
          <w:sz w:val="24"/>
          <w:szCs w:val="24"/>
        </w:rPr>
        <w:t xml:space="preserve">) </w:t>
      </w:r>
      <w:r w:rsidR="001546F7">
        <w:rPr>
          <w:rFonts w:ascii="Times New Roman" w:hAnsi="Times New Roman"/>
          <w:sz w:val="24"/>
          <w:szCs w:val="24"/>
        </w:rPr>
        <w:t>G</w:t>
      </w:r>
      <w:r w:rsidR="009743CB">
        <w:rPr>
          <w:rFonts w:ascii="Times New Roman" w:hAnsi="Times New Roman" w:hint="eastAsia"/>
          <w:sz w:val="24"/>
          <w:szCs w:val="24"/>
        </w:rPr>
        <w:t xml:space="preserve">enomic inflation factor </w:t>
      </w:r>
      <w:r w:rsidR="001546F7">
        <w:rPr>
          <w:rFonts w:ascii="Times New Roman" w:hAnsi="Times New Roman"/>
          <w:sz w:val="24"/>
          <w:szCs w:val="24"/>
        </w:rPr>
        <w:t>for</w:t>
      </w:r>
      <w:r w:rsidR="009743CB">
        <w:rPr>
          <w:rFonts w:ascii="Times New Roman" w:hAnsi="Times New Roman" w:hint="eastAsia"/>
          <w:sz w:val="24"/>
          <w:szCs w:val="24"/>
        </w:rPr>
        <w:t xml:space="preserve"> </w:t>
      </w:r>
      <w:r w:rsidR="001546F7">
        <w:rPr>
          <w:rFonts w:ascii="Times New Roman" w:hAnsi="Times New Roman"/>
          <w:sz w:val="24"/>
          <w:szCs w:val="24"/>
        </w:rPr>
        <w:t xml:space="preserve">testing </w:t>
      </w:r>
      <w:r w:rsidR="009743CB">
        <w:rPr>
          <w:rFonts w:ascii="Times New Roman" w:hAnsi="Times New Roman" w:hint="eastAsia"/>
          <w:sz w:val="24"/>
          <w:szCs w:val="24"/>
        </w:rPr>
        <w:t xml:space="preserve">the causal effect </w:t>
      </w:r>
      <w:r w:rsidR="001546F7">
        <w:rPr>
          <w:rFonts w:ascii="Times New Roman" w:hAnsi="Times New Roman" w:hint="eastAsia"/>
          <w:sz w:val="24"/>
          <w:szCs w:val="24"/>
        </w:rPr>
        <w:t xml:space="preserve">for </w:t>
      </w:r>
      <w:r w:rsidR="001546F7">
        <w:rPr>
          <w:rFonts w:ascii="Times New Roman" w:hAnsi="Times New Roman"/>
          <w:sz w:val="24"/>
          <w:szCs w:val="24"/>
        </w:rPr>
        <w:t xml:space="preserve">each of </w:t>
      </w:r>
      <w:r w:rsidR="001546F7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>7</w:t>
      </w:r>
      <w:r w:rsidR="001546F7">
        <w:rPr>
          <w:rFonts w:ascii="Times New Roman" w:hAnsi="Times New Roman" w:hint="eastAsia"/>
          <w:sz w:val="24"/>
          <w:szCs w:val="24"/>
        </w:rPr>
        <w:t xml:space="preserve"> traits</w:t>
      </w:r>
      <w:r w:rsidR="001546F7">
        <w:rPr>
          <w:rFonts w:ascii="Times New Roman" w:hAnsi="Times New Roman"/>
          <w:sz w:val="24"/>
          <w:szCs w:val="24"/>
        </w:rPr>
        <w:t xml:space="preserve"> by different methods.</w:t>
      </w:r>
      <w:r w:rsidR="001A0809">
        <w:rPr>
          <w:rFonts w:ascii="Times New Roman" w:hAnsi="Times New Roman"/>
          <w:sz w:val="24"/>
          <w:szCs w:val="24"/>
        </w:rPr>
        <w:t xml:space="preserve"> </w:t>
      </w:r>
      <w:r w:rsidR="001A0809">
        <w:rPr>
          <w:rFonts w:ascii="Times New Roman" w:hAnsi="Times New Roman" w:hint="eastAsia"/>
          <w:sz w:val="24"/>
          <w:szCs w:val="24"/>
        </w:rPr>
        <w:t>(</w:t>
      </w:r>
      <w:r w:rsidR="001A0809">
        <w:rPr>
          <w:rFonts w:ascii="Times New Roman" w:hAnsi="Times New Roman"/>
          <w:b/>
          <w:sz w:val="24"/>
          <w:szCs w:val="24"/>
        </w:rPr>
        <w:t>D</w:t>
      </w:r>
      <w:r w:rsidR="001A0809">
        <w:rPr>
          <w:rFonts w:ascii="Times New Roman" w:hAnsi="Times New Roman" w:hint="eastAsia"/>
          <w:sz w:val="24"/>
          <w:szCs w:val="24"/>
        </w:rPr>
        <w:t xml:space="preserve">) </w:t>
      </w:r>
      <w:r w:rsidR="001A0809">
        <w:rPr>
          <w:rFonts w:ascii="Times New Roman" w:hAnsi="Times New Roman"/>
          <w:sz w:val="24"/>
          <w:szCs w:val="24"/>
        </w:rPr>
        <w:t>N</w:t>
      </w:r>
      <w:r w:rsidR="001A0809">
        <w:rPr>
          <w:rFonts w:ascii="Times New Roman" w:hAnsi="Times New Roman" w:hint="eastAsia"/>
          <w:sz w:val="24"/>
          <w:szCs w:val="24"/>
        </w:rPr>
        <w:t xml:space="preserve">umber of causal genes </w:t>
      </w:r>
      <w:r w:rsidR="001A0809">
        <w:rPr>
          <w:rFonts w:ascii="Times New Roman" w:hAnsi="Times New Roman"/>
          <w:sz w:val="24"/>
          <w:szCs w:val="24"/>
        </w:rPr>
        <w:t xml:space="preserve">identified </w:t>
      </w:r>
      <w:r w:rsidR="001A0809">
        <w:rPr>
          <w:rFonts w:ascii="Times New Roman" w:hAnsi="Times New Roman" w:hint="eastAsia"/>
          <w:sz w:val="24"/>
          <w:szCs w:val="24"/>
        </w:rPr>
        <w:t xml:space="preserve">for </w:t>
      </w:r>
      <w:r w:rsidR="001A0809">
        <w:rPr>
          <w:rFonts w:ascii="Times New Roman" w:hAnsi="Times New Roman"/>
          <w:sz w:val="24"/>
          <w:szCs w:val="24"/>
        </w:rPr>
        <w:t xml:space="preserve">each of </w:t>
      </w:r>
      <w:r w:rsidR="001A0809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>7</w:t>
      </w:r>
      <w:r w:rsidR="001A0809">
        <w:rPr>
          <w:rFonts w:ascii="Times New Roman" w:hAnsi="Times New Roman" w:hint="eastAsia"/>
          <w:sz w:val="24"/>
          <w:szCs w:val="24"/>
        </w:rPr>
        <w:t xml:space="preserve"> traits</w:t>
      </w:r>
      <w:r w:rsidR="001A0809">
        <w:rPr>
          <w:rFonts w:ascii="Times New Roman" w:hAnsi="Times New Roman"/>
          <w:sz w:val="24"/>
          <w:szCs w:val="24"/>
        </w:rPr>
        <w:t xml:space="preserve"> by different methods. </w:t>
      </w:r>
      <w:r w:rsidR="009743CB">
        <w:rPr>
          <w:rFonts w:ascii="Times New Roman" w:hAnsi="Times New Roman"/>
          <w:sz w:val="24"/>
          <w:szCs w:val="24"/>
        </w:rPr>
        <w:t>(</w:t>
      </w:r>
      <w:r w:rsidR="009743CB" w:rsidRPr="001546F7">
        <w:rPr>
          <w:rFonts w:ascii="Times New Roman" w:hAnsi="Times New Roman" w:hint="eastAsia"/>
          <w:b/>
          <w:sz w:val="24"/>
          <w:szCs w:val="24"/>
        </w:rPr>
        <w:t>E</w:t>
      </w:r>
      <w:r w:rsidR="009743CB">
        <w:rPr>
          <w:rFonts w:ascii="Times New Roman" w:hAnsi="Times New Roman"/>
          <w:sz w:val="24"/>
          <w:szCs w:val="24"/>
        </w:rPr>
        <w:t>)</w:t>
      </w:r>
      <w:r w:rsidR="009743CB">
        <w:rPr>
          <w:rFonts w:ascii="Times New Roman" w:hAnsi="Times New Roman" w:hint="eastAsia"/>
          <w:sz w:val="24"/>
          <w:szCs w:val="24"/>
        </w:rPr>
        <w:t xml:space="preserve"> </w:t>
      </w:r>
      <w:r w:rsidR="001546F7" w:rsidRPr="00DE3426">
        <w:rPr>
          <w:rFonts w:ascii="Times New Roman" w:hAnsi="Times New Roman" w:cs="Times New Roman"/>
          <w:sz w:val="24"/>
          <w:szCs w:val="24"/>
        </w:rPr>
        <w:t>Q</w:t>
      </w:r>
      <w:r w:rsidR="001546F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1546F7">
        <w:rPr>
          <w:rFonts w:ascii="Times New Roman" w:hAnsi="Times New Roman"/>
          <w:sz w:val="24"/>
          <w:szCs w:val="24"/>
        </w:rPr>
        <w:t>horizontal pleiotropic</w:t>
      </w:r>
      <w:r w:rsidR="001546F7">
        <w:rPr>
          <w:rFonts w:ascii="Times New Roman" w:hAnsi="Times New Roman" w:hint="eastAsia"/>
          <w:sz w:val="24"/>
          <w:szCs w:val="24"/>
        </w:rPr>
        <w:t xml:space="preserve"> effect for </w:t>
      </w:r>
      <w:r w:rsidR="001546F7">
        <w:rPr>
          <w:rFonts w:ascii="Times New Roman" w:hAnsi="Times New Roman"/>
          <w:sz w:val="24"/>
          <w:szCs w:val="24"/>
        </w:rPr>
        <w:t xml:space="preserve">an exemplary trait </w:t>
      </w:r>
      <w:r w:rsidR="001A0809">
        <w:rPr>
          <w:rFonts w:ascii="Times New Roman" w:hAnsi="Times New Roman"/>
          <w:sz w:val="24"/>
          <w:szCs w:val="24"/>
        </w:rPr>
        <w:t>BD</w:t>
      </w:r>
      <w:r w:rsidR="001546F7">
        <w:rPr>
          <w:rFonts w:ascii="Times New Roman" w:hAnsi="Times New Roman"/>
          <w:sz w:val="24"/>
          <w:szCs w:val="24"/>
        </w:rPr>
        <w:t xml:space="preserve">. </w:t>
      </w:r>
      <w:r w:rsidR="008D752E">
        <w:rPr>
          <w:rFonts w:ascii="Times New Roman" w:hAnsi="Times New Roman"/>
          <w:sz w:val="24"/>
          <w:szCs w:val="24"/>
        </w:rPr>
        <w:t>(</w:t>
      </w:r>
      <w:r w:rsidR="008D752E" w:rsidRPr="001546F7">
        <w:rPr>
          <w:rFonts w:ascii="Times New Roman" w:hAnsi="Times New Roman" w:hint="eastAsia"/>
          <w:b/>
          <w:sz w:val="24"/>
          <w:szCs w:val="24"/>
        </w:rPr>
        <w:t>F</w:t>
      </w:r>
      <w:r w:rsidR="009743CB">
        <w:rPr>
          <w:rFonts w:ascii="Times New Roman" w:hAnsi="Times New Roman" w:hint="eastAsia"/>
          <w:sz w:val="24"/>
          <w:szCs w:val="24"/>
        </w:rPr>
        <w:t xml:space="preserve">) </w:t>
      </w:r>
      <w:r w:rsidR="001546F7" w:rsidRPr="00DE3426">
        <w:rPr>
          <w:rFonts w:ascii="Times New Roman" w:hAnsi="Times New Roman" w:cs="Times New Roman"/>
          <w:sz w:val="24"/>
          <w:szCs w:val="24"/>
        </w:rPr>
        <w:t>Q</w:t>
      </w:r>
      <w:r w:rsidR="001546F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1546F7">
        <w:rPr>
          <w:rFonts w:ascii="Times New Roman" w:hAnsi="Times New Roman"/>
          <w:sz w:val="24"/>
          <w:szCs w:val="24"/>
        </w:rPr>
        <w:t>horizontal pleiotropic</w:t>
      </w:r>
      <w:r w:rsidR="001546F7">
        <w:rPr>
          <w:rFonts w:ascii="Times New Roman" w:hAnsi="Times New Roman" w:hint="eastAsia"/>
          <w:sz w:val="24"/>
          <w:szCs w:val="24"/>
        </w:rPr>
        <w:t xml:space="preserve"> effect for </w:t>
      </w:r>
      <w:r w:rsidR="001546F7">
        <w:rPr>
          <w:rFonts w:ascii="Times New Roman" w:hAnsi="Times New Roman"/>
          <w:sz w:val="24"/>
          <w:szCs w:val="24"/>
        </w:rPr>
        <w:t xml:space="preserve">another exemplary trait </w:t>
      </w:r>
      <w:r w:rsidR="001A0809">
        <w:rPr>
          <w:rFonts w:ascii="Times New Roman" w:hAnsi="Times New Roman"/>
          <w:sz w:val="24"/>
          <w:szCs w:val="24"/>
        </w:rPr>
        <w:t>T1</w:t>
      </w:r>
      <w:r w:rsidR="009743CB">
        <w:rPr>
          <w:rFonts w:ascii="Times New Roman" w:hAnsi="Times New Roman" w:hint="eastAsia"/>
          <w:sz w:val="24"/>
          <w:szCs w:val="24"/>
        </w:rPr>
        <w:t>D</w:t>
      </w:r>
      <w:r w:rsidR="001546F7">
        <w:rPr>
          <w:rFonts w:ascii="Times New Roman" w:hAnsi="Times New Roman"/>
          <w:sz w:val="24"/>
          <w:szCs w:val="24"/>
        </w:rPr>
        <w:t>.</w:t>
      </w:r>
      <w:r w:rsidR="009743CB">
        <w:rPr>
          <w:rFonts w:ascii="Times New Roman" w:hAnsi="Times New Roman" w:hint="eastAsia"/>
          <w:sz w:val="24"/>
          <w:szCs w:val="24"/>
        </w:rPr>
        <w:t xml:space="preserve"> (</w:t>
      </w:r>
      <w:r w:rsidR="001A0809">
        <w:rPr>
          <w:rFonts w:ascii="Times New Roman" w:hAnsi="Times New Roman"/>
          <w:b/>
          <w:sz w:val="24"/>
          <w:szCs w:val="24"/>
        </w:rPr>
        <w:t>G</w:t>
      </w:r>
      <w:r w:rsidR="009743CB">
        <w:rPr>
          <w:rFonts w:ascii="Times New Roman" w:hAnsi="Times New Roman" w:hint="eastAsia"/>
          <w:sz w:val="24"/>
          <w:szCs w:val="24"/>
        </w:rPr>
        <w:t xml:space="preserve">) </w:t>
      </w:r>
      <w:r w:rsidR="00FB5AC6">
        <w:rPr>
          <w:rFonts w:ascii="Times New Roman" w:hAnsi="Times New Roman"/>
          <w:sz w:val="24"/>
          <w:szCs w:val="24"/>
        </w:rPr>
        <w:t>G</w:t>
      </w:r>
      <w:r w:rsidR="00FB5AC6">
        <w:rPr>
          <w:rFonts w:ascii="Times New Roman" w:hAnsi="Times New Roman" w:hint="eastAsia"/>
          <w:sz w:val="24"/>
          <w:szCs w:val="24"/>
        </w:rPr>
        <w:t xml:space="preserve">enomic inflation factor </w:t>
      </w:r>
      <w:r w:rsidR="00FB5AC6">
        <w:rPr>
          <w:rFonts w:ascii="Times New Roman" w:hAnsi="Times New Roman"/>
          <w:sz w:val="24"/>
          <w:szCs w:val="24"/>
        </w:rPr>
        <w:t>for</w:t>
      </w:r>
      <w:r w:rsidR="00FB5AC6">
        <w:rPr>
          <w:rFonts w:ascii="Times New Roman" w:hAnsi="Times New Roman" w:hint="eastAsia"/>
          <w:sz w:val="24"/>
          <w:szCs w:val="24"/>
        </w:rPr>
        <w:t xml:space="preserve"> </w:t>
      </w:r>
      <w:r w:rsidR="00FB5AC6">
        <w:rPr>
          <w:rFonts w:ascii="Times New Roman" w:hAnsi="Times New Roman"/>
          <w:sz w:val="24"/>
          <w:szCs w:val="24"/>
        </w:rPr>
        <w:t xml:space="preserve">testing </w:t>
      </w:r>
      <w:r w:rsidR="00FB5AC6">
        <w:rPr>
          <w:rFonts w:ascii="Times New Roman" w:hAnsi="Times New Roman" w:hint="eastAsia"/>
          <w:sz w:val="24"/>
          <w:szCs w:val="24"/>
        </w:rPr>
        <w:t xml:space="preserve">the </w:t>
      </w:r>
      <w:r w:rsidR="00FB5AC6">
        <w:rPr>
          <w:rFonts w:ascii="Times New Roman" w:hAnsi="Times New Roman"/>
          <w:sz w:val="24"/>
          <w:szCs w:val="24"/>
        </w:rPr>
        <w:t>horizontal pleiotropic</w:t>
      </w:r>
      <w:r w:rsidR="00FB5AC6">
        <w:rPr>
          <w:rFonts w:ascii="Times New Roman" w:hAnsi="Times New Roman" w:hint="eastAsia"/>
          <w:sz w:val="24"/>
          <w:szCs w:val="24"/>
        </w:rPr>
        <w:t xml:space="preserve"> effect for </w:t>
      </w:r>
      <w:r w:rsidR="00FB5AC6">
        <w:rPr>
          <w:rFonts w:ascii="Times New Roman" w:hAnsi="Times New Roman"/>
          <w:sz w:val="24"/>
          <w:szCs w:val="24"/>
        </w:rPr>
        <w:t xml:space="preserve">each of </w:t>
      </w:r>
      <w:r w:rsidR="00FB5AC6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>7</w:t>
      </w:r>
      <w:r w:rsidR="00FB5AC6">
        <w:rPr>
          <w:rFonts w:ascii="Times New Roman" w:hAnsi="Times New Roman" w:hint="eastAsia"/>
          <w:sz w:val="24"/>
          <w:szCs w:val="24"/>
        </w:rPr>
        <w:t xml:space="preserve"> traits</w:t>
      </w:r>
      <w:r w:rsidR="00FB5AC6">
        <w:rPr>
          <w:rFonts w:ascii="Times New Roman" w:hAnsi="Times New Roman"/>
          <w:sz w:val="24"/>
          <w:szCs w:val="24"/>
        </w:rPr>
        <w:t xml:space="preserve"> by different methods</w:t>
      </w:r>
      <w:r w:rsidR="009743CB">
        <w:rPr>
          <w:rFonts w:ascii="Times New Roman" w:hAnsi="Times New Roman" w:hint="eastAsia"/>
          <w:sz w:val="24"/>
          <w:szCs w:val="24"/>
        </w:rPr>
        <w:t xml:space="preserve">. </w:t>
      </w:r>
      <w:r w:rsidR="001A0809">
        <w:rPr>
          <w:rFonts w:ascii="Times New Roman" w:hAnsi="Times New Roman" w:hint="eastAsia"/>
          <w:sz w:val="24"/>
          <w:szCs w:val="24"/>
        </w:rPr>
        <w:t>(</w:t>
      </w:r>
      <w:r w:rsidR="001A0809">
        <w:rPr>
          <w:rFonts w:ascii="Times New Roman" w:hAnsi="Times New Roman"/>
          <w:b/>
          <w:sz w:val="24"/>
          <w:szCs w:val="24"/>
        </w:rPr>
        <w:t>H</w:t>
      </w:r>
      <w:r w:rsidR="001A0809">
        <w:rPr>
          <w:rFonts w:ascii="Times New Roman" w:hAnsi="Times New Roman" w:hint="eastAsia"/>
          <w:sz w:val="24"/>
          <w:szCs w:val="24"/>
        </w:rPr>
        <w:t xml:space="preserve">) </w:t>
      </w:r>
      <w:r w:rsidR="001A0809">
        <w:rPr>
          <w:rFonts w:ascii="Times New Roman" w:hAnsi="Times New Roman"/>
          <w:sz w:val="24"/>
          <w:szCs w:val="24"/>
        </w:rPr>
        <w:t>N</w:t>
      </w:r>
      <w:r w:rsidR="001A0809">
        <w:rPr>
          <w:rFonts w:ascii="Times New Roman" w:hAnsi="Times New Roman" w:hint="eastAsia"/>
          <w:sz w:val="24"/>
          <w:szCs w:val="24"/>
        </w:rPr>
        <w:t xml:space="preserve">umber of genes </w:t>
      </w:r>
      <w:r w:rsidR="001A0809">
        <w:rPr>
          <w:rFonts w:ascii="Times New Roman" w:hAnsi="Times New Roman"/>
          <w:sz w:val="24"/>
          <w:szCs w:val="24"/>
        </w:rPr>
        <w:t xml:space="preserve">identified to have significant horizontal pleiotropic effect </w:t>
      </w:r>
      <w:r w:rsidR="001A0809">
        <w:rPr>
          <w:rFonts w:ascii="Times New Roman" w:hAnsi="Times New Roman" w:hint="eastAsia"/>
          <w:sz w:val="24"/>
          <w:szCs w:val="24"/>
        </w:rPr>
        <w:t xml:space="preserve">for </w:t>
      </w:r>
      <w:r w:rsidR="001A0809">
        <w:rPr>
          <w:rFonts w:ascii="Times New Roman" w:hAnsi="Times New Roman"/>
          <w:sz w:val="24"/>
          <w:szCs w:val="24"/>
        </w:rPr>
        <w:t xml:space="preserve">each of </w:t>
      </w:r>
      <w:r w:rsidR="001A0809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>7</w:t>
      </w:r>
      <w:r w:rsidR="001A0809">
        <w:rPr>
          <w:rFonts w:ascii="Times New Roman" w:hAnsi="Times New Roman" w:hint="eastAsia"/>
          <w:sz w:val="24"/>
          <w:szCs w:val="24"/>
        </w:rPr>
        <w:t xml:space="preserve"> traits</w:t>
      </w:r>
      <w:r w:rsidR="001A0809">
        <w:rPr>
          <w:rFonts w:ascii="Times New Roman" w:hAnsi="Times New Roman"/>
          <w:sz w:val="24"/>
          <w:szCs w:val="24"/>
        </w:rPr>
        <w:t xml:space="preserve"> by different methods. </w:t>
      </w:r>
      <w:r w:rsidR="001546F7">
        <w:rPr>
          <w:rFonts w:ascii="Times New Roman" w:hAnsi="Times New Roman"/>
          <w:sz w:val="24"/>
          <w:szCs w:val="24"/>
        </w:rPr>
        <w:t xml:space="preserve">For </w:t>
      </w:r>
      <w:r w:rsidR="001546F7" w:rsidRPr="001546F7">
        <w:rPr>
          <w:rFonts w:ascii="Times New Roman" w:hAnsi="Times New Roman"/>
          <w:b/>
          <w:sz w:val="24"/>
          <w:szCs w:val="24"/>
        </w:rPr>
        <w:t>C</w:t>
      </w:r>
      <w:r w:rsidR="001546F7">
        <w:rPr>
          <w:rFonts w:ascii="Times New Roman" w:hAnsi="Times New Roman"/>
          <w:sz w:val="24"/>
          <w:szCs w:val="24"/>
        </w:rPr>
        <w:t xml:space="preserve">, </w:t>
      </w:r>
      <w:r w:rsidR="001546F7" w:rsidRPr="001546F7">
        <w:rPr>
          <w:rFonts w:ascii="Times New Roman" w:hAnsi="Times New Roman"/>
          <w:b/>
          <w:sz w:val="24"/>
          <w:szCs w:val="24"/>
        </w:rPr>
        <w:t>D</w:t>
      </w:r>
      <w:r w:rsidR="001546F7">
        <w:rPr>
          <w:rFonts w:ascii="Times New Roman" w:hAnsi="Times New Roman"/>
          <w:sz w:val="24"/>
          <w:szCs w:val="24"/>
        </w:rPr>
        <w:t xml:space="preserve">, </w:t>
      </w:r>
      <w:r w:rsidR="001546F7" w:rsidRPr="001546F7">
        <w:rPr>
          <w:rFonts w:ascii="Times New Roman" w:hAnsi="Times New Roman"/>
          <w:b/>
          <w:sz w:val="24"/>
          <w:szCs w:val="24"/>
        </w:rPr>
        <w:t>G</w:t>
      </w:r>
      <w:r w:rsidR="001546F7">
        <w:rPr>
          <w:rFonts w:ascii="Times New Roman" w:hAnsi="Times New Roman"/>
          <w:sz w:val="24"/>
          <w:szCs w:val="24"/>
        </w:rPr>
        <w:t xml:space="preserve">, </w:t>
      </w:r>
      <w:r w:rsidR="001546F7" w:rsidRPr="001546F7">
        <w:rPr>
          <w:rFonts w:ascii="Times New Roman" w:hAnsi="Times New Roman"/>
          <w:b/>
          <w:sz w:val="24"/>
          <w:szCs w:val="24"/>
        </w:rPr>
        <w:t>H</w:t>
      </w:r>
      <w:r w:rsidR="001546F7">
        <w:rPr>
          <w:rFonts w:ascii="Times New Roman" w:hAnsi="Times New Roman"/>
          <w:sz w:val="24"/>
          <w:szCs w:val="24"/>
        </w:rPr>
        <w:t>, t</w:t>
      </w:r>
      <w:r w:rsidR="009743CB">
        <w:rPr>
          <w:rFonts w:ascii="Times New Roman" w:hAnsi="Times New Roman" w:hint="eastAsia"/>
          <w:sz w:val="24"/>
          <w:szCs w:val="24"/>
        </w:rPr>
        <w:t xml:space="preserve">he </w:t>
      </w:r>
      <w:r w:rsidR="001546F7">
        <w:rPr>
          <w:rFonts w:ascii="Times New Roman" w:hAnsi="Times New Roman"/>
          <w:sz w:val="24"/>
          <w:szCs w:val="24"/>
        </w:rPr>
        <w:t xml:space="preserve">number on the </w:t>
      </w:r>
      <w:r w:rsidR="009743CB">
        <w:rPr>
          <w:rFonts w:ascii="Times New Roman" w:hAnsi="Times New Roman" w:hint="eastAsia"/>
          <w:sz w:val="24"/>
          <w:szCs w:val="24"/>
        </w:rPr>
        <w:t>x-axis represent</w:t>
      </w:r>
      <w:r w:rsidR="001546F7">
        <w:rPr>
          <w:rFonts w:ascii="Times New Roman" w:hAnsi="Times New Roman"/>
          <w:sz w:val="24"/>
          <w:szCs w:val="24"/>
        </w:rPr>
        <w:t>s</w:t>
      </w:r>
      <w:r w:rsidR="009743CB">
        <w:rPr>
          <w:rFonts w:ascii="Times New Roman" w:hAnsi="Times New Roman" w:hint="eastAsia"/>
          <w:sz w:val="24"/>
          <w:szCs w:val="24"/>
        </w:rPr>
        <w:t xml:space="preserve"> </w:t>
      </w:r>
      <w:r w:rsidR="001546F7">
        <w:rPr>
          <w:rFonts w:ascii="Times New Roman" w:hAnsi="Times New Roman"/>
          <w:sz w:val="24"/>
          <w:szCs w:val="24"/>
        </w:rPr>
        <w:t>seven</w:t>
      </w:r>
      <w:r w:rsidR="009743CB">
        <w:rPr>
          <w:rFonts w:ascii="Times New Roman" w:hAnsi="Times New Roman" w:hint="eastAsia"/>
          <w:sz w:val="24"/>
          <w:szCs w:val="24"/>
        </w:rPr>
        <w:t xml:space="preserve"> traits</w:t>
      </w:r>
      <w:r w:rsidR="001546F7">
        <w:rPr>
          <w:rFonts w:ascii="Times New Roman" w:hAnsi="Times New Roman"/>
          <w:sz w:val="24"/>
          <w:szCs w:val="24"/>
        </w:rPr>
        <w:t xml:space="preserve"> in order:</w:t>
      </w:r>
      <w:r w:rsidR="009743CB">
        <w:rPr>
          <w:rFonts w:ascii="Times New Roman" w:hAnsi="Times New Roman" w:hint="eastAsia"/>
          <w:sz w:val="24"/>
          <w:szCs w:val="24"/>
        </w:rPr>
        <w:t xml:space="preserve"> T1D,</w:t>
      </w:r>
      <w:r w:rsidR="001546F7">
        <w:rPr>
          <w:rFonts w:ascii="Times New Roman" w:hAnsi="Times New Roman"/>
          <w:sz w:val="24"/>
          <w:szCs w:val="24"/>
        </w:rPr>
        <w:t xml:space="preserve"> </w:t>
      </w:r>
      <w:r w:rsidR="009743CB">
        <w:rPr>
          <w:rFonts w:ascii="Times New Roman" w:hAnsi="Times New Roman" w:hint="eastAsia"/>
          <w:sz w:val="24"/>
          <w:szCs w:val="24"/>
        </w:rPr>
        <w:t>CD,</w:t>
      </w:r>
      <w:r w:rsidR="001546F7">
        <w:rPr>
          <w:rFonts w:ascii="Times New Roman" w:hAnsi="Times New Roman"/>
          <w:sz w:val="24"/>
          <w:szCs w:val="24"/>
        </w:rPr>
        <w:t xml:space="preserve"> </w:t>
      </w:r>
      <w:r w:rsidR="009743CB">
        <w:rPr>
          <w:rFonts w:ascii="Times New Roman" w:hAnsi="Times New Roman" w:hint="eastAsia"/>
          <w:sz w:val="24"/>
          <w:szCs w:val="24"/>
        </w:rPr>
        <w:t>RA,</w:t>
      </w:r>
      <w:r w:rsidR="001546F7">
        <w:rPr>
          <w:rFonts w:ascii="Times New Roman" w:hAnsi="Times New Roman"/>
          <w:sz w:val="24"/>
          <w:szCs w:val="24"/>
        </w:rPr>
        <w:t xml:space="preserve"> </w:t>
      </w:r>
      <w:r w:rsidR="009743CB">
        <w:rPr>
          <w:rFonts w:ascii="Times New Roman" w:hAnsi="Times New Roman" w:hint="eastAsia"/>
          <w:sz w:val="24"/>
          <w:szCs w:val="24"/>
        </w:rPr>
        <w:t>BD,</w:t>
      </w:r>
      <w:r w:rsidR="001546F7">
        <w:rPr>
          <w:rFonts w:ascii="Times New Roman" w:hAnsi="Times New Roman"/>
          <w:sz w:val="24"/>
          <w:szCs w:val="24"/>
        </w:rPr>
        <w:t xml:space="preserve"> </w:t>
      </w:r>
      <w:r w:rsidR="009743CB">
        <w:rPr>
          <w:rFonts w:ascii="Times New Roman" w:hAnsi="Times New Roman" w:hint="eastAsia"/>
          <w:sz w:val="24"/>
          <w:szCs w:val="24"/>
        </w:rPr>
        <w:t>T2D,</w:t>
      </w:r>
      <w:r w:rsidR="001546F7">
        <w:rPr>
          <w:rFonts w:ascii="Times New Roman" w:hAnsi="Times New Roman"/>
          <w:sz w:val="24"/>
          <w:szCs w:val="24"/>
        </w:rPr>
        <w:t xml:space="preserve"> </w:t>
      </w:r>
      <w:r w:rsidR="009743CB">
        <w:rPr>
          <w:rFonts w:ascii="Times New Roman" w:hAnsi="Times New Roman" w:hint="eastAsia"/>
          <w:sz w:val="24"/>
          <w:szCs w:val="24"/>
        </w:rPr>
        <w:t>CAD,</w:t>
      </w:r>
      <w:r w:rsidR="001546F7">
        <w:rPr>
          <w:rFonts w:ascii="Times New Roman" w:hAnsi="Times New Roman"/>
          <w:sz w:val="24"/>
          <w:szCs w:val="24"/>
        </w:rPr>
        <w:t xml:space="preserve"> </w:t>
      </w:r>
      <w:r w:rsidR="009743CB">
        <w:rPr>
          <w:rFonts w:ascii="Times New Roman" w:hAnsi="Times New Roman" w:hint="eastAsia"/>
          <w:sz w:val="24"/>
          <w:szCs w:val="24"/>
        </w:rPr>
        <w:t>HT</w:t>
      </w:r>
      <w:r w:rsidR="001546F7">
        <w:rPr>
          <w:rFonts w:ascii="Times New Roman" w:hAnsi="Times New Roman"/>
          <w:sz w:val="24"/>
          <w:szCs w:val="24"/>
        </w:rPr>
        <w:t>.</w:t>
      </w:r>
    </w:p>
    <w:p w14:paraId="295DB9D6" w14:textId="77777777" w:rsidR="005A579E" w:rsidRDefault="005A579E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47121481" w14:textId="519321D9" w:rsidR="00250F58" w:rsidRDefault="009743CB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  <w:r w:rsidRPr="005C4903">
        <w:rPr>
          <w:rFonts w:ascii="Times New Roman" w:hAnsi="Times New Roman"/>
          <w:b/>
          <w:sz w:val="24"/>
          <w:szCs w:val="24"/>
        </w:rPr>
        <w:t xml:space="preserve">Figure </w:t>
      </w:r>
      <w:r w:rsidR="008D752E">
        <w:rPr>
          <w:rFonts w:ascii="Times New Roman" w:hAnsi="Times New Roman" w:hint="eastAsia"/>
          <w:b/>
          <w:sz w:val="24"/>
          <w:szCs w:val="24"/>
        </w:rPr>
        <w:t>5</w:t>
      </w:r>
      <w:r w:rsidR="00DA02B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250F58">
        <w:rPr>
          <w:rFonts w:ascii="Times New Roman" w:hAnsi="Times New Roman"/>
          <w:sz w:val="24"/>
          <w:szCs w:val="24"/>
        </w:rPr>
        <w:t>TWAS analysis</w:t>
      </w:r>
      <w:r w:rsidR="00250F58">
        <w:rPr>
          <w:rFonts w:ascii="Times New Roman" w:hAnsi="Times New Roman" w:hint="eastAsia"/>
          <w:sz w:val="24"/>
          <w:szCs w:val="24"/>
        </w:rPr>
        <w:t xml:space="preserve"> results </w:t>
      </w:r>
      <w:r w:rsidR="00250F58">
        <w:rPr>
          <w:rFonts w:ascii="Times New Roman" w:hAnsi="Times New Roman"/>
          <w:sz w:val="24"/>
          <w:szCs w:val="24"/>
        </w:rPr>
        <w:t>by different methods for traits in the</w:t>
      </w:r>
      <w:r w:rsidR="00250F58">
        <w:rPr>
          <w:rFonts w:ascii="Times New Roman" w:hAnsi="Times New Roman" w:hint="eastAsia"/>
          <w:sz w:val="24"/>
          <w:szCs w:val="24"/>
        </w:rPr>
        <w:t xml:space="preserve"> </w:t>
      </w:r>
      <w:r w:rsidR="00250F58">
        <w:rPr>
          <w:rFonts w:ascii="Times New Roman" w:hAnsi="Times New Roman"/>
          <w:sz w:val="24"/>
          <w:szCs w:val="24"/>
        </w:rPr>
        <w:t>GERA data</w:t>
      </w:r>
      <w:r w:rsidR="00250F58">
        <w:rPr>
          <w:rFonts w:ascii="Times New Roman" w:hAnsi="Times New Roman" w:hint="eastAsia"/>
          <w:sz w:val="24"/>
          <w:szCs w:val="24"/>
        </w:rPr>
        <w:t>.</w:t>
      </w:r>
      <w:r w:rsidR="00250F58">
        <w:rPr>
          <w:rFonts w:ascii="Times New Roman" w:hAnsi="Times New Roman"/>
          <w:sz w:val="24"/>
          <w:szCs w:val="24"/>
        </w:rPr>
        <w:t xml:space="preserve"> </w:t>
      </w:r>
      <w:r w:rsidR="00250F58">
        <w:rPr>
          <w:rFonts w:ascii="Times New Roman" w:hAnsi="Times New Roman" w:cs="Times New Roman"/>
          <w:sz w:val="24"/>
          <w:szCs w:val="24"/>
        </w:rPr>
        <w:lastRenderedPageBreak/>
        <w:t xml:space="preserve">Compared methods include </w:t>
      </w:r>
      <w:proofErr w:type="spellStart"/>
      <w:r w:rsidR="00250F58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250F58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250F58" w:rsidRPr="00E57E3A">
        <w:rPr>
          <w:rFonts w:ascii="Times New Roman" w:hAnsi="Times New Roman" w:cs="Times New Roman"/>
          <w:sz w:val="24"/>
          <w:szCs w:val="24"/>
        </w:rPr>
        <w:t>blue</w:t>
      </w:r>
      <w:r w:rsidR="00250F58">
        <w:rPr>
          <w:rFonts w:ascii="Times New Roman" w:hAnsi="Times New Roman" w:cs="Times New Roman"/>
          <w:sz w:val="24"/>
          <w:szCs w:val="24"/>
        </w:rPr>
        <w:t>), LDA MR-Egger (</w:t>
      </w:r>
      <w:r w:rsidR="00250F58" w:rsidRPr="00E57E3A">
        <w:rPr>
          <w:rFonts w:ascii="Times New Roman" w:hAnsi="Times New Roman" w:cs="Times New Roman"/>
          <w:sz w:val="24"/>
          <w:szCs w:val="24"/>
        </w:rPr>
        <w:t>black</w:t>
      </w:r>
      <w:r w:rsidR="00250F58">
        <w:rPr>
          <w:rFonts w:ascii="Times New Roman" w:hAnsi="Times New Roman" w:cs="Times New Roman"/>
          <w:sz w:val="24"/>
          <w:szCs w:val="24"/>
        </w:rPr>
        <w:t>), SMR (</w:t>
      </w:r>
      <w:r w:rsidR="00250F58" w:rsidRPr="00E57E3A">
        <w:rPr>
          <w:rFonts w:ascii="Times New Roman" w:hAnsi="Times New Roman" w:cs="Times New Roman"/>
          <w:sz w:val="24"/>
          <w:szCs w:val="24"/>
        </w:rPr>
        <w:t>orange</w:t>
      </w:r>
      <w:r w:rsidR="00250F58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250F58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250F58">
        <w:rPr>
          <w:rFonts w:ascii="Times New Roman" w:hAnsi="Times New Roman" w:cs="Times New Roman"/>
          <w:sz w:val="24"/>
          <w:szCs w:val="24"/>
        </w:rPr>
        <w:t xml:space="preserve"> (</w:t>
      </w:r>
      <w:r w:rsidR="00250F58" w:rsidRPr="00E57E3A">
        <w:rPr>
          <w:rFonts w:ascii="Times New Roman" w:hAnsi="Times New Roman" w:cs="Times New Roman"/>
          <w:sz w:val="24"/>
          <w:szCs w:val="24"/>
        </w:rPr>
        <w:t>purple</w:t>
      </w:r>
      <w:r w:rsidR="00250F58">
        <w:rPr>
          <w:rFonts w:ascii="Times New Roman" w:hAnsi="Times New Roman" w:cs="Times New Roman"/>
          <w:sz w:val="24"/>
          <w:szCs w:val="24"/>
        </w:rPr>
        <w:t xml:space="preserve">). </w:t>
      </w:r>
      <w:r w:rsidR="00250F58">
        <w:rPr>
          <w:rFonts w:ascii="Times New Roman" w:hAnsi="Times New Roman"/>
          <w:sz w:val="24"/>
          <w:szCs w:val="24"/>
        </w:rPr>
        <w:t>(</w:t>
      </w:r>
      <w:r w:rsidR="00250F58" w:rsidRPr="001546F7">
        <w:rPr>
          <w:rFonts w:ascii="Times New Roman" w:hAnsi="Times New Roman"/>
          <w:b/>
          <w:sz w:val="24"/>
          <w:szCs w:val="24"/>
        </w:rPr>
        <w:t>A</w:t>
      </w:r>
      <w:r w:rsidR="00250F58">
        <w:rPr>
          <w:rFonts w:ascii="Times New Roman" w:hAnsi="Times New Roman"/>
          <w:sz w:val="24"/>
          <w:szCs w:val="24"/>
        </w:rPr>
        <w:t>)</w:t>
      </w:r>
      <w:r w:rsidR="00250F58">
        <w:rPr>
          <w:rFonts w:ascii="Times New Roman" w:hAnsi="Times New Roman" w:hint="eastAsia"/>
          <w:sz w:val="24"/>
          <w:szCs w:val="24"/>
        </w:rPr>
        <w:t xml:space="preserve"> </w:t>
      </w:r>
      <w:r w:rsidR="00250F58" w:rsidRPr="00DE3426">
        <w:rPr>
          <w:rFonts w:ascii="Times New Roman" w:hAnsi="Times New Roman" w:cs="Times New Roman"/>
          <w:sz w:val="24"/>
          <w:szCs w:val="24"/>
        </w:rPr>
        <w:t>Q</w:t>
      </w:r>
      <w:r w:rsidR="00250F58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250F58">
        <w:rPr>
          <w:rFonts w:ascii="Times New Roman" w:hAnsi="Times New Roman" w:hint="eastAsia"/>
          <w:sz w:val="24"/>
          <w:szCs w:val="24"/>
        </w:rPr>
        <w:t xml:space="preserve">causal effect for </w:t>
      </w:r>
      <w:r w:rsidR="00250F58">
        <w:rPr>
          <w:rFonts w:ascii="Times New Roman" w:hAnsi="Times New Roman"/>
          <w:sz w:val="24"/>
          <w:szCs w:val="24"/>
        </w:rPr>
        <w:t xml:space="preserve">an exemplary trait </w:t>
      </w:r>
      <w:r w:rsidR="00ED0B25" w:rsidRPr="00BE5E3C">
        <w:rPr>
          <w:rFonts w:ascii="Times New Roman" w:hAnsi="Times New Roman"/>
          <w:sz w:val="24"/>
          <w:szCs w:val="24"/>
        </w:rPr>
        <w:t>Irritable Bowel Syndrome</w:t>
      </w:r>
      <w:r w:rsidR="00250F58">
        <w:rPr>
          <w:rFonts w:ascii="Times New Roman" w:hAnsi="Times New Roman"/>
          <w:sz w:val="24"/>
          <w:szCs w:val="24"/>
        </w:rPr>
        <w:t>. (</w:t>
      </w:r>
      <w:r w:rsidR="00250F58" w:rsidRPr="001546F7">
        <w:rPr>
          <w:rFonts w:ascii="Times New Roman" w:hAnsi="Times New Roman"/>
          <w:b/>
          <w:sz w:val="24"/>
          <w:szCs w:val="24"/>
        </w:rPr>
        <w:t>B</w:t>
      </w:r>
      <w:r w:rsidR="00250F58">
        <w:rPr>
          <w:rFonts w:ascii="Times New Roman" w:hAnsi="Times New Roman" w:hint="eastAsia"/>
          <w:sz w:val="24"/>
          <w:szCs w:val="24"/>
        </w:rPr>
        <w:t xml:space="preserve">) </w:t>
      </w:r>
      <w:r w:rsidR="00250F58" w:rsidRPr="00DE3426">
        <w:rPr>
          <w:rFonts w:ascii="Times New Roman" w:hAnsi="Times New Roman" w:cs="Times New Roman"/>
          <w:sz w:val="24"/>
          <w:szCs w:val="24"/>
        </w:rPr>
        <w:t>Q</w:t>
      </w:r>
      <w:r w:rsidR="00250F58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250F58">
        <w:rPr>
          <w:rFonts w:ascii="Times New Roman" w:hAnsi="Times New Roman" w:hint="eastAsia"/>
          <w:sz w:val="24"/>
          <w:szCs w:val="24"/>
        </w:rPr>
        <w:t xml:space="preserve">causal effect for </w:t>
      </w:r>
      <w:r w:rsidR="00250F58">
        <w:rPr>
          <w:rFonts w:ascii="Times New Roman" w:hAnsi="Times New Roman"/>
          <w:sz w:val="24"/>
          <w:szCs w:val="24"/>
        </w:rPr>
        <w:t xml:space="preserve">another exemplary trait </w:t>
      </w:r>
      <w:r w:rsidR="00ED0B25">
        <w:rPr>
          <w:rFonts w:ascii="Times New Roman" w:hAnsi="Times New Roman" w:hint="eastAsia"/>
          <w:sz w:val="24"/>
          <w:szCs w:val="24"/>
        </w:rPr>
        <w:t>Asthma</w:t>
      </w:r>
      <w:r w:rsidR="00250F58">
        <w:rPr>
          <w:rFonts w:ascii="Times New Roman" w:hAnsi="Times New Roman"/>
          <w:sz w:val="24"/>
          <w:szCs w:val="24"/>
        </w:rPr>
        <w:t xml:space="preserve">. </w:t>
      </w:r>
      <w:r w:rsidR="00250F58">
        <w:rPr>
          <w:rFonts w:ascii="Times New Roman" w:hAnsi="Times New Roman" w:hint="eastAsia"/>
          <w:sz w:val="24"/>
          <w:szCs w:val="24"/>
        </w:rPr>
        <w:t>(</w:t>
      </w:r>
      <w:r w:rsidR="00250F58">
        <w:rPr>
          <w:rFonts w:ascii="Times New Roman" w:hAnsi="Times New Roman"/>
          <w:b/>
          <w:sz w:val="24"/>
          <w:szCs w:val="24"/>
        </w:rPr>
        <w:t>C</w:t>
      </w:r>
      <w:r w:rsidR="00250F58">
        <w:rPr>
          <w:rFonts w:ascii="Times New Roman" w:hAnsi="Times New Roman" w:hint="eastAsia"/>
          <w:sz w:val="24"/>
          <w:szCs w:val="24"/>
        </w:rPr>
        <w:t xml:space="preserve">) </w:t>
      </w:r>
      <w:r w:rsidR="00250F58">
        <w:rPr>
          <w:rFonts w:ascii="Times New Roman" w:hAnsi="Times New Roman"/>
          <w:sz w:val="24"/>
          <w:szCs w:val="24"/>
        </w:rPr>
        <w:t>G</w:t>
      </w:r>
      <w:r w:rsidR="00250F58">
        <w:rPr>
          <w:rFonts w:ascii="Times New Roman" w:hAnsi="Times New Roman" w:hint="eastAsia"/>
          <w:sz w:val="24"/>
          <w:szCs w:val="24"/>
        </w:rPr>
        <w:t xml:space="preserve">enomic inflation factor </w:t>
      </w:r>
      <w:r w:rsidR="00250F58">
        <w:rPr>
          <w:rFonts w:ascii="Times New Roman" w:hAnsi="Times New Roman"/>
          <w:sz w:val="24"/>
          <w:szCs w:val="24"/>
        </w:rPr>
        <w:t>for</w:t>
      </w:r>
      <w:r w:rsidR="00250F58">
        <w:rPr>
          <w:rFonts w:ascii="Times New Roman" w:hAnsi="Times New Roman" w:hint="eastAsia"/>
          <w:sz w:val="24"/>
          <w:szCs w:val="24"/>
        </w:rPr>
        <w:t xml:space="preserve"> </w:t>
      </w:r>
      <w:r w:rsidR="00250F58">
        <w:rPr>
          <w:rFonts w:ascii="Times New Roman" w:hAnsi="Times New Roman"/>
          <w:sz w:val="24"/>
          <w:szCs w:val="24"/>
        </w:rPr>
        <w:t xml:space="preserve">testing </w:t>
      </w:r>
      <w:r w:rsidR="00250F58">
        <w:rPr>
          <w:rFonts w:ascii="Times New Roman" w:hAnsi="Times New Roman" w:hint="eastAsia"/>
          <w:sz w:val="24"/>
          <w:szCs w:val="24"/>
        </w:rPr>
        <w:t xml:space="preserve">the causal effect for </w:t>
      </w:r>
      <w:r w:rsidR="00250F58">
        <w:rPr>
          <w:rFonts w:ascii="Times New Roman" w:hAnsi="Times New Roman"/>
          <w:sz w:val="24"/>
          <w:szCs w:val="24"/>
        </w:rPr>
        <w:t xml:space="preserve">each of </w:t>
      </w:r>
      <w:r w:rsidR="00250F58">
        <w:rPr>
          <w:rFonts w:ascii="Times New Roman" w:hAnsi="Times New Roman" w:hint="eastAsia"/>
          <w:sz w:val="24"/>
          <w:szCs w:val="24"/>
        </w:rPr>
        <w:t xml:space="preserve">the </w:t>
      </w:r>
      <w:r w:rsidR="00ED0B25">
        <w:rPr>
          <w:rFonts w:ascii="Times New Roman" w:hAnsi="Times New Roman"/>
          <w:sz w:val="24"/>
          <w:szCs w:val="24"/>
        </w:rPr>
        <w:t>22</w:t>
      </w:r>
      <w:r w:rsidR="00250F58">
        <w:rPr>
          <w:rFonts w:ascii="Times New Roman" w:hAnsi="Times New Roman" w:hint="eastAsia"/>
          <w:sz w:val="24"/>
          <w:szCs w:val="24"/>
        </w:rPr>
        <w:t xml:space="preserve"> traits</w:t>
      </w:r>
      <w:r w:rsidR="00250F58">
        <w:rPr>
          <w:rFonts w:ascii="Times New Roman" w:hAnsi="Times New Roman"/>
          <w:sz w:val="24"/>
          <w:szCs w:val="24"/>
        </w:rPr>
        <w:t xml:space="preserve"> by different methods. </w:t>
      </w:r>
      <w:r w:rsidR="00250F58">
        <w:rPr>
          <w:rFonts w:ascii="Times New Roman" w:hAnsi="Times New Roman" w:hint="eastAsia"/>
          <w:sz w:val="24"/>
          <w:szCs w:val="24"/>
        </w:rPr>
        <w:t>(</w:t>
      </w:r>
      <w:r w:rsidR="00250F58">
        <w:rPr>
          <w:rFonts w:ascii="Times New Roman" w:hAnsi="Times New Roman"/>
          <w:b/>
          <w:sz w:val="24"/>
          <w:szCs w:val="24"/>
        </w:rPr>
        <w:t>D</w:t>
      </w:r>
      <w:r w:rsidR="00250F58">
        <w:rPr>
          <w:rFonts w:ascii="Times New Roman" w:hAnsi="Times New Roman" w:hint="eastAsia"/>
          <w:sz w:val="24"/>
          <w:szCs w:val="24"/>
        </w:rPr>
        <w:t xml:space="preserve">) </w:t>
      </w:r>
      <w:r w:rsidR="00250F58">
        <w:rPr>
          <w:rFonts w:ascii="Times New Roman" w:hAnsi="Times New Roman"/>
          <w:sz w:val="24"/>
          <w:szCs w:val="24"/>
        </w:rPr>
        <w:t>N</w:t>
      </w:r>
      <w:r w:rsidR="00250F58">
        <w:rPr>
          <w:rFonts w:ascii="Times New Roman" w:hAnsi="Times New Roman" w:hint="eastAsia"/>
          <w:sz w:val="24"/>
          <w:szCs w:val="24"/>
        </w:rPr>
        <w:t xml:space="preserve">umber of causal genes </w:t>
      </w:r>
      <w:r w:rsidR="00250F58">
        <w:rPr>
          <w:rFonts w:ascii="Times New Roman" w:hAnsi="Times New Roman"/>
          <w:sz w:val="24"/>
          <w:szCs w:val="24"/>
        </w:rPr>
        <w:t xml:space="preserve">identified </w:t>
      </w:r>
      <w:r w:rsidR="00250F58">
        <w:rPr>
          <w:rFonts w:ascii="Times New Roman" w:hAnsi="Times New Roman" w:hint="eastAsia"/>
          <w:sz w:val="24"/>
          <w:szCs w:val="24"/>
        </w:rPr>
        <w:t xml:space="preserve">for </w:t>
      </w:r>
      <w:r w:rsidR="00250F58">
        <w:rPr>
          <w:rFonts w:ascii="Times New Roman" w:hAnsi="Times New Roman"/>
          <w:sz w:val="24"/>
          <w:szCs w:val="24"/>
        </w:rPr>
        <w:t xml:space="preserve">each of </w:t>
      </w:r>
      <w:r w:rsidR="00250F58">
        <w:rPr>
          <w:rFonts w:ascii="Times New Roman" w:hAnsi="Times New Roman" w:hint="eastAsia"/>
          <w:sz w:val="24"/>
          <w:szCs w:val="24"/>
        </w:rPr>
        <w:t xml:space="preserve">the </w:t>
      </w:r>
      <w:r w:rsidR="00ED0B25">
        <w:rPr>
          <w:rFonts w:ascii="Times New Roman" w:hAnsi="Times New Roman"/>
          <w:sz w:val="24"/>
          <w:szCs w:val="24"/>
        </w:rPr>
        <w:t>22</w:t>
      </w:r>
      <w:r w:rsidR="00250F58">
        <w:rPr>
          <w:rFonts w:ascii="Times New Roman" w:hAnsi="Times New Roman" w:hint="eastAsia"/>
          <w:sz w:val="24"/>
          <w:szCs w:val="24"/>
        </w:rPr>
        <w:t xml:space="preserve"> traits</w:t>
      </w:r>
      <w:r w:rsidR="00250F58">
        <w:rPr>
          <w:rFonts w:ascii="Times New Roman" w:hAnsi="Times New Roman"/>
          <w:sz w:val="24"/>
          <w:szCs w:val="24"/>
        </w:rPr>
        <w:t xml:space="preserve"> by different methods. (</w:t>
      </w:r>
      <w:r w:rsidR="00250F58" w:rsidRPr="001546F7">
        <w:rPr>
          <w:rFonts w:ascii="Times New Roman" w:hAnsi="Times New Roman" w:hint="eastAsia"/>
          <w:b/>
          <w:sz w:val="24"/>
          <w:szCs w:val="24"/>
        </w:rPr>
        <w:t>E</w:t>
      </w:r>
      <w:r w:rsidR="00250F58">
        <w:rPr>
          <w:rFonts w:ascii="Times New Roman" w:hAnsi="Times New Roman"/>
          <w:sz w:val="24"/>
          <w:szCs w:val="24"/>
        </w:rPr>
        <w:t>)</w:t>
      </w:r>
      <w:r w:rsidR="00250F58">
        <w:rPr>
          <w:rFonts w:ascii="Times New Roman" w:hAnsi="Times New Roman" w:hint="eastAsia"/>
          <w:sz w:val="24"/>
          <w:szCs w:val="24"/>
        </w:rPr>
        <w:t xml:space="preserve"> </w:t>
      </w:r>
      <w:r w:rsidR="00250F58" w:rsidRPr="00DE3426">
        <w:rPr>
          <w:rFonts w:ascii="Times New Roman" w:hAnsi="Times New Roman" w:cs="Times New Roman"/>
          <w:sz w:val="24"/>
          <w:szCs w:val="24"/>
        </w:rPr>
        <w:t>Q</w:t>
      </w:r>
      <w:r w:rsidR="00250F58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250F58">
        <w:rPr>
          <w:rFonts w:ascii="Times New Roman" w:hAnsi="Times New Roman"/>
          <w:sz w:val="24"/>
          <w:szCs w:val="24"/>
        </w:rPr>
        <w:t>horizontal pleiotropic</w:t>
      </w:r>
      <w:r w:rsidR="00250F58">
        <w:rPr>
          <w:rFonts w:ascii="Times New Roman" w:hAnsi="Times New Roman" w:hint="eastAsia"/>
          <w:sz w:val="24"/>
          <w:szCs w:val="24"/>
        </w:rPr>
        <w:t xml:space="preserve"> effect for </w:t>
      </w:r>
      <w:r w:rsidR="00250F58">
        <w:rPr>
          <w:rFonts w:ascii="Times New Roman" w:hAnsi="Times New Roman"/>
          <w:sz w:val="24"/>
          <w:szCs w:val="24"/>
        </w:rPr>
        <w:t xml:space="preserve">an exemplary trait </w:t>
      </w:r>
      <w:r w:rsidR="00ED0B25" w:rsidRPr="00BE5E3C">
        <w:rPr>
          <w:rFonts w:ascii="Times New Roman" w:hAnsi="Times New Roman"/>
          <w:sz w:val="24"/>
          <w:szCs w:val="24"/>
        </w:rPr>
        <w:t>Irritable Bowel Syndrome</w:t>
      </w:r>
      <w:r w:rsidR="00250F58">
        <w:rPr>
          <w:rFonts w:ascii="Times New Roman" w:hAnsi="Times New Roman"/>
          <w:sz w:val="24"/>
          <w:szCs w:val="24"/>
        </w:rPr>
        <w:t>. (</w:t>
      </w:r>
      <w:r w:rsidR="00250F58" w:rsidRPr="001546F7">
        <w:rPr>
          <w:rFonts w:ascii="Times New Roman" w:hAnsi="Times New Roman" w:hint="eastAsia"/>
          <w:b/>
          <w:sz w:val="24"/>
          <w:szCs w:val="24"/>
        </w:rPr>
        <w:t>F</w:t>
      </w:r>
      <w:r w:rsidR="00250F58">
        <w:rPr>
          <w:rFonts w:ascii="Times New Roman" w:hAnsi="Times New Roman" w:hint="eastAsia"/>
          <w:sz w:val="24"/>
          <w:szCs w:val="24"/>
        </w:rPr>
        <w:t xml:space="preserve">) </w:t>
      </w:r>
      <w:r w:rsidR="00250F58" w:rsidRPr="00DE3426">
        <w:rPr>
          <w:rFonts w:ascii="Times New Roman" w:hAnsi="Times New Roman" w:cs="Times New Roman"/>
          <w:sz w:val="24"/>
          <w:szCs w:val="24"/>
        </w:rPr>
        <w:t>Q</w:t>
      </w:r>
      <w:r w:rsidR="00250F58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250F58">
        <w:rPr>
          <w:rFonts w:ascii="Times New Roman" w:hAnsi="Times New Roman"/>
          <w:sz w:val="24"/>
          <w:szCs w:val="24"/>
        </w:rPr>
        <w:t>horizontal pleiotropic</w:t>
      </w:r>
      <w:r w:rsidR="00250F58">
        <w:rPr>
          <w:rFonts w:ascii="Times New Roman" w:hAnsi="Times New Roman" w:hint="eastAsia"/>
          <w:sz w:val="24"/>
          <w:szCs w:val="24"/>
        </w:rPr>
        <w:t xml:space="preserve"> effect for </w:t>
      </w:r>
      <w:r w:rsidR="00250F58">
        <w:rPr>
          <w:rFonts w:ascii="Times New Roman" w:hAnsi="Times New Roman"/>
          <w:sz w:val="24"/>
          <w:szCs w:val="24"/>
        </w:rPr>
        <w:t xml:space="preserve">another exemplary trait </w:t>
      </w:r>
      <w:r w:rsidR="00ED0B25">
        <w:rPr>
          <w:rFonts w:ascii="Times New Roman" w:hAnsi="Times New Roman"/>
          <w:sz w:val="24"/>
          <w:szCs w:val="24"/>
        </w:rPr>
        <w:t>Asthma</w:t>
      </w:r>
      <w:r w:rsidR="00250F58">
        <w:rPr>
          <w:rFonts w:ascii="Times New Roman" w:hAnsi="Times New Roman"/>
          <w:sz w:val="24"/>
          <w:szCs w:val="24"/>
        </w:rPr>
        <w:t>.</w:t>
      </w:r>
      <w:r w:rsidR="00250F58">
        <w:rPr>
          <w:rFonts w:ascii="Times New Roman" w:hAnsi="Times New Roman" w:hint="eastAsia"/>
          <w:sz w:val="24"/>
          <w:szCs w:val="24"/>
        </w:rPr>
        <w:t xml:space="preserve"> (</w:t>
      </w:r>
      <w:r w:rsidR="00250F58">
        <w:rPr>
          <w:rFonts w:ascii="Times New Roman" w:hAnsi="Times New Roman"/>
          <w:b/>
          <w:sz w:val="24"/>
          <w:szCs w:val="24"/>
        </w:rPr>
        <w:t>G</w:t>
      </w:r>
      <w:r w:rsidR="00250F58">
        <w:rPr>
          <w:rFonts w:ascii="Times New Roman" w:hAnsi="Times New Roman" w:hint="eastAsia"/>
          <w:sz w:val="24"/>
          <w:szCs w:val="24"/>
        </w:rPr>
        <w:t xml:space="preserve">) </w:t>
      </w:r>
      <w:r w:rsidR="00250F58">
        <w:rPr>
          <w:rFonts w:ascii="Times New Roman" w:hAnsi="Times New Roman"/>
          <w:sz w:val="24"/>
          <w:szCs w:val="24"/>
        </w:rPr>
        <w:t>G</w:t>
      </w:r>
      <w:r w:rsidR="00250F58">
        <w:rPr>
          <w:rFonts w:ascii="Times New Roman" w:hAnsi="Times New Roman" w:hint="eastAsia"/>
          <w:sz w:val="24"/>
          <w:szCs w:val="24"/>
        </w:rPr>
        <w:t xml:space="preserve">enomic inflation factor </w:t>
      </w:r>
      <w:r w:rsidR="00250F58">
        <w:rPr>
          <w:rFonts w:ascii="Times New Roman" w:hAnsi="Times New Roman"/>
          <w:sz w:val="24"/>
          <w:szCs w:val="24"/>
        </w:rPr>
        <w:t>for</w:t>
      </w:r>
      <w:r w:rsidR="00250F58">
        <w:rPr>
          <w:rFonts w:ascii="Times New Roman" w:hAnsi="Times New Roman" w:hint="eastAsia"/>
          <w:sz w:val="24"/>
          <w:szCs w:val="24"/>
        </w:rPr>
        <w:t xml:space="preserve"> </w:t>
      </w:r>
      <w:r w:rsidR="00250F58">
        <w:rPr>
          <w:rFonts w:ascii="Times New Roman" w:hAnsi="Times New Roman"/>
          <w:sz w:val="24"/>
          <w:szCs w:val="24"/>
        </w:rPr>
        <w:t xml:space="preserve">testing </w:t>
      </w:r>
      <w:r w:rsidR="00250F58">
        <w:rPr>
          <w:rFonts w:ascii="Times New Roman" w:hAnsi="Times New Roman" w:hint="eastAsia"/>
          <w:sz w:val="24"/>
          <w:szCs w:val="24"/>
        </w:rPr>
        <w:t xml:space="preserve">the </w:t>
      </w:r>
      <w:r w:rsidR="00250F58">
        <w:rPr>
          <w:rFonts w:ascii="Times New Roman" w:hAnsi="Times New Roman"/>
          <w:sz w:val="24"/>
          <w:szCs w:val="24"/>
        </w:rPr>
        <w:t>horizontal pleiotropic</w:t>
      </w:r>
      <w:r w:rsidR="00250F58">
        <w:rPr>
          <w:rFonts w:ascii="Times New Roman" w:hAnsi="Times New Roman" w:hint="eastAsia"/>
          <w:sz w:val="24"/>
          <w:szCs w:val="24"/>
        </w:rPr>
        <w:t xml:space="preserve"> effect for </w:t>
      </w:r>
      <w:r w:rsidR="00250F58">
        <w:rPr>
          <w:rFonts w:ascii="Times New Roman" w:hAnsi="Times New Roman"/>
          <w:sz w:val="24"/>
          <w:szCs w:val="24"/>
        </w:rPr>
        <w:t xml:space="preserve">each of </w:t>
      </w:r>
      <w:r w:rsidR="00250F58">
        <w:rPr>
          <w:rFonts w:ascii="Times New Roman" w:hAnsi="Times New Roman" w:hint="eastAsia"/>
          <w:sz w:val="24"/>
          <w:szCs w:val="24"/>
        </w:rPr>
        <w:t xml:space="preserve">the </w:t>
      </w:r>
      <w:r w:rsidR="00ED0B25">
        <w:rPr>
          <w:rFonts w:ascii="Times New Roman" w:hAnsi="Times New Roman"/>
          <w:sz w:val="24"/>
          <w:szCs w:val="24"/>
        </w:rPr>
        <w:t>22</w:t>
      </w:r>
      <w:r w:rsidR="00250F58">
        <w:rPr>
          <w:rFonts w:ascii="Times New Roman" w:hAnsi="Times New Roman" w:hint="eastAsia"/>
          <w:sz w:val="24"/>
          <w:szCs w:val="24"/>
        </w:rPr>
        <w:t xml:space="preserve"> traits</w:t>
      </w:r>
      <w:r w:rsidR="00250F58">
        <w:rPr>
          <w:rFonts w:ascii="Times New Roman" w:hAnsi="Times New Roman"/>
          <w:sz w:val="24"/>
          <w:szCs w:val="24"/>
        </w:rPr>
        <w:t xml:space="preserve"> by different methods</w:t>
      </w:r>
      <w:r w:rsidR="00250F58">
        <w:rPr>
          <w:rFonts w:ascii="Times New Roman" w:hAnsi="Times New Roman" w:hint="eastAsia"/>
          <w:sz w:val="24"/>
          <w:szCs w:val="24"/>
        </w:rPr>
        <w:t>. (</w:t>
      </w:r>
      <w:r w:rsidR="00250F58">
        <w:rPr>
          <w:rFonts w:ascii="Times New Roman" w:hAnsi="Times New Roman"/>
          <w:b/>
          <w:sz w:val="24"/>
          <w:szCs w:val="24"/>
        </w:rPr>
        <w:t>H</w:t>
      </w:r>
      <w:r w:rsidR="00250F58">
        <w:rPr>
          <w:rFonts w:ascii="Times New Roman" w:hAnsi="Times New Roman" w:hint="eastAsia"/>
          <w:sz w:val="24"/>
          <w:szCs w:val="24"/>
        </w:rPr>
        <w:t xml:space="preserve">) </w:t>
      </w:r>
      <w:r w:rsidR="00250F58">
        <w:rPr>
          <w:rFonts w:ascii="Times New Roman" w:hAnsi="Times New Roman"/>
          <w:sz w:val="24"/>
          <w:szCs w:val="24"/>
        </w:rPr>
        <w:t>N</w:t>
      </w:r>
      <w:r w:rsidR="00250F58">
        <w:rPr>
          <w:rFonts w:ascii="Times New Roman" w:hAnsi="Times New Roman" w:hint="eastAsia"/>
          <w:sz w:val="24"/>
          <w:szCs w:val="24"/>
        </w:rPr>
        <w:t xml:space="preserve">umber of genes </w:t>
      </w:r>
      <w:r w:rsidR="00250F58">
        <w:rPr>
          <w:rFonts w:ascii="Times New Roman" w:hAnsi="Times New Roman"/>
          <w:sz w:val="24"/>
          <w:szCs w:val="24"/>
        </w:rPr>
        <w:t xml:space="preserve">identified to have significant horizontal pleiotropic effect </w:t>
      </w:r>
      <w:r w:rsidR="00250F58">
        <w:rPr>
          <w:rFonts w:ascii="Times New Roman" w:hAnsi="Times New Roman" w:hint="eastAsia"/>
          <w:sz w:val="24"/>
          <w:szCs w:val="24"/>
        </w:rPr>
        <w:t xml:space="preserve">for </w:t>
      </w:r>
      <w:r w:rsidR="00250F58">
        <w:rPr>
          <w:rFonts w:ascii="Times New Roman" w:hAnsi="Times New Roman"/>
          <w:sz w:val="24"/>
          <w:szCs w:val="24"/>
        </w:rPr>
        <w:t xml:space="preserve">each of </w:t>
      </w:r>
      <w:r w:rsidR="00250F58">
        <w:rPr>
          <w:rFonts w:ascii="Times New Roman" w:hAnsi="Times New Roman" w:hint="eastAsia"/>
          <w:sz w:val="24"/>
          <w:szCs w:val="24"/>
        </w:rPr>
        <w:t xml:space="preserve">the </w:t>
      </w:r>
      <w:r w:rsidR="00ED0B25">
        <w:rPr>
          <w:rFonts w:ascii="Times New Roman" w:hAnsi="Times New Roman"/>
          <w:sz w:val="24"/>
          <w:szCs w:val="24"/>
        </w:rPr>
        <w:t>22</w:t>
      </w:r>
      <w:r w:rsidR="00250F58">
        <w:rPr>
          <w:rFonts w:ascii="Times New Roman" w:hAnsi="Times New Roman" w:hint="eastAsia"/>
          <w:sz w:val="24"/>
          <w:szCs w:val="24"/>
        </w:rPr>
        <w:t xml:space="preserve"> traits</w:t>
      </w:r>
      <w:r w:rsidR="00250F58">
        <w:rPr>
          <w:rFonts w:ascii="Times New Roman" w:hAnsi="Times New Roman"/>
          <w:sz w:val="24"/>
          <w:szCs w:val="24"/>
        </w:rPr>
        <w:t xml:space="preserve"> by different methods. For </w:t>
      </w:r>
      <w:r w:rsidR="00250F58" w:rsidRPr="001546F7">
        <w:rPr>
          <w:rFonts w:ascii="Times New Roman" w:hAnsi="Times New Roman"/>
          <w:b/>
          <w:sz w:val="24"/>
          <w:szCs w:val="24"/>
        </w:rPr>
        <w:t>C</w:t>
      </w:r>
      <w:r w:rsidR="00250F58">
        <w:rPr>
          <w:rFonts w:ascii="Times New Roman" w:hAnsi="Times New Roman"/>
          <w:sz w:val="24"/>
          <w:szCs w:val="24"/>
        </w:rPr>
        <w:t xml:space="preserve">, </w:t>
      </w:r>
      <w:r w:rsidR="00250F58" w:rsidRPr="001546F7">
        <w:rPr>
          <w:rFonts w:ascii="Times New Roman" w:hAnsi="Times New Roman"/>
          <w:b/>
          <w:sz w:val="24"/>
          <w:szCs w:val="24"/>
        </w:rPr>
        <w:t>D</w:t>
      </w:r>
      <w:r w:rsidR="00250F58">
        <w:rPr>
          <w:rFonts w:ascii="Times New Roman" w:hAnsi="Times New Roman"/>
          <w:sz w:val="24"/>
          <w:szCs w:val="24"/>
        </w:rPr>
        <w:t xml:space="preserve">, </w:t>
      </w:r>
      <w:r w:rsidR="00250F58" w:rsidRPr="001546F7">
        <w:rPr>
          <w:rFonts w:ascii="Times New Roman" w:hAnsi="Times New Roman"/>
          <w:b/>
          <w:sz w:val="24"/>
          <w:szCs w:val="24"/>
        </w:rPr>
        <w:t>G</w:t>
      </w:r>
      <w:r w:rsidR="00250F58">
        <w:rPr>
          <w:rFonts w:ascii="Times New Roman" w:hAnsi="Times New Roman"/>
          <w:sz w:val="24"/>
          <w:szCs w:val="24"/>
        </w:rPr>
        <w:t xml:space="preserve">, </w:t>
      </w:r>
      <w:r w:rsidR="00250F58" w:rsidRPr="001546F7">
        <w:rPr>
          <w:rFonts w:ascii="Times New Roman" w:hAnsi="Times New Roman"/>
          <w:b/>
          <w:sz w:val="24"/>
          <w:szCs w:val="24"/>
        </w:rPr>
        <w:t>H</w:t>
      </w:r>
      <w:r w:rsidR="00250F58">
        <w:rPr>
          <w:rFonts w:ascii="Times New Roman" w:hAnsi="Times New Roman"/>
          <w:sz w:val="24"/>
          <w:szCs w:val="24"/>
        </w:rPr>
        <w:t>, t</w:t>
      </w:r>
      <w:r w:rsidR="00250F58">
        <w:rPr>
          <w:rFonts w:ascii="Times New Roman" w:hAnsi="Times New Roman" w:hint="eastAsia"/>
          <w:sz w:val="24"/>
          <w:szCs w:val="24"/>
        </w:rPr>
        <w:t xml:space="preserve">he </w:t>
      </w:r>
      <w:r w:rsidR="00250F58">
        <w:rPr>
          <w:rFonts w:ascii="Times New Roman" w:hAnsi="Times New Roman"/>
          <w:sz w:val="24"/>
          <w:szCs w:val="24"/>
        </w:rPr>
        <w:t xml:space="preserve">number on the </w:t>
      </w:r>
      <w:r w:rsidR="00250F58">
        <w:rPr>
          <w:rFonts w:ascii="Times New Roman" w:hAnsi="Times New Roman" w:hint="eastAsia"/>
          <w:sz w:val="24"/>
          <w:szCs w:val="24"/>
        </w:rPr>
        <w:t>x-axis represent</w:t>
      </w:r>
      <w:r w:rsidR="00250F58">
        <w:rPr>
          <w:rFonts w:ascii="Times New Roman" w:hAnsi="Times New Roman"/>
          <w:sz w:val="24"/>
          <w:szCs w:val="24"/>
        </w:rPr>
        <w:t>s</w:t>
      </w:r>
      <w:r w:rsidR="00250F58">
        <w:rPr>
          <w:rFonts w:ascii="Times New Roman" w:hAnsi="Times New Roman" w:hint="eastAsia"/>
          <w:sz w:val="24"/>
          <w:szCs w:val="24"/>
        </w:rPr>
        <w:t xml:space="preserve"> </w:t>
      </w:r>
      <w:r w:rsidR="00ED0B25">
        <w:rPr>
          <w:rFonts w:ascii="Times New Roman" w:hAnsi="Times New Roman"/>
          <w:sz w:val="24"/>
          <w:szCs w:val="24"/>
        </w:rPr>
        <w:t>22</w:t>
      </w:r>
      <w:r w:rsidR="00250F58">
        <w:rPr>
          <w:rFonts w:ascii="Times New Roman" w:hAnsi="Times New Roman" w:hint="eastAsia"/>
          <w:sz w:val="24"/>
          <w:szCs w:val="24"/>
        </w:rPr>
        <w:t xml:space="preserve"> traits</w:t>
      </w:r>
      <w:r w:rsidR="00250F58">
        <w:rPr>
          <w:rFonts w:ascii="Times New Roman" w:hAnsi="Times New Roman"/>
          <w:sz w:val="24"/>
          <w:szCs w:val="24"/>
        </w:rPr>
        <w:t xml:space="preserve"> in order:</w:t>
      </w:r>
      <w:r w:rsidR="00250F58">
        <w:rPr>
          <w:rFonts w:ascii="Times New Roman" w:hAnsi="Times New Roman" w:hint="eastAsia"/>
          <w:sz w:val="24"/>
          <w:szCs w:val="24"/>
        </w:rPr>
        <w:t xml:space="preserve"> </w:t>
      </w:r>
      <w:r w:rsidR="00ED0B25">
        <w:rPr>
          <w:rFonts w:ascii="Times New Roman" w:hAnsi="Times New Roman"/>
          <w:sz w:val="24"/>
          <w:szCs w:val="24"/>
        </w:rPr>
        <w:t>Asthma</w:t>
      </w:r>
      <w:r w:rsidR="00ED0B25" w:rsidRPr="008D752E">
        <w:rPr>
          <w:rFonts w:ascii="Times New Roman" w:hAnsi="Times New Roman"/>
          <w:sz w:val="24"/>
          <w:szCs w:val="24"/>
        </w:rPr>
        <w:t>,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ED0B25">
        <w:rPr>
          <w:rFonts w:ascii="Times New Roman" w:hAnsi="Times New Roman"/>
          <w:sz w:val="24"/>
          <w:szCs w:val="24"/>
        </w:rPr>
        <w:t>Allergic</w:t>
      </w:r>
      <w:r w:rsidR="00ED0B25">
        <w:rPr>
          <w:rFonts w:ascii="Times New Roman" w:hAnsi="Times New Roman" w:hint="eastAsia"/>
          <w:sz w:val="24"/>
          <w:szCs w:val="24"/>
        </w:rPr>
        <w:t xml:space="preserve"> </w:t>
      </w:r>
      <w:r w:rsidR="00ED0B25" w:rsidRPr="008D752E">
        <w:rPr>
          <w:rFonts w:ascii="Times New Roman" w:hAnsi="Times New Roman"/>
          <w:sz w:val="24"/>
          <w:szCs w:val="24"/>
        </w:rPr>
        <w:t>Rhinitis</w:t>
      </w:r>
      <w:r w:rsidR="00ED0B25">
        <w:rPr>
          <w:rFonts w:ascii="Times New Roman" w:hAnsi="Times New Roman"/>
          <w:sz w:val="24"/>
          <w:szCs w:val="24"/>
        </w:rPr>
        <w:t>,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ED0B25" w:rsidRPr="008D752E">
        <w:rPr>
          <w:rFonts w:ascii="Times New Roman" w:hAnsi="Times New Roman"/>
          <w:sz w:val="24"/>
          <w:szCs w:val="24"/>
        </w:rPr>
        <w:t>CARD, Cancers, Depressive Disorder</w:t>
      </w:r>
      <w:r w:rsidR="00ED0B25">
        <w:rPr>
          <w:rFonts w:ascii="Times New Roman" w:hAnsi="Times New Roman"/>
          <w:sz w:val="24"/>
          <w:szCs w:val="24"/>
        </w:rPr>
        <w:t xml:space="preserve">, </w:t>
      </w:r>
      <w:bookmarkStart w:id="0" w:name="_Hlk2182978"/>
      <w:r w:rsidR="00ED0B25">
        <w:rPr>
          <w:rFonts w:ascii="Times New Roman" w:hAnsi="Times New Roman"/>
          <w:sz w:val="24"/>
          <w:szCs w:val="24"/>
        </w:rPr>
        <w:t xml:space="preserve">Dermatophytosis, </w:t>
      </w:r>
      <w:r w:rsidR="00ED0B25" w:rsidRPr="008D752E">
        <w:rPr>
          <w:rFonts w:ascii="Times New Roman" w:hAnsi="Times New Roman"/>
          <w:sz w:val="24"/>
          <w:szCs w:val="24"/>
        </w:rPr>
        <w:t>T2D,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ED0B25" w:rsidRPr="008D752E">
        <w:rPr>
          <w:rFonts w:ascii="Times New Roman" w:hAnsi="Times New Roman"/>
          <w:sz w:val="24"/>
          <w:szCs w:val="24"/>
        </w:rPr>
        <w:t>Dyslipidemia,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ED0B25" w:rsidRPr="008D752E">
        <w:rPr>
          <w:rFonts w:ascii="Times New Roman" w:hAnsi="Times New Roman"/>
          <w:sz w:val="24"/>
          <w:szCs w:val="24"/>
        </w:rPr>
        <w:t>HT,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ED0B25" w:rsidRPr="008D752E">
        <w:rPr>
          <w:rFonts w:ascii="Times New Roman" w:hAnsi="Times New Roman"/>
          <w:sz w:val="24"/>
          <w:szCs w:val="24"/>
        </w:rPr>
        <w:t>Hemorrhoids,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ED0B25">
        <w:rPr>
          <w:rFonts w:ascii="Times New Roman" w:hAnsi="Times New Roman"/>
          <w:sz w:val="24"/>
          <w:szCs w:val="24"/>
        </w:rPr>
        <w:t>Abdominal</w:t>
      </w:r>
      <w:r w:rsidR="00ED0B25">
        <w:rPr>
          <w:rFonts w:ascii="Times New Roman" w:hAnsi="Times New Roman" w:hint="eastAsia"/>
          <w:sz w:val="24"/>
          <w:szCs w:val="24"/>
        </w:rPr>
        <w:t xml:space="preserve"> </w:t>
      </w:r>
      <w:r w:rsidR="00ED0B25" w:rsidRPr="008D752E">
        <w:rPr>
          <w:rFonts w:ascii="Times New Roman" w:hAnsi="Times New Roman"/>
          <w:sz w:val="24"/>
          <w:szCs w:val="24"/>
        </w:rPr>
        <w:t>Hernia,</w:t>
      </w:r>
      <w:bookmarkEnd w:id="0"/>
      <w:r w:rsidR="00ED0B25" w:rsidRPr="008D752E">
        <w:rPr>
          <w:rFonts w:ascii="Times New Roman" w:hAnsi="Times New Roman"/>
          <w:sz w:val="24"/>
          <w:szCs w:val="24"/>
        </w:rPr>
        <w:t xml:space="preserve"> Insomnia</w:t>
      </w:r>
      <w:r w:rsidR="00ED0B25">
        <w:rPr>
          <w:rFonts w:ascii="Times New Roman" w:hAnsi="Times New Roman"/>
          <w:sz w:val="24"/>
          <w:szCs w:val="24"/>
        </w:rPr>
        <w:t>, Iron Deficiency, Irritable Bowel Syndrom</w:t>
      </w:r>
      <w:r w:rsidR="00ED0B25">
        <w:rPr>
          <w:rFonts w:ascii="Times New Roman" w:hAnsi="Times New Roman" w:hint="eastAsia"/>
          <w:sz w:val="24"/>
          <w:szCs w:val="24"/>
        </w:rPr>
        <w:t>e</w:t>
      </w:r>
      <w:r w:rsidR="00ED0B25">
        <w:rPr>
          <w:rFonts w:ascii="Times New Roman" w:hAnsi="Times New Roman"/>
          <w:sz w:val="24"/>
          <w:szCs w:val="24"/>
        </w:rPr>
        <w:t>, Macular Degeneration</w:t>
      </w:r>
      <w:r w:rsidR="00ED0B25" w:rsidRPr="008D752E">
        <w:rPr>
          <w:rFonts w:ascii="Times New Roman" w:hAnsi="Times New Roman"/>
          <w:sz w:val="24"/>
          <w:szCs w:val="24"/>
        </w:rPr>
        <w:t>, Osteoarthritis</w:t>
      </w:r>
      <w:r w:rsidR="00ED0B25">
        <w:rPr>
          <w:rFonts w:ascii="Times New Roman" w:hAnsi="Times New Roman"/>
          <w:sz w:val="24"/>
          <w:szCs w:val="24"/>
        </w:rPr>
        <w:t>, Osteoporosis, P</w:t>
      </w:r>
      <w:r w:rsidR="00ED0B25">
        <w:rPr>
          <w:rFonts w:ascii="Times New Roman" w:hAnsi="Times New Roman" w:hint="eastAsia"/>
          <w:sz w:val="24"/>
          <w:szCs w:val="24"/>
        </w:rPr>
        <w:t>VD</w:t>
      </w:r>
      <w:r w:rsidR="00ED0B25" w:rsidRPr="008D752E">
        <w:rPr>
          <w:rFonts w:ascii="Times New Roman" w:hAnsi="Times New Roman"/>
          <w:sz w:val="24"/>
          <w:szCs w:val="24"/>
        </w:rPr>
        <w:t xml:space="preserve">, </w:t>
      </w:r>
      <w:r w:rsidR="00ED0B25">
        <w:rPr>
          <w:rFonts w:ascii="Times New Roman" w:hAnsi="Times New Roman"/>
          <w:sz w:val="24"/>
          <w:szCs w:val="24"/>
        </w:rPr>
        <w:t>Peptic Ulcer, Psychiatric disorders, Stress Disorders,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ED0B25">
        <w:rPr>
          <w:rFonts w:ascii="Times New Roman" w:hAnsi="Times New Roman"/>
          <w:sz w:val="24"/>
          <w:szCs w:val="24"/>
        </w:rPr>
        <w:t>Varicose Veins.</w:t>
      </w:r>
    </w:p>
    <w:p w14:paraId="137AFC5C" w14:textId="77777777" w:rsidR="005A579E" w:rsidRDefault="005A579E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711991F2" w14:textId="0756D217" w:rsidR="00F561A9" w:rsidRDefault="00EA2701" w:rsidP="00F561A9">
      <w:pPr>
        <w:adjustRightInd w:val="0"/>
        <w:snapToGrid w:val="0"/>
        <w:rPr>
          <w:rFonts w:ascii="Times New Roman" w:hAnsi="Times New Roman"/>
          <w:sz w:val="24"/>
          <w:szCs w:val="24"/>
        </w:rPr>
      </w:pPr>
      <w:r w:rsidRPr="005C4903">
        <w:rPr>
          <w:rFonts w:ascii="Times New Roman" w:hAnsi="Times New Roman"/>
          <w:b/>
          <w:sz w:val="24"/>
          <w:szCs w:val="24"/>
        </w:rPr>
        <w:t xml:space="preserve">Figure </w:t>
      </w:r>
      <w:r>
        <w:rPr>
          <w:rFonts w:ascii="Times New Roman" w:hAnsi="Times New Roman" w:hint="eastAsia"/>
          <w:b/>
          <w:sz w:val="24"/>
          <w:szCs w:val="24"/>
        </w:rPr>
        <w:t>6</w:t>
      </w:r>
      <w:r w:rsidR="00DA02B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F561A9">
        <w:rPr>
          <w:rFonts w:ascii="Times New Roman" w:hAnsi="Times New Roman"/>
          <w:sz w:val="24"/>
          <w:szCs w:val="24"/>
        </w:rPr>
        <w:t>TWAS analysis</w:t>
      </w:r>
      <w:r w:rsidR="00F561A9">
        <w:rPr>
          <w:rFonts w:ascii="Times New Roman" w:hAnsi="Times New Roman" w:hint="eastAsia"/>
          <w:sz w:val="24"/>
          <w:szCs w:val="24"/>
        </w:rPr>
        <w:t xml:space="preserve"> results </w:t>
      </w:r>
      <w:r w:rsidR="00F561A9">
        <w:rPr>
          <w:rFonts w:ascii="Times New Roman" w:hAnsi="Times New Roman"/>
          <w:sz w:val="24"/>
          <w:szCs w:val="24"/>
        </w:rPr>
        <w:t>by different methods for traits in the</w:t>
      </w:r>
      <w:r w:rsidR="00F561A9">
        <w:rPr>
          <w:rFonts w:ascii="Times New Roman" w:hAnsi="Times New Roman" w:hint="eastAsia"/>
          <w:sz w:val="24"/>
          <w:szCs w:val="24"/>
        </w:rPr>
        <w:t xml:space="preserve"> </w:t>
      </w:r>
      <w:r w:rsidR="006F7464">
        <w:rPr>
          <w:rFonts w:ascii="Times New Roman" w:hAnsi="Times New Roman"/>
          <w:sz w:val="24"/>
          <w:szCs w:val="24"/>
        </w:rPr>
        <w:t>UK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6F7464">
        <w:rPr>
          <w:rFonts w:ascii="Times New Roman" w:hAnsi="Times New Roman"/>
          <w:sz w:val="24"/>
          <w:szCs w:val="24"/>
        </w:rPr>
        <w:t>Biobank</w:t>
      </w:r>
      <w:r w:rsidR="00F561A9">
        <w:rPr>
          <w:rFonts w:ascii="Times New Roman" w:hAnsi="Times New Roman"/>
          <w:sz w:val="24"/>
          <w:szCs w:val="24"/>
        </w:rPr>
        <w:t xml:space="preserve"> data</w:t>
      </w:r>
      <w:r w:rsidR="00F561A9">
        <w:rPr>
          <w:rFonts w:ascii="Times New Roman" w:hAnsi="Times New Roman" w:hint="eastAsia"/>
          <w:sz w:val="24"/>
          <w:szCs w:val="24"/>
        </w:rPr>
        <w:t>.</w:t>
      </w:r>
      <w:r w:rsidR="00F561A9">
        <w:rPr>
          <w:rFonts w:ascii="Times New Roman" w:hAnsi="Times New Roman"/>
          <w:sz w:val="24"/>
          <w:szCs w:val="24"/>
        </w:rPr>
        <w:t xml:space="preserve"> </w:t>
      </w:r>
      <w:r w:rsidR="00F561A9">
        <w:rPr>
          <w:rFonts w:ascii="Times New Roman" w:hAnsi="Times New Roman" w:cs="Times New Roman"/>
          <w:sz w:val="24"/>
          <w:szCs w:val="24"/>
        </w:rPr>
        <w:t xml:space="preserve">Compared methods include </w:t>
      </w:r>
      <w:proofErr w:type="spellStart"/>
      <w:r w:rsidR="00F561A9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F561A9">
        <w:rPr>
          <w:rFonts w:ascii="Times New Roman" w:hAnsi="Times New Roman" w:cs="Times New Roman"/>
          <w:sz w:val="24"/>
          <w:szCs w:val="24"/>
        </w:rPr>
        <w:t xml:space="preserve"> (green)</w:t>
      </w:r>
      <w:r w:rsidR="006F7464">
        <w:rPr>
          <w:rFonts w:ascii="Times New Roman" w:hAnsi="Times New Roman" w:cs="Times New Roman"/>
          <w:sz w:val="24"/>
          <w:szCs w:val="24"/>
        </w:rPr>
        <w:t xml:space="preserve">, </w:t>
      </w:r>
      <w:r w:rsidR="00F561A9">
        <w:rPr>
          <w:rFonts w:ascii="Times New Roman" w:hAnsi="Times New Roman" w:cs="Times New Roman"/>
          <w:sz w:val="24"/>
          <w:szCs w:val="24"/>
        </w:rPr>
        <w:t>PMR-Egger (red), TWAS (</w:t>
      </w:r>
      <w:r w:rsidR="00F561A9" w:rsidRPr="00E57E3A">
        <w:rPr>
          <w:rFonts w:ascii="Times New Roman" w:hAnsi="Times New Roman" w:cs="Times New Roman"/>
          <w:sz w:val="24"/>
          <w:szCs w:val="24"/>
        </w:rPr>
        <w:t>blue</w:t>
      </w:r>
      <w:r w:rsidR="00F561A9">
        <w:rPr>
          <w:rFonts w:ascii="Times New Roman" w:hAnsi="Times New Roman" w:cs="Times New Roman"/>
          <w:sz w:val="24"/>
          <w:szCs w:val="24"/>
        </w:rPr>
        <w:t>), LDA MR-Egger (</w:t>
      </w:r>
      <w:r w:rsidR="00F561A9" w:rsidRPr="00E57E3A">
        <w:rPr>
          <w:rFonts w:ascii="Times New Roman" w:hAnsi="Times New Roman" w:cs="Times New Roman"/>
          <w:sz w:val="24"/>
          <w:szCs w:val="24"/>
        </w:rPr>
        <w:t>black</w:t>
      </w:r>
      <w:r w:rsidR="00F561A9">
        <w:rPr>
          <w:rFonts w:ascii="Times New Roman" w:hAnsi="Times New Roman" w:cs="Times New Roman"/>
          <w:sz w:val="24"/>
          <w:szCs w:val="24"/>
        </w:rPr>
        <w:t>), SMR (</w:t>
      </w:r>
      <w:r w:rsidR="00F561A9" w:rsidRPr="00E57E3A">
        <w:rPr>
          <w:rFonts w:ascii="Times New Roman" w:hAnsi="Times New Roman" w:cs="Times New Roman"/>
          <w:sz w:val="24"/>
          <w:szCs w:val="24"/>
        </w:rPr>
        <w:t>orange</w:t>
      </w:r>
      <w:r w:rsidR="00F561A9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F561A9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F561A9">
        <w:rPr>
          <w:rFonts w:ascii="Times New Roman" w:hAnsi="Times New Roman" w:cs="Times New Roman"/>
          <w:sz w:val="24"/>
          <w:szCs w:val="24"/>
        </w:rPr>
        <w:t xml:space="preserve"> (</w:t>
      </w:r>
      <w:r w:rsidR="00F561A9" w:rsidRPr="00E57E3A">
        <w:rPr>
          <w:rFonts w:ascii="Times New Roman" w:hAnsi="Times New Roman" w:cs="Times New Roman"/>
          <w:sz w:val="24"/>
          <w:szCs w:val="24"/>
        </w:rPr>
        <w:t>purple</w:t>
      </w:r>
      <w:r w:rsidR="00F561A9">
        <w:rPr>
          <w:rFonts w:ascii="Times New Roman" w:hAnsi="Times New Roman" w:cs="Times New Roman"/>
          <w:sz w:val="24"/>
          <w:szCs w:val="24"/>
        </w:rPr>
        <w:t xml:space="preserve">). </w:t>
      </w:r>
      <w:r w:rsidR="00F561A9">
        <w:rPr>
          <w:rFonts w:ascii="Times New Roman" w:hAnsi="Times New Roman"/>
          <w:sz w:val="24"/>
          <w:szCs w:val="24"/>
        </w:rPr>
        <w:t>(</w:t>
      </w:r>
      <w:r w:rsidR="00F561A9" w:rsidRPr="001546F7">
        <w:rPr>
          <w:rFonts w:ascii="Times New Roman" w:hAnsi="Times New Roman"/>
          <w:b/>
          <w:sz w:val="24"/>
          <w:szCs w:val="24"/>
        </w:rPr>
        <w:t>A</w:t>
      </w:r>
      <w:r w:rsidR="00F561A9">
        <w:rPr>
          <w:rFonts w:ascii="Times New Roman" w:hAnsi="Times New Roman"/>
          <w:sz w:val="24"/>
          <w:szCs w:val="24"/>
        </w:rPr>
        <w:t>)</w:t>
      </w:r>
      <w:r w:rsidR="00F561A9">
        <w:rPr>
          <w:rFonts w:ascii="Times New Roman" w:hAnsi="Times New Roman" w:hint="eastAsia"/>
          <w:sz w:val="24"/>
          <w:szCs w:val="24"/>
        </w:rPr>
        <w:t xml:space="preserve"> </w:t>
      </w:r>
      <w:r w:rsidR="00F561A9" w:rsidRPr="00DE3426">
        <w:rPr>
          <w:rFonts w:ascii="Times New Roman" w:hAnsi="Times New Roman" w:cs="Times New Roman"/>
          <w:sz w:val="24"/>
          <w:szCs w:val="24"/>
        </w:rPr>
        <w:t>Q</w:t>
      </w:r>
      <w:r w:rsidR="00F561A9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F561A9">
        <w:rPr>
          <w:rFonts w:ascii="Times New Roman" w:hAnsi="Times New Roman" w:hint="eastAsia"/>
          <w:sz w:val="24"/>
          <w:szCs w:val="24"/>
        </w:rPr>
        <w:t xml:space="preserve">causal effect for </w:t>
      </w:r>
      <w:r w:rsidR="00F561A9">
        <w:rPr>
          <w:rFonts w:ascii="Times New Roman" w:hAnsi="Times New Roman"/>
          <w:sz w:val="24"/>
          <w:szCs w:val="24"/>
        </w:rPr>
        <w:t xml:space="preserve">an exemplary trait </w:t>
      </w:r>
      <w:r w:rsidR="006F7464">
        <w:rPr>
          <w:rFonts w:ascii="Times New Roman" w:hAnsi="Times New Roman"/>
          <w:sz w:val="24"/>
          <w:szCs w:val="24"/>
        </w:rPr>
        <w:t>BMI</w:t>
      </w:r>
      <w:r w:rsidR="00F561A9">
        <w:rPr>
          <w:rFonts w:ascii="Times New Roman" w:hAnsi="Times New Roman"/>
          <w:sz w:val="24"/>
          <w:szCs w:val="24"/>
        </w:rPr>
        <w:t>. (</w:t>
      </w:r>
      <w:r w:rsidR="00F561A9" w:rsidRPr="001546F7">
        <w:rPr>
          <w:rFonts w:ascii="Times New Roman" w:hAnsi="Times New Roman"/>
          <w:b/>
          <w:sz w:val="24"/>
          <w:szCs w:val="24"/>
        </w:rPr>
        <w:t>B</w:t>
      </w:r>
      <w:r w:rsidR="00F561A9">
        <w:rPr>
          <w:rFonts w:ascii="Times New Roman" w:hAnsi="Times New Roman" w:hint="eastAsia"/>
          <w:sz w:val="24"/>
          <w:szCs w:val="24"/>
        </w:rPr>
        <w:t xml:space="preserve">) </w:t>
      </w:r>
      <w:r w:rsidR="00F561A9" w:rsidRPr="00DE3426">
        <w:rPr>
          <w:rFonts w:ascii="Times New Roman" w:hAnsi="Times New Roman" w:cs="Times New Roman"/>
          <w:sz w:val="24"/>
          <w:szCs w:val="24"/>
        </w:rPr>
        <w:t>Q</w:t>
      </w:r>
      <w:r w:rsidR="00F561A9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F561A9">
        <w:rPr>
          <w:rFonts w:ascii="Times New Roman" w:hAnsi="Times New Roman" w:hint="eastAsia"/>
          <w:sz w:val="24"/>
          <w:szCs w:val="24"/>
        </w:rPr>
        <w:t xml:space="preserve">causal effect for </w:t>
      </w:r>
      <w:r w:rsidR="00F561A9">
        <w:rPr>
          <w:rFonts w:ascii="Times New Roman" w:hAnsi="Times New Roman"/>
          <w:sz w:val="24"/>
          <w:szCs w:val="24"/>
        </w:rPr>
        <w:t>another exemplary trait</w:t>
      </w:r>
      <w:r w:rsidR="006F7464">
        <w:rPr>
          <w:rFonts w:ascii="Times New Roman" w:hAnsi="Times New Roman"/>
          <w:sz w:val="24"/>
          <w:szCs w:val="24"/>
        </w:rPr>
        <w:t xml:space="preserve"> </w:t>
      </w:r>
      <w:r w:rsidR="006F7464">
        <w:rPr>
          <w:rFonts w:ascii="Times New Roman" w:hAnsi="Times New Roman" w:hint="eastAsia"/>
          <w:sz w:val="24"/>
          <w:szCs w:val="24"/>
        </w:rPr>
        <w:t>Platelet</w:t>
      </w:r>
      <w:r w:rsidR="006F7464">
        <w:rPr>
          <w:rFonts w:ascii="Times New Roman" w:hAnsi="Times New Roman"/>
          <w:sz w:val="24"/>
          <w:szCs w:val="24"/>
        </w:rPr>
        <w:t xml:space="preserve"> Count</w:t>
      </w:r>
      <w:r w:rsidR="00F561A9">
        <w:rPr>
          <w:rFonts w:ascii="Times New Roman" w:hAnsi="Times New Roman"/>
          <w:sz w:val="24"/>
          <w:szCs w:val="24"/>
        </w:rPr>
        <w:t xml:space="preserve">. </w:t>
      </w:r>
      <w:r w:rsidR="00F561A9">
        <w:rPr>
          <w:rFonts w:ascii="Times New Roman" w:hAnsi="Times New Roman" w:hint="eastAsia"/>
          <w:sz w:val="24"/>
          <w:szCs w:val="24"/>
        </w:rPr>
        <w:t>(</w:t>
      </w:r>
      <w:r w:rsidR="00F561A9">
        <w:rPr>
          <w:rFonts w:ascii="Times New Roman" w:hAnsi="Times New Roman"/>
          <w:b/>
          <w:sz w:val="24"/>
          <w:szCs w:val="24"/>
        </w:rPr>
        <w:t>C</w:t>
      </w:r>
      <w:r w:rsidR="00F561A9">
        <w:rPr>
          <w:rFonts w:ascii="Times New Roman" w:hAnsi="Times New Roman" w:hint="eastAsia"/>
          <w:sz w:val="24"/>
          <w:szCs w:val="24"/>
        </w:rPr>
        <w:t xml:space="preserve">) </w:t>
      </w:r>
      <w:r w:rsidR="00F561A9">
        <w:rPr>
          <w:rFonts w:ascii="Times New Roman" w:hAnsi="Times New Roman"/>
          <w:sz w:val="24"/>
          <w:szCs w:val="24"/>
        </w:rPr>
        <w:t>G</w:t>
      </w:r>
      <w:r w:rsidR="00F561A9">
        <w:rPr>
          <w:rFonts w:ascii="Times New Roman" w:hAnsi="Times New Roman" w:hint="eastAsia"/>
          <w:sz w:val="24"/>
          <w:szCs w:val="24"/>
        </w:rPr>
        <w:t xml:space="preserve">enomic inflation factor </w:t>
      </w:r>
      <w:r w:rsidR="00F561A9">
        <w:rPr>
          <w:rFonts w:ascii="Times New Roman" w:hAnsi="Times New Roman"/>
          <w:sz w:val="24"/>
          <w:szCs w:val="24"/>
        </w:rPr>
        <w:t>for</w:t>
      </w:r>
      <w:r w:rsidR="00F561A9">
        <w:rPr>
          <w:rFonts w:ascii="Times New Roman" w:hAnsi="Times New Roman" w:hint="eastAsia"/>
          <w:sz w:val="24"/>
          <w:szCs w:val="24"/>
        </w:rPr>
        <w:t xml:space="preserve"> </w:t>
      </w:r>
      <w:r w:rsidR="00F561A9">
        <w:rPr>
          <w:rFonts w:ascii="Times New Roman" w:hAnsi="Times New Roman"/>
          <w:sz w:val="24"/>
          <w:szCs w:val="24"/>
        </w:rPr>
        <w:t xml:space="preserve">testing </w:t>
      </w:r>
      <w:r w:rsidR="00F561A9">
        <w:rPr>
          <w:rFonts w:ascii="Times New Roman" w:hAnsi="Times New Roman" w:hint="eastAsia"/>
          <w:sz w:val="24"/>
          <w:szCs w:val="24"/>
        </w:rPr>
        <w:t xml:space="preserve">the causal effect for </w:t>
      </w:r>
      <w:r w:rsidR="00F561A9">
        <w:rPr>
          <w:rFonts w:ascii="Times New Roman" w:hAnsi="Times New Roman"/>
          <w:sz w:val="24"/>
          <w:szCs w:val="24"/>
        </w:rPr>
        <w:t xml:space="preserve">each of </w:t>
      </w:r>
      <w:r w:rsidR="00F561A9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>10</w:t>
      </w:r>
      <w:r w:rsidR="00F561A9">
        <w:rPr>
          <w:rFonts w:ascii="Times New Roman" w:hAnsi="Times New Roman" w:hint="eastAsia"/>
          <w:sz w:val="24"/>
          <w:szCs w:val="24"/>
        </w:rPr>
        <w:t xml:space="preserve"> traits</w:t>
      </w:r>
      <w:r w:rsidR="00F561A9">
        <w:rPr>
          <w:rFonts w:ascii="Times New Roman" w:hAnsi="Times New Roman"/>
          <w:sz w:val="24"/>
          <w:szCs w:val="24"/>
        </w:rPr>
        <w:t xml:space="preserve"> by different methods. </w:t>
      </w:r>
      <w:r w:rsidR="00F561A9">
        <w:rPr>
          <w:rFonts w:ascii="Times New Roman" w:hAnsi="Times New Roman" w:hint="eastAsia"/>
          <w:sz w:val="24"/>
          <w:szCs w:val="24"/>
        </w:rPr>
        <w:t>(</w:t>
      </w:r>
      <w:r w:rsidR="00F561A9">
        <w:rPr>
          <w:rFonts w:ascii="Times New Roman" w:hAnsi="Times New Roman"/>
          <w:b/>
          <w:sz w:val="24"/>
          <w:szCs w:val="24"/>
        </w:rPr>
        <w:t>D</w:t>
      </w:r>
      <w:r w:rsidR="00F561A9">
        <w:rPr>
          <w:rFonts w:ascii="Times New Roman" w:hAnsi="Times New Roman" w:hint="eastAsia"/>
          <w:sz w:val="24"/>
          <w:szCs w:val="24"/>
        </w:rPr>
        <w:t xml:space="preserve">) </w:t>
      </w:r>
      <w:r w:rsidR="00F561A9">
        <w:rPr>
          <w:rFonts w:ascii="Times New Roman" w:hAnsi="Times New Roman"/>
          <w:sz w:val="24"/>
          <w:szCs w:val="24"/>
        </w:rPr>
        <w:t>N</w:t>
      </w:r>
      <w:r w:rsidR="00F561A9">
        <w:rPr>
          <w:rFonts w:ascii="Times New Roman" w:hAnsi="Times New Roman" w:hint="eastAsia"/>
          <w:sz w:val="24"/>
          <w:szCs w:val="24"/>
        </w:rPr>
        <w:t xml:space="preserve">umber of causal genes </w:t>
      </w:r>
      <w:r w:rsidR="00F561A9">
        <w:rPr>
          <w:rFonts w:ascii="Times New Roman" w:hAnsi="Times New Roman"/>
          <w:sz w:val="24"/>
          <w:szCs w:val="24"/>
        </w:rPr>
        <w:t xml:space="preserve">identified </w:t>
      </w:r>
      <w:r w:rsidR="00F561A9">
        <w:rPr>
          <w:rFonts w:ascii="Times New Roman" w:hAnsi="Times New Roman" w:hint="eastAsia"/>
          <w:sz w:val="24"/>
          <w:szCs w:val="24"/>
        </w:rPr>
        <w:t xml:space="preserve">for </w:t>
      </w:r>
      <w:r w:rsidR="00F561A9">
        <w:rPr>
          <w:rFonts w:ascii="Times New Roman" w:hAnsi="Times New Roman"/>
          <w:sz w:val="24"/>
          <w:szCs w:val="24"/>
        </w:rPr>
        <w:t xml:space="preserve">each of </w:t>
      </w:r>
      <w:r w:rsidR="00F561A9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 xml:space="preserve">10 </w:t>
      </w:r>
      <w:r w:rsidR="00F561A9">
        <w:rPr>
          <w:rFonts w:ascii="Times New Roman" w:hAnsi="Times New Roman" w:hint="eastAsia"/>
          <w:sz w:val="24"/>
          <w:szCs w:val="24"/>
        </w:rPr>
        <w:t>traits</w:t>
      </w:r>
      <w:r w:rsidR="00F561A9">
        <w:rPr>
          <w:rFonts w:ascii="Times New Roman" w:hAnsi="Times New Roman"/>
          <w:sz w:val="24"/>
          <w:szCs w:val="24"/>
        </w:rPr>
        <w:t xml:space="preserve"> by different methods. (</w:t>
      </w:r>
      <w:r w:rsidR="00F561A9" w:rsidRPr="001546F7">
        <w:rPr>
          <w:rFonts w:ascii="Times New Roman" w:hAnsi="Times New Roman" w:hint="eastAsia"/>
          <w:b/>
          <w:sz w:val="24"/>
          <w:szCs w:val="24"/>
        </w:rPr>
        <w:t>E</w:t>
      </w:r>
      <w:r w:rsidR="00F561A9">
        <w:rPr>
          <w:rFonts w:ascii="Times New Roman" w:hAnsi="Times New Roman"/>
          <w:sz w:val="24"/>
          <w:szCs w:val="24"/>
        </w:rPr>
        <w:t>)</w:t>
      </w:r>
      <w:r w:rsidR="00F561A9">
        <w:rPr>
          <w:rFonts w:ascii="Times New Roman" w:hAnsi="Times New Roman" w:hint="eastAsia"/>
          <w:sz w:val="24"/>
          <w:szCs w:val="24"/>
        </w:rPr>
        <w:t xml:space="preserve"> </w:t>
      </w:r>
      <w:r w:rsidR="00F561A9" w:rsidRPr="00DE3426">
        <w:rPr>
          <w:rFonts w:ascii="Times New Roman" w:hAnsi="Times New Roman" w:cs="Times New Roman"/>
          <w:sz w:val="24"/>
          <w:szCs w:val="24"/>
        </w:rPr>
        <w:t>Q</w:t>
      </w:r>
      <w:r w:rsidR="00F561A9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F561A9">
        <w:rPr>
          <w:rFonts w:ascii="Times New Roman" w:hAnsi="Times New Roman"/>
          <w:sz w:val="24"/>
          <w:szCs w:val="24"/>
        </w:rPr>
        <w:t>horizontal pleiotropic</w:t>
      </w:r>
      <w:r w:rsidR="00F561A9">
        <w:rPr>
          <w:rFonts w:ascii="Times New Roman" w:hAnsi="Times New Roman" w:hint="eastAsia"/>
          <w:sz w:val="24"/>
          <w:szCs w:val="24"/>
        </w:rPr>
        <w:t xml:space="preserve"> effect for </w:t>
      </w:r>
      <w:r w:rsidR="00F561A9">
        <w:rPr>
          <w:rFonts w:ascii="Times New Roman" w:hAnsi="Times New Roman"/>
          <w:sz w:val="24"/>
          <w:szCs w:val="24"/>
        </w:rPr>
        <w:t xml:space="preserve">an exemplary trait </w:t>
      </w:r>
      <w:r w:rsidR="006F7464">
        <w:rPr>
          <w:rFonts w:ascii="Times New Roman" w:hAnsi="Times New Roman"/>
          <w:sz w:val="24"/>
          <w:szCs w:val="24"/>
        </w:rPr>
        <w:t>BMI</w:t>
      </w:r>
      <w:r w:rsidR="00F561A9">
        <w:rPr>
          <w:rFonts w:ascii="Times New Roman" w:hAnsi="Times New Roman"/>
          <w:sz w:val="24"/>
          <w:szCs w:val="24"/>
        </w:rPr>
        <w:t>. (</w:t>
      </w:r>
      <w:r w:rsidR="00F561A9" w:rsidRPr="001546F7">
        <w:rPr>
          <w:rFonts w:ascii="Times New Roman" w:hAnsi="Times New Roman" w:hint="eastAsia"/>
          <w:b/>
          <w:sz w:val="24"/>
          <w:szCs w:val="24"/>
        </w:rPr>
        <w:t>F</w:t>
      </w:r>
      <w:r w:rsidR="00F561A9">
        <w:rPr>
          <w:rFonts w:ascii="Times New Roman" w:hAnsi="Times New Roman" w:hint="eastAsia"/>
          <w:sz w:val="24"/>
          <w:szCs w:val="24"/>
        </w:rPr>
        <w:t xml:space="preserve">) </w:t>
      </w:r>
      <w:r w:rsidR="00F561A9" w:rsidRPr="00DE3426">
        <w:rPr>
          <w:rFonts w:ascii="Times New Roman" w:hAnsi="Times New Roman" w:cs="Times New Roman"/>
          <w:sz w:val="24"/>
          <w:szCs w:val="24"/>
        </w:rPr>
        <w:t>Q</w:t>
      </w:r>
      <w:r w:rsidR="00F561A9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F561A9">
        <w:rPr>
          <w:rFonts w:ascii="Times New Roman" w:hAnsi="Times New Roman"/>
          <w:sz w:val="24"/>
          <w:szCs w:val="24"/>
        </w:rPr>
        <w:t>horizontal pleiotropic</w:t>
      </w:r>
      <w:r w:rsidR="00F561A9">
        <w:rPr>
          <w:rFonts w:ascii="Times New Roman" w:hAnsi="Times New Roman" w:hint="eastAsia"/>
          <w:sz w:val="24"/>
          <w:szCs w:val="24"/>
        </w:rPr>
        <w:t xml:space="preserve"> effect for </w:t>
      </w:r>
      <w:r w:rsidR="00F561A9">
        <w:rPr>
          <w:rFonts w:ascii="Times New Roman" w:hAnsi="Times New Roman"/>
          <w:sz w:val="24"/>
          <w:szCs w:val="24"/>
        </w:rPr>
        <w:t xml:space="preserve">another exemplary trait </w:t>
      </w:r>
      <w:r w:rsidR="006F7464">
        <w:rPr>
          <w:rFonts w:ascii="Times New Roman" w:hAnsi="Times New Roman"/>
          <w:sz w:val="24"/>
          <w:szCs w:val="24"/>
        </w:rPr>
        <w:t>Platelet Count</w:t>
      </w:r>
      <w:r w:rsidR="00F561A9">
        <w:rPr>
          <w:rFonts w:ascii="Times New Roman" w:hAnsi="Times New Roman"/>
          <w:sz w:val="24"/>
          <w:szCs w:val="24"/>
        </w:rPr>
        <w:t>.</w:t>
      </w:r>
      <w:r w:rsidR="00F561A9">
        <w:rPr>
          <w:rFonts w:ascii="Times New Roman" w:hAnsi="Times New Roman" w:hint="eastAsia"/>
          <w:sz w:val="24"/>
          <w:szCs w:val="24"/>
        </w:rPr>
        <w:t xml:space="preserve"> (</w:t>
      </w:r>
      <w:r w:rsidR="00F561A9">
        <w:rPr>
          <w:rFonts w:ascii="Times New Roman" w:hAnsi="Times New Roman"/>
          <w:b/>
          <w:sz w:val="24"/>
          <w:szCs w:val="24"/>
        </w:rPr>
        <w:t>G</w:t>
      </w:r>
      <w:r w:rsidR="00F561A9">
        <w:rPr>
          <w:rFonts w:ascii="Times New Roman" w:hAnsi="Times New Roman" w:hint="eastAsia"/>
          <w:sz w:val="24"/>
          <w:szCs w:val="24"/>
        </w:rPr>
        <w:t xml:space="preserve">) </w:t>
      </w:r>
      <w:r w:rsidR="00F561A9">
        <w:rPr>
          <w:rFonts w:ascii="Times New Roman" w:hAnsi="Times New Roman"/>
          <w:sz w:val="24"/>
          <w:szCs w:val="24"/>
        </w:rPr>
        <w:t>G</w:t>
      </w:r>
      <w:r w:rsidR="00F561A9">
        <w:rPr>
          <w:rFonts w:ascii="Times New Roman" w:hAnsi="Times New Roman" w:hint="eastAsia"/>
          <w:sz w:val="24"/>
          <w:szCs w:val="24"/>
        </w:rPr>
        <w:t xml:space="preserve">enomic inflation factor </w:t>
      </w:r>
      <w:r w:rsidR="00F561A9">
        <w:rPr>
          <w:rFonts w:ascii="Times New Roman" w:hAnsi="Times New Roman"/>
          <w:sz w:val="24"/>
          <w:szCs w:val="24"/>
        </w:rPr>
        <w:t>for</w:t>
      </w:r>
      <w:r w:rsidR="00F561A9">
        <w:rPr>
          <w:rFonts w:ascii="Times New Roman" w:hAnsi="Times New Roman" w:hint="eastAsia"/>
          <w:sz w:val="24"/>
          <w:szCs w:val="24"/>
        </w:rPr>
        <w:t xml:space="preserve"> </w:t>
      </w:r>
      <w:r w:rsidR="00F561A9">
        <w:rPr>
          <w:rFonts w:ascii="Times New Roman" w:hAnsi="Times New Roman"/>
          <w:sz w:val="24"/>
          <w:szCs w:val="24"/>
        </w:rPr>
        <w:t xml:space="preserve">testing </w:t>
      </w:r>
      <w:r w:rsidR="00F561A9">
        <w:rPr>
          <w:rFonts w:ascii="Times New Roman" w:hAnsi="Times New Roman" w:hint="eastAsia"/>
          <w:sz w:val="24"/>
          <w:szCs w:val="24"/>
        </w:rPr>
        <w:t xml:space="preserve">the </w:t>
      </w:r>
      <w:r w:rsidR="00F561A9">
        <w:rPr>
          <w:rFonts w:ascii="Times New Roman" w:hAnsi="Times New Roman"/>
          <w:sz w:val="24"/>
          <w:szCs w:val="24"/>
        </w:rPr>
        <w:t>horizontal pleiotropic</w:t>
      </w:r>
      <w:r w:rsidR="00F561A9">
        <w:rPr>
          <w:rFonts w:ascii="Times New Roman" w:hAnsi="Times New Roman" w:hint="eastAsia"/>
          <w:sz w:val="24"/>
          <w:szCs w:val="24"/>
        </w:rPr>
        <w:t xml:space="preserve"> effect for </w:t>
      </w:r>
      <w:r w:rsidR="00F561A9">
        <w:rPr>
          <w:rFonts w:ascii="Times New Roman" w:hAnsi="Times New Roman"/>
          <w:sz w:val="24"/>
          <w:szCs w:val="24"/>
        </w:rPr>
        <w:t xml:space="preserve">each of </w:t>
      </w:r>
      <w:r w:rsidR="00F561A9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>10</w:t>
      </w:r>
      <w:r w:rsidR="00F561A9">
        <w:rPr>
          <w:rFonts w:ascii="Times New Roman" w:hAnsi="Times New Roman" w:hint="eastAsia"/>
          <w:sz w:val="24"/>
          <w:szCs w:val="24"/>
        </w:rPr>
        <w:t xml:space="preserve"> traits</w:t>
      </w:r>
      <w:r w:rsidR="00F561A9">
        <w:rPr>
          <w:rFonts w:ascii="Times New Roman" w:hAnsi="Times New Roman"/>
          <w:sz w:val="24"/>
          <w:szCs w:val="24"/>
        </w:rPr>
        <w:t xml:space="preserve"> by different methods</w:t>
      </w:r>
      <w:r w:rsidR="00F561A9">
        <w:rPr>
          <w:rFonts w:ascii="Times New Roman" w:hAnsi="Times New Roman" w:hint="eastAsia"/>
          <w:sz w:val="24"/>
          <w:szCs w:val="24"/>
        </w:rPr>
        <w:t>. (</w:t>
      </w:r>
      <w:r w:rsidR="00F561A9">
        <w:rPr>
          <w:rFonts w:ascii="Times New Roman" w:hAnsi="Times New Roman"/>
          <w:b/>
          <w:sz w:val="24"/>
          <w:szCs w:val="24"/>
        </w:rPr>
        <w:t>H</w:t>
      </w:r>
      <w:r w:rsidR="00F561A9">
        <w:rPr>
          <w:rFonts w:ascii="Times New Roman" w:hAnsi="Times New Roman" w:hint="eastAsia"/>
          <w:sz w:val="24"/>
          <w:szCs w:val="24"/>
        </w:rPr>
        <w:t xml:space="preserve">) </w:t>
      </w:r>
      <w:r w:rsidR="00F561A9">
        <w:rPr>
          <w:rFonts w:ascii="Times New Roman" w:hAnsi="Times New Roman"/>
          <w:sz w:val="24"/>
          <w:szCs w:val="24"/>
        </w:rPr>
        <w:t>N</w:t>
      </w:r>
      <w:r w:rsidR="00F561A9">
        <w:rPr>
          <w:rFonts w:ascii="Times New Roman" w:hAnsi="Times New Roman" w:hint="eastAsia"/>
          <w:sz w:val="24"/>
          <w:szCs w:val="24"/>
        </w:rPr>
        <w:t xml:space="preserve">umber of genes </w:t>
      </w:r>
      <w:r w:rsidR="00F561A9">
        <w:rPr>
          <w:rFonts w:ascii="Times New Roman" w:hAnsi="Times New Roman"/>
          <w:sz w:val="24"/>
          <w:szCs w:val="24"/>
        </w:rPr>
        <w:t xml:space="preserve">identified to have significant horizontal pleiotropic effect </w:t>
      </w:r>
      <w:r w:rsidR="00F561A9">
        <w:rPr>
          <w:rFonts w:ascii="Times New Roman" w:hAnsi="Times New Roman" w:hint="eastAsia"/>
          <w:sz w:val="24"/>
          <w:szCs w:val="24"/>
        </w:rPr>
        <w:t xml:space="preserve">for </w:t>
      </w:r>
      <w:r w:rsidR="00F561A9">
        <w:rPr>
          <w:rFonts w:ascii="Times New Roman" w:hAnsi="Times New Roman"/>
          <w:sz w:val="24"/>
          <w:szCs w:val="24"/>
        </w:rPr>
        <w:t xml:space="preserve">each of </w:t>
      </w:r>
      <w:r w:rsidR="00F561A9">
        <w:rPr>
          <w:rFonts w:ascii="Times New Roman" w:hAnsi="Times New Roman" w:hint="eastAsia"/>
          <w:sz w:val="24"/>
          <w:szCs w:val="24"/>
        </w:rPr>
        <w:t xml:space="preserve">the </w:t>
      </w:r>
      <w:r w:rsidR="006F7464">
        <w:rPr>
          <w:rFonts w:ascii="Times New Roman" w:hAnsi="Times New Roman"/>
          <w:sz w:val="24"/>
          <w:szCs w:val="24"/>
        </w:rPr>
        <w:t>10</w:t>
      </w:r>
      <w:r w:rsidR="00F561A9">
        <w:rPr>
          <w:rFonts w:ascii="Times New Roman" w:hAnsi="Times New Roman" w:hint="eastAsia"/>
          <w:sz w:val="24"/>
          <w:szCs w:val="24"/>
        </w:rPr>
        <w:t xml:space="preserve"> traits</w:t>
      </w:r>
      <w:r w:rsidR="00F561A9">
        <w:rPr>
          <w:rFonts w:ascii="Times New Roman" w:hAnsi="Times New Roman"/>
          <w:sz w:val="24"/>
          <w:szCs w:val="24"/>
        </w:rPr>
        <w:t xml:space="preserve"> by different methods. For </w:t>
      </w:r>
      <w:r w:rsidR="00F561A9" w:rsidRPr="001546F7">
        <w:rPr>
          <w:rFonts w:ascii="Times New Roman" w:hAnsi="Times New Roman"/>
          <w:b/>
          <w:sz w:val="24"/>
          <w:szCs w:val="24"/>
        </w:rPr>
        <w:t>C</w:t>
      </w:r>
      <w:r w:rsidR="00F561A9">
        <w:rPr>
          <w:rFonts w:ascii="Times New Roman" w:hAnsi="Times New Roman"/>
          <w:sz w:val="24"/>
          <w:szCs w:val="24"/>
        </w:rPr>
        <w:t xml:space="preserve">, </w:t>
      </w:r>
      <w:r w:rsidR="00F561A9" w:rsidRPr="001546F7">
        <w:rPr>
          <w:rFonts w:ascii="Times New Roman" w:hAnsi="Times New Roman"/>
          <w:b/>
          <w:sz w:val="24"/>
          <w:szCs w:val="24"/>
        </w:rPr>
        <w:t>D</w:t>
      </w:r>
      <w:r w:rsidR="00F561A9">
        <w:rPr>
          <w:rFonts w:ascii="Times New Roman" w:hAnsi="Times New Roman"/>
          <w:sz w:val="24"/>
          <w:szCs w:val="24"/>
        </w:rPr>
        <w:t xml:space="preserve">, </w:t>
      </w:r>
      <w:r w:rsidR="00F561A9" w:rsidRPr="001546F7">
        <w:rPr>
          <w:rFonts w:ascii="Times New Roman" w:hAnsi="Times New Roman"/>
          <w:b/>
          <w:sz w:val="24"/>
          <w:szCs w:val="24"/>
        </w:rPr>
        <w:t>G</w:t>
      </w:r>
      <w:r w:rsidR="00F561A9">
        <w:rPr>
          <w:rFonts w:ascii="Times New Roman" w:hAnsi="Times New Roman"/>
          <w:sz w:val="24"/>
          <w:szCs w:val="24"/>
        </w:rPr>
        <w:t xml:space="preserve">, </w:t>
      </w:r>
      <w:r w:rsidR="00F561A9" w:rsidRPr="001546F7">
        <w:rPr>
          <w:rFonts w:ascii="Times New Roman" w:hAnsi="Times New Roman"/>
          <w:b/>
          <w:sz w:val="24"/>
          <w:szCs w:val="24"/>
        </w:rPr>
        <w:t>H</w:t>
      </w:r>
      <w:r w:rsidR="00F561A9">
        <w:rPr>
          <w:rFonts w:ascii="Times New Roman" w:hAnsi="Times New Roman"/>
          <w:sz w:val="24"/>
          <w:szCs w:val="24"/>
        </w:rPr>
        <w:t>, t</w:t>
      </w:r>
      <w:r w:rsidR="00F561A9">
        <w:rPr>
          <w:rFonts w:ascii="Times New Roman" w:hAnsi="Times New Roman" w:hint="eastAsia"/>
          <w:sz w:val="24"/>
          <w:szCs w:val="24"/>
        </w:rPr>
        <w:t xml:space="preserve">he </w:t>
      </w:r>
      <w:r w:rsidR="00F561A9">
        <w:rPr>
          <w:rFonts w:ascii="Times New Roman" w:hAnsi="Times New Roman"/>
          <w:sz w:val="24"/>
          <w:szCs w:val="24"/>
        </w:rPr>
        <w:t xml:space="preserve">number on the </w:t>
      </w:r>
      <w:r w:rsidR="00F561A9">
        <w:rPr>
          <w:rFonts w:ascii="Times New Roman" w:hAnsi="Times New Roman" w:hint="eastAsia"/>
          <w:sz w:val="24"/>
          <w:szCs w:val="24"/>
        </w:rPr>
        <w:t>x-axis represent</w:t>
      </w:r>
      <w:r w:rsidR="00F561A9">
        <w:rPr>
          <w:rFonts w:ascii="Times New Roman" w:hAnsi="Times New Roman"/>
          <w:sz w:val="24"/>
          <w:szCs w:val="24"/>
        </w:rPr>
        <w:t>s</w:t>
      </w:r>
      <w:r w:rsidR="00F561A9">
        <w:rPr>
          <w:rFonts w:ascii="Times New Roman" w:hAnsi="Times New Roman" w:hint="eastAsia"/>
          <w:sz w:val="24"/>
          <w:szCs w:val="24"/>
        </w:rPr>
        <w:t xml:space="preserve"> </w:t>
      </w:r>
      <w:r w:rsidR="006F7464">
        <w:rPr>
          <w:rFonts w:ascii="Times New Roman" w:hAnsi="Times New Roman"/>
          <w:sz w:val="24"/>
          <w:szCs w:val="24"/>
        </w:rPr>
        <w:t>10</w:t>
      </w:r>
      <w:r w:rsidR="00F561A9">
        <w:rPr>
          <w:rFonts w:ascii="Times New Roman" w:hAnsi="Times New Roman" w:hint="eastAsia"/>
          <w:sz w:val="24"/>
          <w:szCs w:val="24"/>
        </w:rPr>
        <w:t xml:space="preserve"> traits</w:t>
      </w:r>
      <w:r w:rsidR="00F561A9">
        <w:rPr>
          <w:rFonts w:ascii="Times New Roman" w:hAnsi="Times New Roman"/>
          <w:sz w:val="24"/>
          <w:szCs w:val="24"/>
        </w:rPr>
        <w:t xml:space="preserve"> in order:</w:t>
      </w:r>
      <w:r w:rsidR="00F561A9">
        <w:rPr>
          <w:rFonts w:ascii="Times New Roman" w:hAnsi="Times New Roman" w:hint="eastAsia"/>
          <w:sz w:val="24"/>
          <w:szCs w:val="24"/>
        </w:rPr>
        <w:t xml:space="preserve"> </w:t>
      </w:r>
      <w:r w:rsidR="006F7464" w:rsidRPr="00BE5E3C">
        <w:rPr>
          <w:rFonts w:ascii="Times New Roman" w:hAnsi="Times New Roman"/>
          <w:sz w:val="24"/>
          <w:szCs w:val="24"/>
        </w:rPr>
        <w:t xml:space="preserve">Height, Platelet count, Bone </w:t>
      </w:r>
      <w:r w:rsidR="006F7464">
        <w:rPr>
          <w:rFonts w:ascii="Times New Roman" w:hAnsi="Times New Roman"/>
          <w:sz w:val="24"/>
          <w:szCs w:val="24"/>
        </w:rPr>
        <w:t>m</w:t>
      </w:r>
      <w:r w:rsidR="006F7464" w:rsidRPr="00BE5E3C">
        <w:rPr>
          <w:rFonts w:ascii="Times New Roman" w:hAnsi="Times New Roman"/>
          <w:sz w:val="24"/>
          <w:szCs w:val="24"/>
        </w:rPr>
        <w:t xml:space="preserve">ineral density, Red blood cell count, FEV1-FVC ratio, </w:t>
      </w:r>
      <w:r w:rsidR="006F7464">
        <w:rPr>
          <w:rFonts w:ascii="Times New Roman" w:hAnsi="Times New Roman" w:hint="eastAsia"/>
          <w:sz w:val="24"/>
          <w:szCs w:val="24"/>
        </w:rPr>
        <w:t xml:space="preserve">BMI, </w:t>
      </w:r>
      <w:r w:rsidR="006F7464" w:rsidRPr="00BE5E3C">
        <w:rPr>
          <w:rFonts w:ascii="Times New Roman" w:hAnsi="Times New Roman"/>
          <w:sz w:val="24"/>
          <w:szCs w:val="24"/>
        </w:rPr>
        <w:t>R</w:t>
      </w:r>
      <w:r w:rsidR="006F7464">
        <w:rPr>
          <w:rFonts w:ascii="Times New Roman" w:hAnsi="Times New Roman" w:hint="eastAsia"/>
          <w:sz w:val="24"/>
          <w:szCs w:val="24"/>
        </w:rPr>
        <w:t>DW</w:t>
      </w:r>
      <w:r w:rsidR="006F7464" w:rsidRPr="00BE5E3C">
        <w:rPr>
          <w:rFonts w:ascii="Times New Roman" w:hAnsi="Times New Roman"/>
          <w:sz w:val="24"/>
          <w:szCs w:val="24"/>
        </w:rPr>
        <w:t>, Eosinophils count</w:t>
      </w:r>
      <w:r w:rsidR="006F7464">
        <w:rPr>
          <w:rFonts w:ascii="Times New Roman" w:hAnsi="Times New Roman"/>
          <w:sz w:val="24"/>
          <w:szCs w:val="24"/>
        </w:rPr>
        <w:t>, Forced vit</w:t>
      </w:r>
      <w:r w:rsidR="006F7464" w:rsidRPr="00BE5E3C">
        <w:rPr>
          <w:rFonts w:ascii="Times New Roman" w:hAnsi="Times New Roman"/>
          <w:sz w:val="24"/>
          <w:szCs w:val="24"/>
        </w:rPr>
        <w:t>al capacity, White blood cell count</w:t>
      </w:r>
      <w:r w:rsidR="00F561A9">
        <w:rPr>
          <w:rFonts w:ascii="Times New Roman" w:hAnsi="Times New Roman"/>
          <w:sz w:val="24"/>
          <w:szCs w:val="24"/>
        </w:rPr>
        <w:t>.</w:t>
      </w:r>
    </w:p>
    <w:p w14:paraId="7D00F130" w14:textId="0E1DD1B4" w:rsidR="00F561A9" w:rsidRDefault="00F561A9" w:rsidP="00F561A9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40845C85" w14:textId="01B9C430" w:rsidR="00F561A9" w:rsidRPr="00CF7386" w:rsidRDefault="00CF7386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  <w:r w:rsidRPr="00094952">
        <w:rPr>
          <w:rFonts w:ascii="Times New Roman" w:hAnsi="Times New Roman"/>
          <w:b/>
          <w:sz w:val="24"/>
          <w:szCs w:val="24"/>
        </w:rPr>
        <w:t>Figure S1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="00DC33C7">
        <w:rPr>
          <w:rFonts w:ascii="Times New Roman" w:hAnsi="Times New Roman"/>
          <w:sz w:val="24"/>
          <w:szCs w:val="24"/>
        </w:rPr>
        <w:t xml:space="preserve">An illustrative </w:t>
      </w:r>
      <w:r>
        <w:rPr>
          <w:rFonts w:ascii="Times New Roman" w:hAnsi="Times New Roman"/>
          <w:sz w:val="24"/>
          <w:szCs w:val="24"/>
        </w:rPr>
        <w:t xml:space="preserve">diagram for </w:t>
      </w:r>
      <w:r w:rsidR="00DC33C7">
        <w:rPr>
          <w:rFonts w:ascii="Times New Roman" w:hAnsi="Times New Roman"/>
          <w:sz w:val="24"/>
          <w:szCs w:val="24"/>
        </w:rPr>
        <w:t>Mendelian randomization analysis</w:t>
      </w:r>
      <w:r>
        <w:rPr>
          <w:rFonts w:ascii="Times New Roman" w:hAnsi="Times New Roman"/>
          <w:sz w:val="24"/>
          <w:szCs w:val="24"/>
        </w:rPr>
        <w:t>.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F13470">
        <w:rPr>
          <w:rFonts w:ascii="Times New Roman" w:hAnsi="Times New Roman"/>
          <w:sz w:val="24"/>
          <w:szCs w:val="24"/>
        </w:rPr>
        <w:t xml:space="preserve">Mendelian randomization analysis </w:t>
      </w:r>
      <w:r w:rsidR="00DC33C7">
        <w:rPr>
          <w:rFonts w:ascii="Times New Roman" w:hAnsi="Times New Roman"/>
          <w:sz w:val="24"/>
          <w:szCs w:val="24"/>
        </w:rPr>
        <w:t xml:space="preserve">in the TWAS setting attempts to estimate the causal effect of gene expression (x) on the trait of interest (y) in the presence of confounding factors (U) by using cis-SNPs (Z) as instrumental variables. </w:t>
      </w:r>
      <w:r w:rsidR="00A0181F">
        <w:rPr>
          <w:rFonts w:ascii="Times New Roman" w:hAnsi="Times New Roman"/>
          <w:sz w:val="24"/>
          <w:szCs w:val="24"/>
        </w:rPr>
        <w:t>An important requirement of Mendelian randomization analysis is</w:t>
      </w:r>
      <w:r w:rsidR="00DC33C7">
        <w:rPr>
          <w:rFonts w:ascii="Times New Roman" w:hAnsi="Times New Roman"/>
          <w:sz w:val="24"/>
          <w:szCs w:val="24"/>
        </w:rPr>
        <w:t xml:space="preserve"> </w:t>
      </w:r>
      <w:r w:rsidR="00A0181F">
        <w:rPr>
          <w:rFonts w:ascii="Times New Roman" w:hAnsi="Times New Roman"/>
          <w:sz w:val="24"/>
          <w:szCs w:val="24"/>
        </w:rPr>
        <w:t>to</w:t>
      </w:r>
      <w:r w:rsidR="00DC33C7">
        <w:rPr>
          <w:rFonts w:ascii="Times New Roman" w:hAnsi="Times New Roman"/>
          <w:sz w:val="24"/>
          <w:szCs w:val="24"/>
        </w:rPr>
        <w:t xml:space="preserve"> model</w:t>
      </w:r>
      <w:r w:rsidR="00A0181F">
        <w:rPr>
          <w:rFonts w:ascii="Times New Roman" w:hAnsi="Times New Roman"/>
          <w:sz w:val="24"/>
          <w:szCs w:val="24"/>
        </w:rPr>
        <w:t xml:space="preserve"> and control for</w:t>
      </w:r>
      <w:r w:rsidR="00DC33C7">
        <w:rPr>
          <w:rFonts w:ascii="Times New Roman" w:hAnsi="Times New Roman"/>
          <w:sz w:val="24"/>
          <w:szCs w:val="24"/>
        </w:rPr>
        <w:t xml:space="preserve"> horizontal pleiotropic effects. </w:t>
      </w:r>
    </w:p>
    <w:p w14:paraId="32DCF2E7" w14:textId="77777777" w:rsidR="00CF7386" w:rsidRPr="00013C56" w:rsidRDefault="00CF7386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3FE940FF" w14:textId="1D29F0DA" w:rsidR="00A359E7" w:rsidRDefault="00094952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  <w:bookmarkStart w:id="1" w:name="_Hlk2084386"/>
      <w:r w:rsidRPr="00094952">
        <w:rPr>
          <w:rFonts w:ascii="Times New Roman" w:hAnsi="Times New Roman"/>
          <w:b/>
          <w:sz w:val="24"/>
          <w:szCs w:val="24"/>
        </w:rPr>
        <w:t>Figure S</w:t>
      </w:r>
      <w:r w:rsidR="00CF7386">
        <w:rPr>
          <w:rFonts w:ascii="Times New Roman" w:hAnsi="Times New Roman"/>
          <w:b/>
          <w:sz w:val="24"/>
          <w:szCs w:val="24"/>
        </w:rPr>
        <w:t>2</w:t>
      </w:r>
      <w:r w:rsidR="00DA02BE">
        <w:rPr>
          <w:rFonts w:ascii="Times New Roman" w:hAnsi="Times New Roman"/>
          <w:b/>
          <w:sz w:val="24"/>
          <w:szCs w:val="24"/>
        </w:rPr>
        <w:t>.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  <w:r w:rsidR="005B5DEF" w:rsidRPr="00DE3426">
        <w:rPr>
          <w:rFonts w:ascii="Times New Roman" w:hAnsi="Times New Roman" w:cs="Times New Roman"/>
          <w:sz w:val="24"/>
          <w:szCs w:val="24"/>
        </w:rPr>
        <w:t>Q</w:t>
      </w:r>
      <w:r w:rsidR="005B5DEF">
        <w:rPr>
          <w:rFonts w:ascii="Times New Roman" w:hAnsi="Times New Roman" w:cs="Times New Roman"/>
          <w:sz w:val="24"/>
          <w:szCs w:val="24"/>
        </w:rPr>
        <w:t xml:space="preserve">uantile-quantile plot of -log10 p-values from </w:t>
      </w:r>
      <w:r>
        <w:rPr>
          <w:rFonts w:ascii="Times New Roman" w:hAnsi="Times New Roman"/>
          <w:sz w:val="24"/>
          <w:szCs w:val="24"/>
        </w:rPr>
        <w:t xml:space="preserve">LDA MR-Egger </w:t>
      </w:r>
      <w:r w:rsidR="005B5DEF">
        <w:rPr>
          <w:rFonts w:ascii="Times New Roman" w:hAnsi="Times New Roman"/>
          <w:sz w:val="24"/>
          <w:szCs w:val="24"/>
        </w:rPr>
        <w:t>under null simulations. LDA MR-Egger tests for either causal effect (</w:t>
      </w:r>
      <w:r w:rsidR="005B5DEF" w:rsidRPr="005B5DEF">
        <w:rPr>
          <w:rFonts w:ascii="Times New Roman" w:hAnsi="Times New Roman"/>
          <w:b/>
          <w:sz w:val="24"/>
          <w:szCs w:val="24"/>
        </w:rPr>
        <w:t>A</w:t>
      </w:r>
      <w:r w:rsidR="005B5DEF">
        <w:rPr>
          <w:rFonts w:ascii="Times New Roman" w:hAnsi="Times New Roman"/>
          <w:sz w:val="24"/>
          <w:szCs w:val="24"/>
        </w:rPr>
        <w:t>) or horizontal pleiotropic effect (</w:t>
      </w:r>
      <w:r w:rsidR="005B5DEF" w:rsidRPr="005B5DEF">
        <w:rPr>
          <w:rFonts w:ascii="Times New Roman" w:hAnsi="Times New Roman"/>
          <w:b/>
          <w:sz w:val="24"/>
          <w:szCs w:val="24"/>
        </w:rPr>
        <w:t>B</w:t>
      </w:r>
      <w:r w:rsidR="005B5DEF">
        <w:rPr>
          <w:rFonts w:ascii="Times New Roman" w:hAnsi="Times New Roman"/>
          <w:sz w:val="24"/>
          <w:szCs w:val="24"/>
        </w:rPr>
        <w:t xml:space="preserve">). We follow the same simulation design in the </w:t>
      </w:r>
      <w:r w:rsidR="00BA19C0">
        <w:rPr>
          <w:rFonts w:ascii="Times New Roman" w:hAnsi="Times New Roman"/>
          <w:sz w:val="24"/>
          <w:szCs w:val="24"/>
        </w:rPr>
        <w:t xml:space="preserve">original </w:t>
      </w:r>
      <w:r w:rsidR="005B5DEF">
        <w:rPr>
          <w:rFonts w:ascii="Times New Roman" w:hAnsi="Times New Roman"/>
          <w:sz w:val="24"/>
          <w:szCs w:val="24"/>
        </w:rPr>
        <w:t xml:space="preserve">LDA MR-Egger paper </w:t>
      </w:r>
      <w:r w:rsidR="00BA19C0">
        <w:rPr>
          <w:rFonts w:ascii="Times New Roman" w:hAnsi="Times New Roman"/>
          <w:sz w:val="24"/>
          <w:szCs w:val="24"/>
        </w:rPr>
        <w:t>to perform</w:t>
      </w:r>
      <w:r w:rsidR="005B5DEF">
        <w:rPr>
          <w:rFonts w:ascii="Times New Roman" w:hAnsi="Times New Roman"/>
          <w:sz w:val="24"/>
          <w:szCs w:val="24"/>
        </w:rPr>
        <w:t xml:space="preserve"> simulations. The simulation design assumes </w:t>
      </w:r>
      <w:r w:rsidR="00BA19C0">
        <w:rPr>
          <w:rFonts w:ascii="Times New Roman" w:hAnsi="Times New Roman"/>
          <w:sz w:val="24"/>
          <w:szCs w:val="24"/>
        </w:rPr>
        <w:t xml:space="preserve">that </w:t>
      </w:r>
      <w:r w:rsidR="005B5DEF">
        <w:rPr>
          <w:rFonts w:ascii="Times New Roman" w:hAnsi="Times New Roman"/>
          <w:sz w:val="24"/>
          <w:szCs w:val="24"/>
        </w:rPr>
        <w:t xml:space="preserve">the SNP covariance </w:t>
      </w:r>
      <w:r w:rsidR="005B5DEF">
        <w:rPr>
          <w:rFonts w:ascii="Times New Roman" w:hAnsi="Times New Roman"/>
          <w:sz w:val="24"/>
          <w:szCs w:val="24"/>
        </w:rPr>
        <w:lastRenderedPageBreak/>
        <w:t xml:space="preserve">matrix is an </w:t>
      </w:r>
      <w:proofErr w:type="gramStart"/>
      <w:r w:rsidR="005B5DEF">
        <w:rPr>
          <w:rFonts w:ascii="Times New Roman" w:hAnsi="Times New Roman"/>
          <w:sz w:val="24"/>
          <w:szCs w:val="24"/>
        </w:rPr>
        <w:t>AR(</w:t>
      </w:r>
      <w:proofErr w:type="gramEnd"/>
      <w:r w:rsidR="005B5DEF">
        <w:rPr>
          <w:rFonts w:ascii="Times New Roman" w:hAnsi="Times New Roman"/>
          <w:sz w:val="24"/>
          <w:szCs w:val="24"/>
        </w:rPr>
        <w:t>1) covariance</w:t>
      </w:r>
      <w:r w:rsidR="00A359E7">
        <w:rPr>
          <w:rFonts w:ascii="Times New Roman" w:hAnsi="Times New Roman"/>
          <w:sz w:val="24"/>
          <w:szCs w:val="24"/>
        </w:rPr>
        <w:t xml:space="preserve"> structure</w:t>
      </w:r>
      <w:r w:rsidR="005B5DEF">
        <w:rPr>
          <w:rFonts w:ascii="Times New Roman" w:hAnsi="Times New Roman"/>
          <w:sz w:val="24"/>
          <w:szCs w:val="24"/>
        </w:rPr>
        <w:t xml:space="preserve">, where we set the </w:t>
      </w:r>
      <w:r w:rsidR="00741F61">
        <w:rPr>
          <w:rFonts w:ascii="Times New Roman" w:hAnsi="Times New Roman"/>
          <w:sz w:val="24"/>
          <w:szCs w:val="24"/>
        </w:rPr>
        <w:t xml:space="preserve">autocorrelation </w:t>
      </w:r>
      <w:r w:rsidR="005B5DEF">
        <w:rPr>
          <w:rFonts w:ascii="Times New Roman" w:hAnsi="Times New Roman"/>
          <w:sz w:val="24"/>
          <w:szCs w:val="24"/>
        </w:rPr>
        <w:t xml:space="preserve">parameter </w:t>
      </w:r>
      <w:r w:rsidR="00741F61">
        <w:rPr>
          <w:rFonts w:ascii="Times New Roman" w:hAnsi="Times New Roman"/>
          <w:sz w:val="24"/>
          <w:szCs w:val="24"/>
        </w:rPr>
        <w:t xml:space="preserve">to be </w:t>
      </w:r>
      <w:r w:rsidR="005B5DEF">
        <w:rPr>
          <w:rFonts w:ascii="Times New Roman" w:hAnsi="Times New Roman"/>
          <w:sz w:val="24"/>
          <w:szCs w:val="24"/>
        </w:rPr>
        <w:t xml:space="preserve">either </w:t>
      </w:r>
      <w:r w:rsidR="00736852">
        <w:rPr>
          <w:rFonts w:ascii="Times New Roman" w:hAnsi="Times New Roman"/>
          <w:sz w:val="24"/>
          <w:szCs w:val="24"/>
        </w:rPr>
        <w:t>0</w:t>
      </w:r>
      <w:r w:rsidR="00736852" w:rsidRPr="00741F61">
        <w:rPr>
          <w:rFonts w:ascii="Times New Roman" w:hAnsi="Times New Roman"/>
          <w:sz w:val="24"/>
          <w:szCs w:val="24"/>
        </w:rPr>
        <w:t>.9</w:t>
      </w:r>
      <w:r w:rsidR="005B5DEF">
        <w:rPr>
          <w:rFonts w:ascii="Times New Roman" w:hAnsi="Times New Roman"/>
          <w:sz w:val="24"/>
          <w:szCs w:val="24"/>
        </w:rPr>
        <w:t xml:space="preserve"> (green)</w:t>
      </w:r>
      <w:r w:rsidR="00736852" w:rsidRPr="00741F61">
        <w:rPr>
          <w:rFonts w:ascii="Times New Roman" w:hAnsi="Times New Roman"/>
          <w:sz w:val="24"/>
          <w:szCs w:val="24"/>
        </w:rPr>
        <w:t>,</w:t>
      </w:r>
      <w:r w:rsidR="005B5DEF">
        <w:rPr>
          <w:rFonts w:ascii="Times New Roman" w:hAnsi="Times New Roman"/>
          <w:sz w:val="24"/>
          <w:szCs w:val="24"/>
        </w:rPr>
        <w:t xml:space="preserve"> </w:t>
      </w:r>
      <w:r w:rsidR="00736852" w:rsidRPr="00741F61">
        <w:rPr>
          <w:rFonts w:ascii="Times New Roman" w:hAnsi="Times New Roman"/>
          <w:sz w:val="24"/>
          <w:szCs w:val="24"/>
        </w:rPr>
        <w:t>0.95</w:t>
      </w:r>
      <w:r w:rsidR="005B5DEF">
        <w:rPr>
          <w:rFonts w:ascii="Times New Roman" w:hAnsi="Times New Roman"/>
          <w:sz w:val="24"/>
          <w:szCs w:val="24"/>
        </w:rPr>
        <w:t xml:space="preserve"> (</w:t>
      </w:r>
      <w:r w:rsidR="00DF5168">
        <w:rPr>
          <w:rFonts w:ascii="Times New Roman" w:hAnsi="Times New Roman"/>
          <w:sz w:val="24"/>
          <w:szCs w:val="24"/>
        </w:rPr>
        <w:t>red</w:t>
      </w:r>
      <w:r w:rsidR="005B5DEF">
        <w:rPr>
          <w:rFonts w:ascii="Times New Roman" w:hAnsi="Times New Roman"/>
          <w:sz w:val="24"/>
          <w:szCs w:val="24"/>
        </w:rPr>
        <w:t xml:space="preserve">), </w:t>
      </w:r>
      <w:r w:rsidR="00736852" w:rsidRPr="00741F61">
        <w:rPr>
          <w:rFonts w:ascii="Times New Roman" w:hAnsi="Times New Roman"/>
          <w:sz w:val="24"/>
          <w:szCs w:val="24"/>
        </w:rPr>
        <w:t>0.96</w:t>
      </w:r>
      <w:r w:rsidR="005B5DEF">
        <w:rPr>
          <w:rFonts w:ascii="Times New Roman" w:hAnsi="Times New Roman"/>
          <w:sz w:val="24"/>
          <w:szCs w:val="24"/>
        </w:rPr>
        <w:t xml:space="preserve"> (</w:t>
      </w:r>
      <w:r w:rsidR="00DF5168">
        <w:rPr>
          <w:rFonts w:ascii="Times New Roman" w:hAnsi="Times New Roman"/>
          <w:sz w:val="24"/>
          <w:szCs w:val="24"/>
        </w:rPr>
        <w:t>blue</w:t>
      </w:r>
      <w:r w:rsidR="005B5DEF">
        <w:rPr>
          <w:rFonts w:ascii="Times New Roman" w:hAnsi="Times New Roman"/>
          <w:sz w:val="24"/>
          <w:szCs w:val="24"/>
        </w:rPr>
        <w:t>)</w:t>
      </w:r>
      <w:r w:rsidR="00736852" w:rsidRPr="00741F61">
        <w:rPr>
          <w:rFonts w:ascii="Times New Roman" w:hAnsi="Times New Roman"/>
          <w:sz w:val="24"/>
          <w:szCs w:val="24"/>
        </w:rPr>
        <w:t>,</w:t>
      </w:r>
      <w:r w:rsidR="00DF5168">
        <w:rPr>
          <w:rFonts w:ascii="Times New Roman" w:hAnsi="Times New Roman"/>
          <w:sz w:val="24"/>
          <w:szCs w:val="24"/>
        </w:rPr>
        <w:t xml:space="preserve"> </w:t>
      </w:r>
      <w:r w:rsidR="00736852" w:rsidRPr="00741F61">
        <w:rPr>
          <w:rFonts w:ascii="Times New Roman" w:hAnsi="Times New Roman"/>
          <w:sz w:val="24"/>
          <w:szCs w:val="24"/>
        </w:rPr>
        <w:t>0.97</w:t>
      </w:r>
      <w:r w:rsidR="005B5DEF">
        <w:rPr>
          <w:rFonts w:ascii="Times New Roman" w:hAnsi="Times New Roman"/>
          <w:sz w:val="24"/>
          <w:szCs w:val="24"/>
        </w:rPr>
        <w:t xml:space="preserve"> (</w:t>
      </w:r>
      <w:r w:rsidR="00DF5168">
        <w:rPr>
          <w:rFonts w:ascii="Times New Roman" w:hAnsi="Times New Roman"/>
          <w:sz w:val="24"/>
          <w:szCs w:val="24"/>
        </w:rPr>
        <w:t>black</w:t>
      </w:r>
      <w:r w:rsidR="005B5DEF">
        <w:rPr>
          <w:rFonts w:ascii="Times New Roman" w:hAnsi="Times New Roman"/>
          <w:sz w:val="24"/>
          <w:szCs w:val="24"/>
        </w:rPr>
        <w:t>)</w:t>
      </w:r>
      <w:r w:rsidR="00736852" w:rsidRPr="00741F61">
        <w:rPr>
          <w:rFonts w:ascii="Times New Roman" w:hAnsi="Times New Roman"/>
          <w:sz w:val="24"/>
          <w:szCs w:val="24"/>
        </w:rPr>
        <w:t>,</w:t>
      </w:r>
      <w:r w:rsidR="005B5DEF">
        <w:rPr>
          <w:rFonts w:ascii="Times New Roman" w:hAnsi="Times New Roman"/>
          <w:sz w:val="24"/>
          <w:szCs w:val="24"/>
        </w:rPr>
        <w:t xml:space="preserve"> </w:t>
      </w:r>
      <w:r w:rsidR="00736852" w:rsidRPr="00741F61">
        <w:rPr>
          <w:rFonts w:ascii="Times New Roman" w:hAnsi="Times New Roman"/>
          <w:sz w:val="24"/>
          <w:szCs w:val="24"/>
        </w:rPr>
        <w:t>0.98</w:t>
      </w:r>
      <w:r w:rsidR="005B5DEF">
        <w:rPr>
          <w:rFonts w:ascii="Times New Roman" w:hAnsi="Times New Roman"/>
          <w:sz w:val="24"/>
          <w:szCs w:val="24"/>
        </w:rPr>
        <w:t xml:space="preserve"> </w:t>
      </w:r>
      <w:r w:rsidR="00DF5168">
        <w:rPr>
          <w:rFonts w:ascii="Times New Roman" w:hAnsi="Times New Roman"/>
          <w:sz w:val="24"/>
          <w:szCs w:val="24"/>
        </w:rPr>
        <w:t>(orange</w:t>
      </w:r>
      <w:r w:rsidR="005B5DEF">
        <w:rPr>
          <w:rFonts w:ascii="Times New Roman" w:hAnsi="Times New Roman"/>
          <w:sz w:val="24"/>
          <w:szCs w:val="24"/>
        </w:rPr>
        <w:t>),</w:t>
      </w:r>
      <w:r w:rsidR="00736852" w:rsidRPr="00741F61">
        <w:rPr>
          <w:rFonts w:ascii="Times New Roman" w:hAnsi="Times New Roman"/>
          <w:sz w:val="24"/>
          <w:szCs w:val="24"/>
        </w:rPr>
        <w:t xml:space="preserve"> and 0.99 </w:t>
      </w:r>
      <w:r w:rsidR="005B5DEF">
        <w:rPr>
          <w:rFonts w:ascii="Times New Roman" w:hAnsi="Times New Roman"/>
          <w:sz w:val="24"/>
          <w:szCs w:val="24"/>
        </w:rPr>
        <w:t>(</w:t>
      </w:r>
      <w:r w:rsidR="00DF5168">
        <w:rPr>
          <w:rFonts w:ascii="Times New Roman" w:hAnsi="Times New Roman"/>
          <w:sz w:val="24"/>
          <w:szCs w:val="24"/>
        </w:rPr>
        <w:t>purple</w:t>
      </w:r>
      <w:r w:rsidR="005B5DEF">
        <w:rPr>
          <w:rFonts w:ascii="Times New Roman" w:hAnsi="Times New Roman"/>
          <w:sz w:val="24"/>
          <w:szCs w:val="24"/>
        </w:rPr>
        <w:t>)</w:t>
      </w:r>
      <w:r w:rsidR="00736852" w:rsidRPr="00741F61">
        <w:rPr>
          <w:rFonts w:ascii="Times New Roman" w:hAnsi="Times New Roman"/>
          <w:sz w:val="24"/>
          <w:szCs w:val="24"/>
        </w:rPr>
        <w:t>.</w:t>
      </w:r>
      <w:r w:rsidR="00191D26">
        <w:rPr>
          <w:rFonts w:ascii="Times New Roman" w:hAnsi="Times New Roman"/>
          <w:sz w:val="24"/>
          <w:szCs w:val="24"/>
        </w:rPr>
        <w:t xml:space="preserve"> </w:t>
      </w:r>
      <w:r w:rsidR="001500AB">
        <w:rPr>
          <w:rFonts w:ascii="Times New Roman" w:hAnsi="Times New Roman"/>
          <w:sz w:val="24"/>
          <w:szCs w:val="24"/>
        </w:rPr>
        <w:t>The inflation of LDA MR-Egger becomes apparent when</w:t>
      </w:r>
      <w:r w:rsidR="005C64EF">
        <w:rPr>
          <w:rFonts w:ascii="Times New Roman" w:hAnsi="Times New Roman"/>
          <w:sz w:val="24"/>
          <w:szCs w:val="24"/>
        </w:rPr>
        <w:t xml:space="preserve"> the autocorrelation </w:t>
      </w:r>
      <w:r w:rsidR="001500AB">
        <w:rPr>
          <w:rFonts w:ascii="Times New Roman" w:hAnsi="Times New Roman"/>
          <w:sz w:val="24"/>
          <w:szCs w:val="24"/>
        </w:rPr>
        <w:t xml:space="preserve">becomes </w:t>
      </w:r>
      <w:r w:rsidR="00B55F57">
        <w:rPr>
          <w:rFonts w:ascii="Times New Roman" w:hAnsi="Times New Roman"/>
          <w:sz w:val="24"/>
          <w:szCs w:val="24"/>
        </w:rPr>
        <w:t>greater than 0.9</w:t>
      </w:r>
      <w:r w:rsidR="001500AB">
        <w:rPr>
          <w:rFonts w:ascii="Times New Roman" w:hAnsi="Times New Roman"/>
          <w:sz w:val="24"/>
          <w:szCs w:val="24"/>
        </w:rPr>
        <w:t xml:space="preserve">, and such </w:t>
      </w:r>
      <w:r w:rsidR="00B55F57">
        <w:rPr>
          <w:rFonts w:ascii="Times New Roman" w:hAnsi="Times New Roman"/>
          <w:sz w:val="24"/>
          <w:szCs w:val="24"/>
        </w:rPr>
        <w:t xml:space="preserve">inflation increases </w:t>
      </w:r>
      <w:r w:rsidR="001500AB">
        <w:rPr>
          <w:rFonts w:ascii="Times New Roman" w:hAnsi="Times New Roman"/>
          <w:sz w:val="24"/>
          <w:szCs w:val="24"/>
        </w:rPr>
        <w:t xml:space="preserve">with increasing </w:t>
      </w:r>
      <w:r w:rsidR="00B55F57">
        <w:rPr>
          <w:rFonts w:ascii="Times New Roman" w:hAnsi="Times New Roman"/>
          <w:sz w:val="24"/>
          <w:szCs w:val="24"/>
        </w:rPr>
        <w:t xml:space="preserve">autocorrelation </w:t>
      </w:r>
      <w:r w:rsidR="001500AB">
        <w:rPr>
          <w:rFonts w:ascii="Times New Roman" w:hAnsi="Times New Roman"/>
          <w:sz w:val="24"/>
          <w:szCs w:val="24"/>
        </w:rPr>
        <w:t>values</w:t>
      </w:r>
      <w:r w:rsidR="00B55F57">
        <w:rPr>
          <w:rFonts w:ascii="Times New Roman" w:hAnsi="Times New Roman"/>
          <w:sz w:val="24"/>
          <w:szCs w:val="24"/>
        </w:rPr>
        <w:t xml:space="preserve">. </w:t>
      </w:r>
      <w:r w:rsidR="00A359E7">
        <w:rPr>
          <w:rFonts w:ascii="Times New Roman" w:hAnsi="Times New Roman"/>
          <w:sz w:val="24"/>
          <w:szCs w:val="24"/>
        </w:rPr>
        <w:t xml:space="preserve">The LD decay </w:t>
      </w:r>
      <w:r w:rsidR="006D356D">
        <w:rPr>
          <w:rFonts w:ascii="Times New Roman" w:hAnsi="Times New Roman"/>
          <w:sz w:val="24"/>
          <w:szCs w:val="24"/>
        </w:rPr>
        <w:t xml:space="preserve">pattern under </w:t>
      </w:r>
      <w:r w:rsidR="00A359E7">
        <w:rPr>
          <w:rFonts w:ascii="Times New Roman" w:hAnsi="Times New Roman"/>
          <w:sz w:val="24"/>
          <w:szCs w:val="24"/>
        </w:rPr>
        <w:t>these covariance structure</w:t>
      </w:r>
      <w:r w:rsidR="006D356D">
        <w:rPr>
          <w:rFonts w:ascii="Times New Roman" w:hAnsi="Times New Roman"/>
          <w:sz w:val="24"/>
          <w:szCs w:val="24"/>
        </w:rPr>
        <w:t>s are plotted together with</w:t>
      </w:r>
      <w:r w:rsidR="00A359E7">
        <w:rPr>
          <w:rFonts w:ascii="Times New Roman" w:hAnsi="Times New Roman"/>
          <w:sz w:val="24"/>
          <w:szCs w:val="24"/>
        </w:rPr>
        <w:t xml:space="preserve"> </w:t>
      </w:r>
      <w:r w:rsidR="006D356D">
        <w:rPr>
          <w:rFonts w:ascii="Times New Roman" w:hAnsi="Times New Roman"/>
          <w:sz w:val="24"/>
          <w:szCs w:val="24"/>
        </w:rPr>
        <w:t>the realistic LD pattern of</w:t>
      </w:r>
      <w:r w:rsidR="00A359E7">
        <w:rPr>
          <w:rFonts w:ascii="Times New Roman" w:hAnsi="Times New Roman"/>
          <w:sz w:val="24"/>
          <w:szCs w:val="24"/>
        </w:rPr>
        <w:t xml:space="preserve"> the </w:t>
      </w:r>
      <w:r w:rsidR="00A359E7" w:rsidRPr="00292850">
        <w:rPr>
          <w:rFonts w:ascii="Times New Roman" w:hAnsi="Times New Roman"/>
          <w:i/>
          <w:sz w:val="24"/>
          <w:szCs w:val="24"/>
        </w:rPr>
        <w:t>BACE1</w:t>
      </w:r>
      <w:r w:rsidR="00A359E7">
        <w:rPr>
          <w:rFonts w:ascii="Times New Roman" w:hAnsi="Times New Roman"/>
          <w:sz w:val="24"/>
          <w:szCs w:val="24"/>
        </w:rPr>
        <w:t xml:space="preserve"> gene (pink)</w:t>
      </w:r>
      <w:r w:rsidR="006D356D">
        <w:rPr>
          <w:rFonts w:ascii="Times New Roman" w:hAnsi="Times New Roman"/>
          <w:sz w:val="24"/>
          <w:szCs w:val="24"/>
        </w:rPr>
        <w:t xml:space="preserve">. The LD pattern of the </w:t>
      </w:r>
      <w:r w:rsidR="006D356D" w:rsidRPr="00292850">
        <w:rPr>
          <w:rFonts w:ascii="Times New Roman" w:hAnsi="Times New Roman"/>
          <w:i/>
          <w:sz w:val="24"/>
          <w:szCs w:val="24"/>
        </w:rPr>
        <w:t>BACE1</w:t>
      </w:r>
      <w:r w:rsidR="006D356D">
        <w:rPr>
          <w:rFonts w:ascii="Times New Roman" w:hAnsi="Times New Roman"/>
          <w:sz w:val="24"/>
          <w:szCs w:val="24"/>
        </w:rPr>
        <w:t xml:space="preserve"> gene</w:t>
      </w:r>
      <w:r w:rsidR="00A359E7">
        <w:rPr>
          <w:rFonts w:ascii="Times New Roman" w:hAnsi="Times New Roman"/>
          <w:sz w:val="24"/>
          <w:szCs w:val="24"/>
        </w:rPr>
        <w:t xml:space="preserve"> </w:t>
      </w:r>
      <w:r w:rsidR="006D356D">
        <w:rPr>
          <w:rFonts w:ascii="Times New Roman" w:hAnsi="Times New Roman"/>
          <w:sz w:val="24"/>
          <w:szCs w:val="24"/>
        </w:rPr>
        <w:t>is estimated either in the</w:t>
      </w:r>
      <w:r w:rsidR="00A359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59E7">
        <w:rPr>
          <w:rFonts w:ascii="Times New Roman" w:hAnsi="Times New Roman"/>
          <w:sz w:val="24"/>
          <w:szCs w:val="24"/>
        </w:rPr>
        <w:t>eQTL</w:t>
      </w:r>
      <w:proofErr w:type="spellEnd"/>
      <w:r w:rsidR="00A359E7">
        <w:rPr>
          <w:rFonts w:ascii="Times New Roman" w:hAnsi="Times New Roman"/>
          <w:sz w:val="24"/>
          <w:szCs w:val="24"/>
        </w:rPr>
        <w:t xml:space="preserve"> data </w:t>
      </w:r>
      <w:r w:rsidR="006D356D">
        <w:rPr>
          <w:rFonts w:ascii="Times New Roman" w:hAnsi="Times New Roman"/>
          <w:sz w:val="24"/>
          <w:szCs w:val="24"/>
        </w:rPr>
        <w:t>(</w:t>
      </w:r>
      <w:r w:rsidR="006D356D" w:rsidRPr="00322A0E">
        <w:rPr>
          <w:rFonts w:ascii="Times New Roman" w:hAnsi="Times New Roman"/>
          <w:b/>
          <w:sz w:val="24"/>
          <w:szCs w:val="24"/>
        </w:rPr>
        <w:t>C</w:t>
      </w:r>
      <w:r w:rsidR="006D356D">
        <w:rPr>
          <w:rFonts w:ascii="Times New Roman" w:hAnsi="Times New Roman"/>
          <w:sz w:val="24"/>
          <w:szCs w:val="24"/>
        </w:rPr>
        <w:t xml:space="preserve">) or </w:t>
      </w:r>
      <w:r w:rsidR="00A359E7">
        <w:rPr>
          <w:rFonts w:ascii="Times New Roman" w:hAnsi="Times New Roman"/>
          <w:sz w:val="24"/>
          <w:szCs w:val="24"/>
        </w:rPr>
        <w:t>in</w:t>
      </w:r>
      <w:r w:rsidR="006D356D">
        <w:rPr>
          <w:rFonts w:ascii="Times New Roman" w:hAnsi="Times New Roman"/>
          <w:sz w:val="24"/>
          <w:szCs w:val="24"/>
        </w:rPr>
        <w:t xml:space="preserve"> the GWAS data</w:t>
      </w:r>
      <w:r w:rsidR="00A359E7">
        <w:rPr>
          <w:rFonts w:ascii="Times New Roman" w:hAnsi="Times New Roman"/>
          <w:sz w:val="24"/>
          <w:szCs w:val="24"/>
        </w:rPr>
        <w:t xml:space="preserve"> (</w:t>
      </w:r>
      <w:r w:rsidR="00A359E7" w:rsidRPr="002859AC">
        <w:rPr>
          <w:rFonts w:ascii="Times New Roman" w:hAnsi="Times New Roman"/>
          <w:b/>
          <w:sz w:val="24"/>
          <w:szCs w:val="24"/>
        </w:rPr>
        <w:t>D</w:t>
      </w:r>
      <w:r w:rsidR="00A359E7">
        <w:rPr>
          <w:rFonts w:ascii="Times New Roman" w:hAnsi="Times New Roman"/>
          <w:sz w:val="24"/>
          <w:szCs w:val="24"/>
        </w:rPr>
        <w:t>).</w:t>
      </w:r>
      <w:r w:rsidR="005C64EF">
        <w:rPr>
          <w:rFonts w:ascii="Times New Roman" w:hAnsi="Times New Roman"/>
          <w:sz w:val="24"/>
          <w:szCs w:val="24"/>
        </w:rPr>
        <w:t xml:space="preserve"> </w:t>
      </w:r>
    </w:p>
    <w:p w14:paraId="24E77A83" w14:textId="77777777" w:rsidR="00DA02BE" w:rsidRPr="00947ACE" w:rsidRDefault="00DA02BE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2E5B08C9" w14:textId="2A31F5C7" w:rsidR="00DA02BE" w:rsidRDefault="009045F1" w:rsidP="00C40470">
      <w:pPr>
        <w:rPr>
          <w:rFonts w:ascii="Times New Roman" w:hAnsi="Times New Roman" w:cs="Times New Roman"/>
          <w:sz w:val="24"/>
          <w:szCs w:val="24"/>
        </w:rPr>
      </w:pPr>
      <w:r w:rsidRPr="00003C18">
        <w:rPr>
          <w:rFonts w:ascii="Times New Roman" w:hAnsi="Times New Roman" w:hint="eastAsia"/>
          <w:b/>
          <w:sz w:val="24"/>
          <w:szCs w:val="24"/>
        </w:rPr>
        <w:t>Figure S</w:t>
      </w:r>
      <w:r w:rsidR="0006141F">
        <w:rPr>
          <w:rFonts w:ascii="Times New Roman" w:hAnsi="Times New Roman"/>
          <w:b/>
          <w:sz w:val="24"/>
          <w:szCs w:val="24"/>
        </w:rPr>
        <w:t>3</w:t>
      </w:r>
      <w:r w:rsidR="00DA02B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DA02BE" w:rsidRPr="00DE3426">
        <w:rPr>
          <w:rFonts w:ascii="Times New Roman" w:hAnsi="Times New Roman" w:cs="Times New Roman"/>
          <w:sz w:val="24"/>
          <w:szCs w:val="24"/>
        </w:rPr>
        <w:t>Q</w:t>
      </w:r>
      <w:r w:rsidR="00DA02BE">
        <w:rPr>
          <w:rFonts w:ascii="Times New Roman" w:hAnsi="Times New Roman" w:cs="Times New Roman"/>
          <w:sz w:val="24"/>
          <w:szCs w:val="24"/>
        </w:rPr>
        <w:t xml:space="preserve">uantile-quantile plot of -log10 p-values from </w:t>
      </w:r>
      <w:r w:rsidR="009C024E">
        <w:rPr>
          <w:rFonts w:ascii="Times New Roman" w:hAnsi="Times New Roman" w:cs="Times New Roman"/>
          <w:sz w:val="24"/>
          <w:szCs w:val="24"/>
        </w:rPr>
        <w:t>different methods</w:t>
      </w:r>
      <w:r w:rsidR="00DA02BE">
        <w:rPr>
          <w:rFonts w:ascii="Times New Roman" w:hAnsi="Times New Roman" w:cs="Times New Roman"/>
          <w:sz w:val="24"/>
          <w:szCs w:val="24"/>
        </w:rPr>
        <w:t xml:space="preserve"> for testing the causal effect </w:t>
      </w:r>
      <w:r w:rsidR="009C024E">
        <w:rPr>
          <w:rFonts w:ascii="Times New Roman" w:hAnsi="Times New Roman" w:cs="Times New Roman"/>
          <w:sz w:val="24"/>
          <w:szCs w:val="24"/>
        </w:rPr>
        <w:t>under the null</w:t>
      </w:r>
      <w:r w:rsidR="005B5DEF">
        <w:rPr>
          <w:rFonts w:ascii="Times New Roman" w:hAnsi="Times New Roman" w:cs="Times New Roman"/>
          <w:sz w:val="24"/>
          <w:szCs w:val="24"/>
        </w:rPr>
        <w:t xml:space="preserve"> simulations</w:t>
      </w:r>
      <w:r w:rsidR="009C024E">
        <w:rPr>
          <w:rFonts w:ascii="Times New Roman" w:hAnsi="Times New Roman" w:cs="Times New Roman"/>
          <w:sz w:val="24"/>
          <w:szCs w:val="24"/>
        </w:rPr>
        <w:t xml:space="preserve">, in various sparse settings where only a small proportion of SNPs are associated with the gene expression level. Compared methods include </w:t>
      </w:r>
      <w:proofErr w:type="spellStart"/>
      <w:r w:rsidR="009C024E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9C024E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9C024E" w:rsidRPr="00E57E3A">
        <w:rPr>
          <w:rFonts w:ascii="Times New Roman" w:hAnsi="Times New Roman" w:cs="Times New Roman"/>
          <w:sz w:val="24"/>
          <w:szCs w:val="24"/>
        </w:rPr>
        <w:t>blue</w:t>
      </w:r>
      <w:r w:rsidR="009C024E">
        <w:rPr>
          <w:rFonts w:ascii="Times New Roman" w:hAnsi="Times New Roman" w:cs="Times New Roman"/>
          <w:sz w:val="24"/>
          <w:szCs w:val="24"/>
        </w:rPr>
        <w:t>), LDA MR-Egger (</w:t>
      </w:r>
      <w:r w:rsidR="009C024E" w:rsidRPr="00E57E3A">
        <w:rPr>
          <w:rFonts w:ascii="Times New Roman" w:hAnsi="Times New Roman" w:cs="Times New Roman"/>
          <w:sz w:val="24"/>
          <w:szCs w:val="24"/>
        </w:rPr>
        <w:t>black</w:t>
      </w:r>
      <w:r w:rsidR="009C024E">
        <w:rPr>
          <w:rFonts w:ascii="Times New Roman" w:hAnsi="Times New Roman" w:cs="Times New Roman"/>
          <w:sz w:val="24"/>
          <w:szCs w:val="24"/>
        </w:rPr>
        <w:t>), SMR (</w:t>
      </w:r>
      <w:r w:rsidR="009C024E" w:rsidRPr="00E57E3A">
        <w:rPr>
          <w:rFonts w:ascii="Times New Roman" w:hAnsi="Times New Roman" w:cs="Times New Roman"/>
          <w:sz w:val="24"/>
          <w:szCs w:val="24"/>
        </w:rPr>
        <w:t>orange</w:t>
      </w:r>
      <w:r w:rsidR="009C024E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9C024E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9C024E">
        <w:rPr>
          <w:rFonts w:ascii="Times New Roman" w:hAnsi="Times New Roman" w:cs="Times New Roman"/>
          <w:sz w:val="24"/>
          <w:szCs w:val="24"/>
        </w:rPr>
        <w:t xml:space="preserve"> (</w:t>
      </w:r>
      <w:r w:rsidR="009C024E" w:rsidRPr="00E57E3A">
        <w:rPr>
          <w:rFonts w:ascii="Times New Roman" w:hAnsi="Times New Roman" w:cs="Times New Roman"/>
          <w:sz w:val="24"/>
          <w:szCs w:val="24"/>
        </w:rPr>
        <w:t>purple</w:t>
      </w:r>
      <w:r w:rsidR="009C024E">
        <w:rPr>
          <w:rFonts w:ascii="Times New Roman" w:hAnsi="Times New Roman" w:cs="Times New Roman"/>
          <w:sz w:val="24"/>
          <w:szCs w:val="24"/>
        </w:rPr>
        <w:t xml:space="preserve">). Simulations are performed </w:t>
      </w:r>
      <w:r w:rsidR="00DA02BE">
        <w:rPr>
          <w:rFonts w:ascii="Times New Roman" w:hAnsi="Times New Roman" w:cs="Times New Roman"/>
          <w:sz w:val="24"/>
          <w:szCs w:val="24"/>
        </w:rPr>
        <w:t xml:space="preserve">either in the absence </w:t>
      </w:r>
      <w:r w:rsidR="009C024E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</m:oMath>
      <w:r w:rsidR="009C024E">
        <w:rPr>
          <w:rFonts w:ascii="Times New Roman" w:hAnsi="Times New Roman" w:cs="Times New Roman"/>
          <w:sz w:val="24"/>
          <w:szCs w:val="24"/>
        </w:rPr>
        <w:t>;</w:t>
      </w:r>
      <w:r w:rsidR="009C024E">
        <w:rPr>
          <w:rFonts w:ascii="Times New Roman" w:hAnsi="Times New Roman"/>
          <w:sz w:val="24"/>
          <w:szCs w:val="24"/>
        </w:rPr>
        <w:t xml:space="preserve">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A</w:t>
      </w:r>
      <w:r w:rsidR="009C024E">
        <w:rPr>
          <w:rFonts w:ascii="Times New Roman" w:hAnsi="Times New Roman" w:cs="Times New Roman"/>
          <w:sz w:val="24"/>
          <w:szCs w:val="24"/>
        </w:rPr>
        <w:t xml:space="preserve">,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C</w:t>
      </w:r>
      <w:r w:rsidR="009C024E">
        <w:rPr>
          <w:rFonts w:ascii="Times New Roman" w:hAnsi="Times New Roman" w:cs="Times New Roman"/>
          <w:sz w:val="24"/>
          <w:szCs w:val="24"/>
        </w:rPr>
        <w:t xml:space="preserve">,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E</w:t>
      </w:r>
      <w:r w:rsidR="009C024E">
        <w:rPr>
          <w:rFonts w:ascii="Times New Roman" w:hAnsi="Times New Roman" w:cs="Times New Roman"/>
          <w:sz w:val="24"/>
          <w:szCs w:val="24"/>
        </w:rPr>
        <w:t xml:space="preserve">) </w:t>
      </w:r>
      <w:r w:rsidR="00DA02BE">
        <w:rPr>
          <w:rFonts w:ascii="Times New Roman" w:hAnsi="Times New Roman" w:cs="Times New Roman"/>
          <w:sz w:val="24"/>
          <w:szCs w:val="24"/>
        </w:rPr>
        <w:t xml:space="preserve">or in the presence of horizontal pleiotropic effect </w:t>
      </w:r>
      <w:r w:rsidR="009C024E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  <m:r>
          <w:rPr>
            <w:rFonts w:ascii="Cambria Math" w:hAnsi="Cambria Math"/>
            <w:sz w:val="24"/>
            <w:szCs w:val="24"/>
          </w:rPr>
          <m:t>.001</m:t>
        </m:r>
      </m:oMath>
      <w:r w:rsidR="009C024E">
        <w:rPr>
          <w:rFonts w:ascii="Times New Roman" w:hAnsi="Times New Roman" w:cs="Times New Roman"/>
          <w:sz w:val="24"/>
          <w:szCs w:val="24"/>
        </w:rPr>
        <w:t>;</w:t>
      </w:r>
      <w:r w:rsidR="009C024E">
        <w:rPr>
          <w:rFonts w:ascii="Times New Roman" w:hAnsi="Times New Roman"/>
          <w:sz w:val="24"/>
          <w:szCs w:val="24"/>
        </w:rPr>
        <w:t xml:space="preserve">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B</w:t>
      </w:r>
      <w:r w:rsidR="009C024E">
        <w:rPr>
          <w:rFonts w:ascii="Times New Roman" w:hAnsi="Times New Roman" w:cs="Times New Roman"/>
          <w:sz w:val="24"/>
          <w:szCs w:val="24"/>
        </w:rPr>
        <w:t xml:space="preserve">,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D</w:t>
      </w:r>
      <w:r w:rsidR="009C024E">
        <w:rPr>
          <w:rFonts w:ascii="Times New Roman" w:hAnsi="Times New Roman" w:cs="Times New Roman"/>
          <w:sz w:val="24"/>
          <w:szCs w:val="24"/>
        </w:rPr>
        <w:t xml:space="preserve">,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F</w:t>
      </w:r>
      <w:r w:rsidR="009C024E">
        <w:rPr>
          <w:rFonts w:ascii="Times New Roman" w:hAnsi="Times New Roman" w:cs="Times New Roman"/>
          <w:sz w:val="24"/>
          <w:szCs w:val="24"/>
        </w:rPr>
        <w:t>). Either one SNP (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A</w:t>
      </w:r>
      <w:r w:rsidR="009C024E">
        <w:rPr>
          <w:rFonts w:ascii="Times New Roman" w:hAnsi="Times New Roman" w:cs="Times New Roman"/>
          <w:sz w:val="24"/>
          <w:szCs w:val="24"/>
        </w:rPr>
        <w:t xml:space="preserve">,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B</w:t>
      </w:r>
      <w:r w:rsidR="009C024E">
        <w:rPr>
          <w:rFonts w:ascii="Times New Roman" w:hAnsi="Times New Roman" w:cs="Times New Roman"/>
          <w:sz w:val="24"/>
          <w:szCs w:val="24"/>
        </w:rPr>
        <w:t>), 1% of SNPs (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C</w:t>
      </w:r>
      <w:r w:rsidR="009C024E">
        <w:rPr>
          <w:rFonts w:ascii="Times New Roman" w:hAnsi="Times New Roman" w:cs="Times New Roman"/>
          <w:sz w:val="24"/>
          <w:szCs w:val="24"/>
        </w:rPr>
        <w:t xml:space="preserve">,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D</w:t>
      </w:r>
      <w:r w:rsidR="009C024E">
        <w:rPr>
          <w:rFonts w:ascii="Times New Roman" w:hAnsi="Times New Roman" w:cs="Times New Roman"/>
          <w:sz w:val="24"/>
          <w:szCs w:val="24"/>
        </w:rPr>
        <w:t>)</w:t>
      </w:r>
      <w:r w:rsidR="0067165C">
        <w:rPr>
          <w:rFonts w:ascii="Times New Roman" w:hAnsi="Times New Roman" w:cs="Times New Roman"/>
          <w:sz w:val="24"/>
          <w:szCs w:val="24"/>
        </w:rPr>
        <w:t>,</w:t>
      </w:r>
      <w:r w:rsidR="009C024E">
        <w:rPr>
          <w:rFonts w:ascii="Times New Roman" w:hAnsi="Times New Roman" w:cs="Times New Roman"/>
          <w:sz w:val="24"/>
          <w:szCs w:val="24"/>
        </w:rPr>
        <w:t xml:space="preserve"> or 10% SNPs (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E</w:t>
      </w:r>
      <w:r w:rsidR="009C024E">
        <w:rPr>
          <w:rFonts w:ascii="Times New Roman" w:hAnsi="Times New Roman" w:cs="Times New Roman"/>
          <w:sz w:val="24"/>
          <w:szCs w:val="24"/>
        </w:rPr>
        <w:t xml:space="preserve">, </w:t>
      </w:r>
      <w:r w:rsidR="009C024E" w:rsidRPr="009C024E">
        <w:rPr>
          <w:rFonts w:ascii="Times New Roman" w:hAnsi="Times New Roman" w:cs="Times New Roman"/>
          <w:b/>
          <w:sz w:val="24"/>
          <w:szCs w:val="24"/>
        </w:rPr>
        <w:t>F</w:t>
      </w:r>
      <w:r w:rsidR="009C024E">
        <w:rPr>
          <w:rFonts w:ascii="Times New Roman" w:hAnsi="Times New Roman" w:cs="Times New Roman"/>
          <w:sz w:val="24"/>
          <w:szCs w:val="24"/>
        </w:rPr>
        <w:t xml:space="preserve">) have non-zero effects on gene expression. </w:t>
      </w:r>
      <w:r w:rsidR="00DA02BE">
        <w:rPr>
          <w:rFonts w:ascii="Times New Roman" w:hAnsi="Times New Roman" w:cs="Times New Roman"/>
          <w:sz w:val="24"/>
          <w:szCs w:val="24"/>
        </w:rPr>
        <w:t xml:space="preserve">Only p-values from PMR-Egger adhere to the expected diagonal line across a range of </w:t>
      </w:r>
      <w:r w:rsidR="009C024E">
        <w:rPr>
          <w:rFonts w:ascii="Times New Roman" w:hAnsi="Times New Roman" w:cs="Times New Roman"/>
          <w:sz w:val="24"/>
          <w:szCs w:val="24"/>
        </w:rPr>
        <w:t>settings</w:t>
      </w:r>
      <w:r w:rsidR="00DA02BE">
        <w:rPr>
          <w:rFonts w:ascii="Times New Roman" w:hAnsi="Times New Roman" w:cs="Times New Roman"/>
          <w:sz w:val="24"/>
          <w:szCs w:val="24"/>
        </w:rPr>
        <w:t>.</w:t>
      </w:r>
    </w:p>
    <w:p w14:paraId="59AEAEEE" w14:textId="1D79BFEC" w:rsidR="00A72494" w:rsidRDefault="00A72494" w:rsidP="00C40470">
      <w:pPr>
        <w:rPr>
          <w:rFonts w:ascii="Times New Roman" w:hAnsi="Times New Roman" w:cs="Times New Roman"/>
          <w:sz w:val="24"/>
          <w:szCs w:val="24"/>
        </w:rPr>
      </w:pPr>
    </w:p>
    <w:p w14:paraId="2A144821" w14:textId="16445D7A" w:rsidR="00DA02BE" w:rsidRDefault="00A72494" w:rsidP="00C40470">
      <w:pPr>
        <w:rPr>
          <w:rFonts w:ascii="Times New Roman" w:hAnsi="Times New Roman" w:cs="Times New Roman"/>
          <w:sz w:val="24"/>
          <w:szCs w:val="24"/>
        </w:rPr>
      </w:pPr>
      <w:r w:rsidRPr="00A91CB9">
        <w:rPr>
          <w:rFonts w:ascii="Times New Roman" w:hAnsi="Times New Roman" w:cs="Times New Roman" w:hint="eastAsia"/>
          <w:b/>
          <w:sz w:val="24"/>
          <w:szCs w:val="24"/>
        </w:rPr>
        <w:t>Figure S</w:t>
      </w: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DE342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causal effect under the null, across different gene expression heritability values. Compared methods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Pr="00E57E3A">
        <w:rPr>
          <w:rFonts w:ascii="Times New Roman" w:hAnsi="Times New Roman" w:cs="Times New Roman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>), LDA MR-Egger (</w:t>
      </w:r>
      <w:r w:rsidRPr="00E57E3A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>), SMR (</w:t>
      </w:r>
      <w:r w:rsidRPr="00E57E3A">
        <w:rPr>
          <w:rFonts w:ascii="Times New Roman" w:hAnsi="Times New Roman" w:cs="Times New Roman"/>
          <w:sz w:val="24"/>
          <w:szCs w:val="24"/>
        </w:rPr>
        <w:t>orange</w:t>
      </w:r>
      <w:r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57E3A">
        <w:rPr>
          <w:rFonts w:ascii="Times New Roman" w:hAnsi="Times New Roman" w:cs="Times New Roman"/>
          <w:sz w:val="24"/>
          <w:szCs w:val="24"/>
        </w:rPr>
        <w:t>purple</w:t>
      </w:r>
      <w:r>
        <w:rPr>
          <w:rFonts w:ascii="Times New Roman" w:hAnsi="Times New Roman" w:cs="Times New Roman"/>
          <w:sz w:val="24"/>
          <w:szCs w:val="24"/>
        </w:rPr>
        <w:t>). Simulations are performed or in the presence of horizontal pleiotropic effect (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  <m:r>
          <w:rPr>
            <w:rFonts w:ascii="Cambria Math" w:hAnsi="Cambria Math"/>
            <w:sz w:val="24"/>
            <w:szCs w:val="24"/>
          </w:rPr>
          <m:t>.001</m:t>
        </m:r>
      </m:oMath>
      <w:r>
        <w:rPr>
          <w:rFonts w:ascii="Times New Roman" w:hAnsi="Times New Roman" w:cs="Times New Roman"/>
          <w:sz w:val="24"/>
          <w:szCs w:val="24"/>
        </w:rPr>
        <w:t xml:space="preserve">) with gene expression heritability being either </w:t>
      </w:r>
      <w:r>
        <w:rPr>
          <w:rFonts w:ascii="Times New Roman" w:hAnsi="Times New Roman" w:hint="eastAsia"/>
          <w:sz w:val="24"/>
          <w:szCs w:val="24"/>
        </w:rPr>
        <w:t>(</w:t>
      </w:r>
      <w:r w:rsidRPr="00DB1755">
        <w:rPr>
          <w:rFonts w:ascii="Times New Roman" w:hAnsi="Times New Roman" w:hint="eastAsia"/>
          <w:b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PVE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=1%</m:t>
        </m:r>
      </m:oMath>
      <w:r>
        <w:rPr>
          <w:rFonts w:ascii="Times New Roman" w:hAnsi="Times New Roman"/>
          <w:sz w:val="24"/>
          <w:szCs w:val="24"/>
        </w:rPr>
        <w:t xml:space="preserve"> or</w:t>
      </w:r>
      <w:r>
        <w:rPr>
          <w:rFonts w:ascii="Times New Roman" w:hAnsi="Times New Roman" w:hint="eastAsia"/>
          <w:sz w:val="24"/>
          <w:szCs w:val="24"/>
        </w:rPr>
        <w:t xml:space="preserve"> (</w:t>
      </w:r>
      <w:r w:rsidRPr="00DB1755">
        <w:rPr>
          <w:rFonts w:ascii="Times New Roman" w:hAnsi="Times New Roman" w:hint="eastAsia"/>
          <w:b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PVE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=5%</m:t>
        </m:r>
      </m:oMath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Only p-values from PMR-Egger adhere to the expected diagonal line across a range of settings.</w:t>
      </w:r>
    </w:p>
    <w:p w14:paraId="57C2D67A" w14:textId="77777777" w:rsidR="007967BC" w:rsidRDefault="007967BC" w:rsidP="00C40470">
      <w:pPr>
        <w:rPr>
          <w:rFonts w:ascii="Times New Roman" w:hAnsi="Times New Roman" w:cs="Times New Roman"/>
          <w:sz w:val="24"/>
          <w:szCs w:val="24"/>
        </w:rPr>
      </w:pPr>
    </w:p>
    <w:p w14:paraId="5E4CF92A" w14:textId="15BC89A0" w:rsidR="00F3025B" w:rsidRDefault="00FE59A0" w:rsidP="00F3025B">
      <w:pPr>
        <w:rPr>
          <w:rFonts w:ascii="Times New Roman" w:hAnsi="Times New Roman" w:cs="Times New Roman"/>
          <w:sz w:val="24"/>
          <w:szCs w:val="24"/>
        </w:rPr>
      </w:pPr>
      <w:r w:rsidRPr="00003C18">
        <w:rPr>
          <w:rFonts w:ascii="Times New Roman" w:hAnsi="Times New Roman" w:cs="Times New Roman"/>
          <w:b/>
          <w:sz w:val="24"/>
          <w:szCs w:val="24"/>
        </w:rPr>
        <w:t>Figure S</w:t>
      </w:r>
      <w:r w:rsidR="00A72494">
        <w:rPr>
          <w:rFonts w:ascii="Times New Roman" w:hAnsi="Times New Roman" w:cs="Times New Roman"/>
          <w:b/>
          <w:sz w:val="24"/>
          <w:szCs w:val="24"/>
        </w:rPr>
        <w:t>5</w:t>
      </w:r>
      <w:r w:rsidR="00F302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025B" w:rsidRPr="00DE3426">
        <w:rPr>
          <w:rFonts w:ascii="Times New Roman" w:hAnsi="Times New Roman" w:cs="Times New Roman"/>
          <w:sz w:val="24"/>
          <w:szCs w:val="24"/>
        </w:rPr>
        <w:t>Q</w:t>
      </w:r>
      <w:r w:rsidR="00F3025B">
        <w:rPr>
          <w:rFonts w:ascii="Times New Roman" w:hAnsi="Times New Roman" w:cs="Times New Roman"/>
          <w:sz w:val="24"/>
          <w:szCs w:val="24"/>
        </w:rPr>
        <w:t xml:space="preserve">uantile-quantile plot of -log10 p-values from PMR-Egger for testing the causal effect under the null, </w:t>
      </w:r>
      <w:r w:rsidRPr="00CD5342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D5342">
        <w:rPr>
          <w:rFonts w:ascii="Times New Roman" w:hAnsi="Times New Roman" w:cs="Times New Roman"/>
          <w:sz w:val="24"/>
          <w:szCs w:val="24"/>
        </w:rPr>
        <w:t xml:space="preserve">sparse </w:t>
      </w:r>
      <w:r w:rsidR="00F3025B">
        <w:rPr>
          <w:rFonts w:ascii="Times New Roman" w:hAnsi="Times New Roman" w:cs="Times New Roman"/>
          <w:sz w:val="24"/>
          <w:szCs w:val="24"/>
        </w:rPr>
        <w:t xml:space="preserve">horizontal </w:t>
      </w:r>
      <w:r w:rsidRPr="00CD5342">
        <w:rPr>
          <w:rFonts w:ascii="Times New Roman" w:hAnsi="Times New Roman" w:cs="Times New Roman"/>
          <w:sz w:val="24"/>
          <w:szCs w:val="24"/>
        </w:rPr>
        <w:t>pleiotrop</w:t>
      </w:r>
      <w:r w:rsidR="00F3025B">
        <w:rPr>
          <w:rFonts w:ascii="Times New Roman" w:hAnsi="Times New Roman" w:cs="Times New Roman"/>
          <w:sz w:val="24"/>
          <w:szCs w:val="24"/>
        </w:rPr>
        <w:t>ic effect</w:t>
      </w:r>
      <w:r w:rsidRPr="00CD5342">
        <w:rPr>
          <w:rFonts w:ascii="Times New Roman" w:hAnsi="Times New Roman" w:cs="Times New Roman"/>
          <w:sz w:val="24"/>
          <w:szCs w:val="24"/>
        </w:rPr>
        <w:t xml:space="preserve"> setting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5342">
        <w:rPr>
          <w:rFonts w:ascii="Times New Roman" w:hAnsi="Times New Roman" w:cs="Times New Roman"/>
          <w:sz w:val="24"/>
          <w:szCs w:val="24"/>
        </w:rPr>
        <w:t xml:space="preserve">. </w:t>
      </w:r>
      <w:r w:rsidR="00F3025B">
        <w:rPr>
          <w:rFonts w:ascii="Times New Roman" w:hAnsi="Times New Roman" w:cs="Times New Roman"/>
          <w:sz w:val="24"/>
          <w:szCs w:val="24"/>
        </w:rPr>
        <w:t xml:space="preserve">Simulations are performed under different horizontal pleiotropic effect sizes: </w:t>
      </w:r>
      <w:r>
        <w:rPr>
          <w:rFonts w:ascii="Times New Roman" w:hAnsi="Times New Roman"/>
          <w:sz w:val="24"/>
          <w:szCs w:val="24"/>
        </w:rPr>
        <w:t>(</w:t>
      </w:r>
      <w:r w:rsidRPr="00F3025B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γ=0.0001</m:t>
        </m:r>
      </m:oMath>
      <w:r w:rsidR="00F3025B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(</w:t>
      </w:r>
      <w:r w:rsidRPr="00F3025B"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γ=0.0005</m:t>
        </m:r>
      </m:oMath>
      <w:r w:rsidR="00F3025B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(</w:t>
      </w:r>
      <w:r w:rsidRPr="00F3025B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γ=0.001</m:t>
        </m:r>
      </m:oMath>
      <w:r w:rsidR="00F3025B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(</w:t>
      </w:r>
      <w:r w:rsidRPr="00F3025B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  <m:r>
          <w:rPr>
            <w:rFonts w:ascii="Cambria Math" w:hAnsi="Cambria Math"/>
            <w:sz w:val="24"/>
            <w:szCs w:val="24"/>
          </w:rPr>
          <m:t>.002</m:t>
        </m:r>
      </m:oMath>
      <w:r>
        <w:rPr>
          <w:rFonts w:ascii="Times New Roman" w:hAnsi="Times New Roman" w:hint="eastAsia"/>
          <w:sz w:val="24"/>
          <w:szCs w:val="24"/>
        </w:rPr>
        <w:t>.</w:t>
      </w:r>
      <w:r w:rsidR="00F3025B">
        <w:rPr>
          <w:rFonts w:ascii="Times New Roman" w:hAnsi="Times New Roman"/>
          <w:sz w:val="24"/>
          <w:szCs w:val="24"/>
        </w:rPr>
        <w:t xml:space="preserve"> In each panel, only a fixed proportion of SNPs (10%, 30%, or 50%) have non-zero horizontal pleiotropic effects. </w:t>
      </w:r>
      <w:r w:rsidR="00F3025B">
        <w:rPr>
          <w:rFonts w:ascii="Times New Roman" w:hAnsi="Times New Roman" w:cs="Times New Roman"/>
          <w:sz w:val="24"/>
          <w:szCs w:val="24"/>
        </w:rPr>
        <w:t xml:space="preserve">p-values from PMR-Egger behave well across a range of </w:t>
      </w:r>
      <w:r w:rsidR="00F3025B" w:rsidRPr="00CD5342">
        <w:rPr>
          <w:rFonts w:ascii="Times New Roman" w:hAnsi="Times New Roman" w:cs="Times New Roman"/>
          <w:sz w:val="24"/>
          <w:szCs w:val="24"/>
        </w:rPr>
        <w:t xml:space="preserve">sparse </w:t>
      </w:r>
      <w:r w:rsidR="00F3025B">
        <w:rPr>
          <w:rFonts w:ascii="Times New Roman" w:hAnsi="Times New Roman" w:cs="Times New Roman"/>
          <w:sz w:val="24"/>
          <w:szCs w:val="24"/>
        </w:rPr>
        <w:t xml:space="preserve">horizontal </w:t>
      </w:r>
      <w:r w:rsidR="00F3025B" w:rsidRPr="00CD5342">
        <w:rPr>
          <w:rFonts w:ascii="Times New Roman" w:hAnsi="Times New Roman" w:cs="Times New Roman"/>
          <w:sz w:val="24"/>
          <w:szCs w:val="24"/>
        </w:rPr>
        <w:t>pleiotrop</w:t>
      </w:r>
      <w:r w:rsidR="00F3025B">
        <w:rPr>
          <w:rFonts w:ascii="Times New Roman" w:hAnsi="Times New Roman" w:cs="Times New Roman"/>
          <w:sz w:val="24"/>
          <w:szCs w:val="24"/>
        </w:rPr>
        <w:t>ic effect</w:t>
      </w:r>
      <w:r w:rsidR="00F3025B" w:rsidRPr="00CD5342">
        <w:rPr>
          <w:rFonts w:ascii="Times New Roman" w:hAnsi="Times New Roman" w:cs="Times New Roman"/>
          <w:sz w:val="24"/>
          <w:szCs w:val="24"/>
        </w:rPr>
        <w:t xml:space="preserve"> setting</w:t>
      </w:r>
      <w:r w:rsidR="00F3025B">
        <w:rPr>
          <w:rFonts w:ascii="Times New Roman" w:hAnsi="Times New Roman" w:cs="Times New Roman"/>
          <w:sz w:val="24"/>
          <w:szCs w:val="24"/>
        </w:rPr>
        <w:t>s.</w:t>
      </w:r>
    </w:p>
    <w:p w14:paraId="36839FBA" w14:textId="77777777" w:rsidR="009C024E" w:rsidRDefault="009C024E" w:rsidP="00C40470">
      <w:pPr>
        <w:rPr>
          <w:rFonts w:ascii="Times New Roman" w:hAnsi="Times New Roman" w:cs="Times New Roman"/>
          <w:sz w:val="24"/>
          <w:szCs w:val="24"/>
        </w:rPr>
      </w:pPr>
    </w:p>
    <w:p w14:paraId="15883459" w14:textId="7F68D790" w:rsidR="00FE59A0" w:rsidRDefault="00FE59A0" w:rsidP="00DB1755">
      <w:pPr>
        <w:rPr>
          <w:rFonts w:ascii="Times New Roman" w:hAnsi="Times New Roman"/>
          <w:sz w:val="24"/>
          <w:szCs w:val="24"/>
        </w:rPr>
      </w:pPr>
      <w:r w:rsidRPr="00003C18">
        <w:rPr>
          <w:rFonts w:ascii="Times New Roman" w:hAnsi="Times New Roman" w:cs="Times New Roman"/>
          <w:b/>
          <w:sz w:val="24"/>
          <w:szCs w:val="24"/>
        </w:rPr>
        <w:t>Figure S</w:t>
      </w:r>
      <w:r w:rsidR="00A72494">
        <w:rPr>
          <w:rFonts w:ascii="Times New Roman" w:hAnsi="Times New Roman" w:cs="Times New Roman"/>
          <w:b/>
          <w:sz w:val="24"/>
          <w:szCs w:val="24"/>
        </w:rPr>
        <w:t>6</w:t>
      </w:r>
      <w:r w:rsidR="00DB1755">
        <w:rPr>
          <w:rFonts w:ascii="Times New Roman" w:hAnsi="Times New Roman" w:cs="Times New Roman"/>
          <w:b/>
          <w:sz w:val="24"/>
          <w:szCs w:val="24"/>
        </w:rPr>
        <w:t>.</w:t>
      </w:r>
      <w:r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DB1755" w:rsidRPr="00DE3426">
        <w:rPr>
          <w:rFonts w:ascii="Times New Roman" w:hAnsi="Times New Roman" w:cs="Times New Roman"/>
          <w:sz w:val="24"/>
          <w:szCs w:val="24"/>
        </w:rPr>
        <w:t>Q</w:t>
      </w:r>
      <w:r w:rsidR="00DB1755">
        <w:rPr>
          <w:rFonts w:ascii="Times New Roman" w:hAnsi="Times New Roman" w:cs="Times New Roman"/>
          <w:sz w:val="24"/>
          <w:szCs w:val="24"/>
        </w:rPr>
        <w:t xml:space="preserve">uantile-quantile plot of -log10 p-values from PMR-Egger for testing the causal effect under the null, </w:t>
      </w:r>
      <w:r w:rsidR="00DB1755" w:rsidRPr="00CD5342">
        <w:rPr>
          <w:rFonts w:ascii="Times New Roman" w:hAnsi="Times New Roman" w:cs="Times New Roman"/>
          <w:sz w:val="24"/>
          <w:szCs w:val="24"/>
        </w:rPr>
        <w:t>u</w:t>
      </w:r>
      <w:bookmarkStart w:id="2" w:name="_Hlk2349438"/>
      <w:r w:rsidR="00DB1755" w:rsidRPr="00CD5342">
        <w:rPr>
          <w:rFonts w:ascii="Times New Roman" w:hAnsi="Times New Roman" w:cs="Times New Roman"/>
          <w:sz w:val="24"/>
          <w:szCs w:val="24"/>
        </w:rPr>
        <w:t xml:space="preserve">nder </w:t>
      </w:r>
      <w:r w:rsidR="00DB1755">
        <w:rPr>
          <w:rFonts w:ascii="Times New Roman" w:hAnsi="Times New Roman" w:cs="Times New Roman"/>
          <w:sz w:val="24"/>
          <w:szCs w:val="24"/>
        </w:rPr>
        <w:t>various</w:t>
      </w:r>
      <w:r w:rsidR="00DB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1755">
        <w:rPr>
          <w:rFonts w:ascii="Times New Roman" w:hAnsi="Times New Roman" w:cs="Times New Roman"/>
          <w:sz w:val="24"/>
          <w:szCs w:val="24"/>
        </w:rPr>
        <w:t>directional</w:t>
      </w:r>
      <w:r w:rsidR="00DB1755"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DB1755">
        <w:rPr>
          <w:rFonts w:ascii="Times New Roman" w:hAnsi="Times New Roman" w:cs="Times New Roman"/>
          <w:sz w:val="24"/>
          <w:szCs w:val="24"/>
        </w:rPr>
        <w:t xml:space="preserve">horizontal </w:t>
      </w:r>
      <w:r w:rsidR="00DB1755" w:rsidRPr="00CD5342">
        <w:rPr>
          <w:rFonts w:ascii="Times New Roman" w:hAnsi="Times New Roman" w:cs="Times New Roman"/>
          <w:sz w:val="24"/>
          <w:szCs w:val="24"/>
        </w:rPr>
        <w:t>pleiotrop</w:t>
      </w:r>
      <w:r w:rsidR="00DB1755">
        <w:rPr>
          <w:rFonts w:ascii="Times New Roman" w:hAnsi="Times New Roman" w:cs="Times New Roman"/>
          <w:sz w:val="24"/>
          <w:szCs w:val="24"/>
        </w:rPr>
        <w:t>ic effect</w:t>
      </w:r>
      <w:r w:rsidR="00DB1755"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DB1755">
        <w:rPr>
          <w:rFonts w:ascii="Times New Roman" w:hAnsi="Times New Roman" w:cs="Times New Roman"/>
          <w:sz w:val="24"/>
          <w:szCs w:val="24"/>
        </w:rPr>
        <w:t>assumptions</w:t>
      </w:r>
      <w:bookmarkEnd w:id="2"/>
      <w:r w:rsidR="00DB1755" w:rsidRPr="00CD5342">
        <w:rPr>
          <w:rFonts w:ascii="Times New Roman" w:hAnsi="Times New Roman" w:cs="Times New Roman"/>
          <w:sz w:val="24"/>
          <w:szCs w:val="24"/>
        </w:rPr>
        <w:t xml:space="preserve">. </w:t>
      </w:r>
      <w:r w:rsidR="00DB1755">
        <w:rPr>
          <w:rFonts w:ascii="Times New Roman" w:hAnsi="Times New Roman" w:cs="Times New Roman"/>
          <w:sz w:val="24"/>
          <w:szCs w:val="24"/>
        </w:rPr>
        <w:t xml:space="preserve">Simulations are performed under different horizontal pleiotropic effect sizes: </w:t>
      </w:r>
      <w:r w:rsidR="00DB1755">
        <w:rPr>
          <w:rFonts w:ascii="Times New Roman" w:hAnsi="Times New Roman"/>
          <w:sz w:val="24"/>
          <w:szCs w:val="24"/>
        </w:rPr>
        <w:t>(</w:t>
      </w:r>
      <w:r w:rsidR="00DB1755" w:rsidRPr="00F3025B">
        <w:rPr>
          <w:rFonts w:ascii="Times New Roman" w:hAnsi="Times New Roman"/>
          <w:b/>
          <w:sz w:val="24"/>
          <w:szCs w:val="24"/>
        </w:rPr>
        <w:t>A</w:t>
      </w:r>
      <w:r w:rsidR="00DB1755"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γ=0.0001</m:t>
        </m:r>
      </m:oMath>
      <w:r w:rsidR="00DB1755">
        <w:rPr>
          <w:rFonts w:ascii="Times New Roman" w:hAnsi="Times New Roman"/>
          <w:sz w:val="24"/>
          <w:szCs w:val="24"/>
        </w:rPr>
        <w:t>; (</w:t>
      </w:r>
      <w:r w:rsidR="00DB1755" w:rsidRPr="00F3025B">
        <w:rPr>
          <w:rFonts w:ascii="Times New Roman" w:hAnsi="Times New Roman"/>
          <w:b/>
          <w:sz w:val="24"/>
          <w:szCs w:val="24"/>
        </w:rPr>
        <w:t>B</w:t>
      </w:r>
      <w:r w:rsidR="00DB1755"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γ=0.0005</m:t>
        </m:r>
      </m:oMath>
      <w:r w:rsidR="00DB1755">
        <w:rPr>
          <w:rFonts w:ascii="Times New Roman" w:hAnsi="Times New Roman"/>
          <w:sz w:val="24"/>
          <w:szCs w:val="24"/>
        </w:rPr>
        <w:t>; (</w:t>
      </w:r>
      <w:r w:rsidR="00DB1755" w:rsidRPr="00F3025B">
        <w:rPr>
          <w:rFonts w:ascii="Times New Roman" w:hAnsi="Times New Roman"/>
          <w:b/>
          <w:sz w:val="24"/>
          <w:szCs w:val="24"/>
        </w:rPr>
        <w:t>C</w:t>
      </w:r>
      <w:r w:rsidR="00DB1755"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γ=0.001</m:t>
        </m:r>
      </m:oMath>
      <w:r w:rsidR="00DB1755">
        <w:rPr>
          <w:rFonts w:ascii="Times New Roman" w:hAnsi="Times New Roman"/>
          <w:sz w:val="24"/>
          <w:szCs w:val="24"/>
        </w:rPr>
        <w:t>; (</w:t>
      </w:r>
      <w:r w:rsidR="00DB1755" w:rsidRPr="00F3025B">
        <w:rPr>
          <w:rFonts w:ascii="Times New Roman" w:hAnsi="Times New Roman"/>
          <w:b/>
          <w:sz w:val="24"/>
          <w:szCs w:val="24"/>
        </w:rPr>
        <w:t>D</w:t>
      </w:r>
      <w:r w:rsidR="00DB1755"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  <m:r>
          <w:rPr>
            <w:rFonts w:ascii="Cambria Math" w:hAnsi="Cambria Math"/>
            <w:sz w:val="24"/>
            <w:szCs w:val="24"/>
          </w:rPr>
          <m:t>.002</m:t>
        </m:r>
      </m:oMath>
      <w:r w:rsidR="00DB1755">
        <w:rPr>
          <w:rFonts w:ascii="Times New Roman" w:hAnsi="Times New Roman" w:hint="eastAsia"/>
          <w:sz w:val="24"/>
          <w:szCs w:val="24"/>
        </w:rPr>
        <w:t>.</w:t>
      </w:r>
      <w:r w:rsidR="00DB1755">
        <w:rPr>
          <w:rFonts w:ascii="Times New Roman" w:hAnsi="Times New Roman"/>
          <w:sz w:val="24"/>
          <w:szCs w:val="24"/>
        </w:rPr>
        <w:t xml:space="preserve"> In each panel, a fixed proportion of SNPs (10%, 30%, or 50%) have positive horizontal pleiotropic effects while the remaining proportion of SNPs have negative horizontal pleiotropic effects. </w:t>
      </w:r>
      <w:r w:rsidR="00DB1755">
        <w:rPr>
          <w:rFonts w:ascii="Times New Roman" w:hAnsi="Times New Roman" w:cs="Times New Roman"/>
          <w:sz w:val="24"/>
          <w:szCs w:val="24"/>
        </w:rPr>
        <w:t>p-values from PMR-Egger behave reasonably well across a range of directional</w:t>
      </w:r>
      <w:r w:rsidR="00DB1755" w:rsidRPr="00CD5342">
        <w:rPr>
          <w:rFonts w:ascii="Times New Roman" w:hAnsi="Times New Roman" w:cs="Times New Roman"/>
          <w:sz w:val="24"/>
          <w:szCs w:val="24"/>
        </w:rPr>
        <w:t xml:space="preserve"> </w:t>
      </w:r>
      <w:r w:rsidR="00A83FB2">
        <w:rPr>
          <w:rFonts w:ascii="Times New Roman" w:hAnsi="Times New Roman" w:cs="Times New Roman"/>
          <w:sz w:val="24"/>
          <w:szCs w:val="24"/>
        </w:rPr>
        <w:t xml:space="preserve">or balanced </w:t>
      </w:r>
      <w:r w:rsidR="00DB1755">
        <w:rPr>
          <w:rFonts w:ascii="Times New Roman" w:hAnsi="Times New Roman" w:cs="Times New Roman"/>
          <w:sz w:val="24"/>
          <w:szCs w:val="24"/>
        </w:rPr>
        <w:t xml:space="preserve">horizontal </w:t>
      </w:r>
      <w:r w:rsidR="00DB1755" w:rsidRPr="00CD5342">
        <w:rPr>
          <w:rFonts w:ascii="Times New Roman" w:hAnsi="Times New Roman" w:cs="Times New Roman"/>
          <w:sz w:val="24"/>
          <w:szCs w:val="24"/>
        </w:rPr>
        <w:t>pleiotrop</w:t>
      </w:r>
      <w:r w:rsidR="00DB1755">
        <w:rPr>
          <w:rFonts w:ascii="Times New Roman" w:hAnsi="Times New Roman" w:cs="Times New Roman"/>
          <w:sz w:val="24"/>
          <w:szCs w:val="24"/>
        </w:rPr>
        <w:t xml:space="preserve">ic effect </w:t>
      </w:r>
      <w:r w:rsidR="00DB1755" w:rsidRPr="00CD5342">
        <w:rPr>
          <w:rFonts w:ascii="Times New Roman" w:hAnsi="Times New Roman" w:cs="Times New Roman"/>
          <w:sz w:val="24"/>
          <w:szCs w:val="24"/>
        </w:rPr>
        <w:t>setting</w:t>
      </w:r>
      <w:r w:rsidR="00DB1755">
        <w:rPr>
          <w:rFonts w:ascii="Times New Roman" w:hAnsi="Times New Roman" w:cs="Times New Roman"/>
          <w:sz w:val="24"/>
          <w:szCs w:val="24"/>
        </w:rPr>
        <w:t>s, except in the extreme case where horizontal pleiotropic effect size is very large</w:t>
      </w:r>
      <w:r w:rsidR="005E64CB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  <m:r>
          <w:rPr>
            <w:rFonts w:ascii="Cambria Math" w:hAnsi="Cambria Math"/>
            <w:sz w:val="24"/>
            <w:szCs w:val="24"/>
          </w:rPr>
          <m:t>.002</m:t>
        </m:r>
      </m:oMath>
      <w:r w:rsidR="005E64CB">
        <w:rPr>
          <w:rFonts w:ascii="Times New Roman" w:hAnsi="Times New Roman" w:cs="Times New Roman"/>
          <w:sz w:val="24"/>
          <w:szCs w:val="24"/>
        </w:rPr>
        <w:t>)</w:t>
      </w:r>
      <w:r w:rsidR="00DB1755">
        <w:rPr>
          <w:rFonts w:ascii="Times New Roman" w:hAnsi="Times New Roman" w:cs="Times New Roman"/>
          <w:sz w:val="24"/>
          <w:szCs w:val="24"/>
        </w:rPr>
        <w:t xml:space="preserve"> and where the effect size signs across SNPs are </w:t>
      </w:r>
      <w:r w:rsidR="00A83FB2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DB1755">
        <w:rPr>
          <w:rFonts w:ascii="Times New Roman" w:hAnsi="Times New Roman" w:cs="Times New Roman"/>
          <w:sz w:val="24"/>
          <w:szCs w:val="24"/>
        </w:rPr>
        <w:t>balanced.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2FAAE20" w14:textId="77777777" w:rsidR="00F3025B" w:rsidRPr="009045F1" w:rsidRDefault="00F3025B" w:rsidP="00C40470">
      <w:pPr>
        <w:rPr>
          <w:rFonts w:ascii="Times New Roman" w:hAnsi="Times New Roman" w:cs="Times New Roman"/>
          <w:sz w:val="24"/>
          <w:szCs w:val="24"/>
        </w:rPr>
      </w:pPr>
    </w:p>
    <w:p w14:paraId="4B13FEB6" w14:textId="3CC316C9" w:rsidR="00B13B0A" w:rsidRDefault="00756AB1" w:rsidP="00DB1755">
      <w:pPr>
        <w:rPr>
          <w:rFonts w:ascii="Times New Roman" w:hAnsi="Times New Roman" w:cs="Times New Roman"/>
          <w:sz w:val="24"/>
          <w:szCs w:val="24"/>
        </w:rPr>
      </w:pPr>
      <w:r w:rsidRPr="00756AB1">
        <w:rPr>
          <w:rFonts w:ascii="Times New Roman" w:hAnsi="Times New Roman" w:cs="Times New Roman" w:hint="eastAsia"/>
          <w:b/>
          <w:sz w:val="24"/>
          <w:szCs w:val="24"/>
        </w:rPr>
        <w:t>Figure S</w:t>
      </w:r>
      <w:r w:rsidR="00D57835">
        <w:rPr>
          <w:rFonts w:ascii="Times New Roman" w:hAnsi="Times New Roman" w:cs="Times New Roman"/>
          <w:b/>
          <w:sz w:val="24"/>
          <w:szCs w:val="24"/>
        </w:rPr>
        <w:t>7</w:t>
      </w:r>
      <w:r w:rsidR="00DB175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B13B0A" w:rsidRPr="00B13B0A">
        <w:rPr>
          <w:rFonts w:ascii="Times New Roman" w:hAnsi="Times New Roman" w:cs="Times New Roman"/>
          <w:sz w:val="24"/>
          <w:szCs w:val="24"/>
        </w:rPr>
        <w:t>P</w:t>
      </w:r>
      <w:r w:rsidR="00B07F01" w:rsidRPr="00CD5342">
        <w:rPr>
          <w:rFonts w:ascii="Times New Roman" w:hAnsi="Times New Roman" w:cs="Times New Roman"/>
          <w:sz w:val="24"/>
          <w:szCs w:val="24"/>
        </w:rPr>
        <w:t xml:space="preserve">ower for </w:t>
      </w:r>
      <w:r w:rsidR="00B13B0A">
        <w:rPr>
          <w:rFonts w:ascii="Times New Roman" w:hAnsi="Times New Roman" w:cs="Times New Roman"/>
          <w:sz w:val="24"/>
          <w:szCs w:val="24"/>
        </w:rPr>
        <w:t xml:space="preserve">testing </w:t>
      </w:r>
      <w:r w:rsidR="00B07F01">
        <w:rPr>
          <w:rFonts w:ascii="Times New Roman" w:hAnsi="Times New Roman" w:cs="Times New Roman"/>
          <w:sz w:val="24"/>
          <w:szCs w:val="24"/>
        </w:rPr>
        <w:t xml:space="preserve">causal effect </w:t>
      </w:r>
      <w:r w:rsidR="00B13B0A">
        <w:rPr>
          <w:rFonts w:ascii="Times New Roman" w:hAnsi="Times New Roman" w:cs="Times New Roman"/>
          <w:sz w:val="24"/>
          <w:szCs w:val="24"/>
        </w:rPr>
        <w:t>by different methods in various sparse settings where only a small proportion of SNPs are associated with the gene expression level. Power (y-axis) at</w:t>
      </w:r>
      <w:r w:rsidR="00B13B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3B0A">
        <w:rPr>
          <w:rFonts w:ascii="Times New Roman" w:hAnsi="Times New Roman" w:cs="Times New Roman"/>
          <w:sz w:val="24"/>
          <w:szCs w:val="24"/>
        </w:rPr>
        <w:t>a</w:t>
      </w:r>
      <w:r w:rsidR="00B13B0A">
        <w:rPr>
          <w:rFonts w:ascii="Times New Roman" w:hAnsi="Times New Roman" w:cs="Times New Roman" w:hint="eastAsia"/>
          <w:sz w:val="24"/>
          <w:szCs w:val="24"/>
        </w:rPr>
        <w:t xml:space="preserve"> false discovery rate </w:t>
      </w:r>
      <w:r w:rsidR="00B13B0A">
        <w:rPr>
          <w:rFonts w:ascii="Times New Roman" w:hAnsi="Times New Roman" w:cs="Times New Roman"/>
          <w:sz w:val="24"/>
          <w:szCs w:val="24"/>
        </w:rPr>
        <w:t>of</w:t>
      </w:r>
      <w:r w:rsidR="00B13B0A">
        <w:rPr>
          <w:rFonts w:ascii="Times New Roman" w:hAnsi="Times New Roman" w:cs="Times New Roman" w:hint="eastAsia"/>
          <w:sz w:val="24"/>
          <w:szCs w:val="24"/>
        </w:rPr>
        <w:t xml:space="preserve"> 0.1</w:t>
      </w:r>
      <w:r w:rsidR="00B13B0A">
        <w:rPr>
          <w:rFonts w:ascii="Times New Roman" w:hAnsi="Times New Roman" w:cs="Times New Roman"/>
          <w:sz w:val="24"/>
          <w:szCs w:val="24"/>
        </w:rPr>
        <w:t xml:space="preserve"> to detect the causal effect is plotted against different causal effect size characterized by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PV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zy</m:t>
            </m:r>
          </m:sub>
        </m:sSub>
      </m:oMath>
      <w:r w:rsidR="00B13B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3B0A">
        <w:rPr>
          <w:rFonts w:ascii="Times New Roman" w:hAnsi="Times New Roman" w:cs="Times New Roman"/>
          <w:sz w:val="24"/>
          <w:szCs w:val="24"/>
        </w:rPr>
        <w:t xml:space="preserve">(x-axis). Compared methods include </w:t>
      </w:r>
      <w:proofErr w:type="spellStart"/>
      <w:r w:rsidR="00B13B0A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B13B0A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B13B0A" w:rsidRPr="00E57E3A">
        <w:rPr>
          <w:rFonts w:ascii="Times New Roman" w:hAnsi="Times New Roman" w:cs="Times New Roman"/>
          <w:sz w:val="24"/>
          <w:szCs w:val="24"/>
        </w:rPr>
        <w:t>blue</w:t>
      </w:r>
      <w:r w:rsidR="00B13B0A">
        <w:rPr>
          <w:rFonts w:ascii="Times New Roman" w:hAnsi="Times New Roman" w:cs="Times New Roman"/>
          <w:sz w:val="24"/>
          <w:szCs w:val="24"/>
        </w:rPr>
        <w:t>), LDA MR-Egger (</w:t>
      </w:r>
      <w:r w:rsidR="00B13B0A" w:rsidRPr="00E57E3A">
        <w:rPr>
          <w:rFonts w:ascii="Times New Roman" w:hAnsi="Times New Roman" w:cs="Times New Roman"/>
          <w:sz w:val="24"/>
          <w:szCs w:val="24"/>
        </w:rPr>
        <w:t>black</w:t>
      </w:r>
      <w:r w:rsidR="00B13B0A">
        <w:rPr>
          <w:rFonts w:ascii="Times New Roman" w:hAnsi="Times New Roman" w:cs="Times New Roman"/>
          <w:sz w:val="24"/>
          <w:szCs w:val="24"/>
        </w:rPr>
        <w:t>), SMR (</w:t>
      </w:r>
      <w:r w:rsidR="00B13B0A" w:rsidRPr="00E57E3A">
        <w:rPr>
          <w:rFonts w:ascii="Times New Roman" w:hAnsi="Times New Roman" w:cs="Times New Roman"/>
          <w:sz w:val="24"/>
          <w:szCs w:val="24"/>
        </w:rPr>
        <w:t>orange</w:t>
      </w:r>
      <w:r w:rsidR="00B13B0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B13B0A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B13B0A">
        <w:rPr>
          <w:rFonts w:ascii="Times New Roman" w:hAnsi="Times New Roman" w:cs="Times New Roman"/>
          <w:sz w:val="24"/>
          <w:szCs w:val="24"/>
        </w:rPr>
        <w:t xml:space="preserve"> (</w:t>
      </w:r>
      <w:r w:rsidR="00B13B0A" w:rsidRPr="00E57E3A">
        <w:rPr>
          <w:rFonts w:ascii="Times New Roman" w:hAnsi="Times New Roman" w:cs="Times New Roman"/>
          <w:sz w:val="24"/>
          <w:szCs w:val="24"/>
        </w:rPr>
        <w:t>purple</w:t>
      </w:r>
      <w:r w:rsidR="00B13B0A">
        <w:rPr>
          <w:rFonts w:ascii="Times New Roman" w:hAnsi="Times New Roman" w:cs="Times New Roman"/>
          <w:sz w:val="24"/>
          <w:szCs w:val="24"/>
        </w:rPr>
        <w:t>). Simulations are performed either in the absence (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</m:oMath>
      <w:r w:rsidR="00B13B0A">
        <w:rPr>
          <w:rFonts w:ascii="Times New Roman" w:hAnsi="Times New Roman" w:cs="Times New Roman"/>
          <w:sz w:val="24"/>
          <w:szCs w:val="24"/>
        </w:rPr>
        <w:t>;</w:t>
      </w:r>
      <w:r w:rsidR="00B13B0A">
        <w:rPr>
          <w:rFonts w:ascii="Times New Roman" w:hAnsi="Times New Roman"/>
          <w:sz w:val="24"/>
          <w:szCs w:val="24"/>
        </w:rPr>
        <w:t xml:space="preserve">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A</w:t>
      </w:r>
      <w:r w:rsidR="00B13B0A">
        <w:rPr>
          <w:rFonts w:ascii="Times New Roman" w:hAnsi="Times New Roman" w:cs="Times New Roman"/>
          <w:sz w:val="24"/>
          <w:szCs w:val="24"/>
        </w:rPr>
        <w:t xml:space="preserve">,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C</w:t>
      </w:r>
      <w:r w:rsidR="00B13B0A">
        <w:rPr>
          <w:rFonts w:ascii="Times New Roman" w:hAnsi="Times New Roman" w:cs="Times New Roman"/>
          <w:sz w:val="24"/>
          <w:szCs w:val="24"/>
        </w:rPr>
        <w:t xml:space="preserve">,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E</w:t>
      </w:r>
      <w:r w:rsidR="00B13B0A">
        <w:rPr>
          <w:rFonts w:ascii="Times New Roman" w:hAnsi="Times New Roman" w:cs="Times New Roman"/>
          <w:sz w:val="24"/>
          <w:szCs w:val="24"/>
        </w:rPr>
        <w:t>) or in the presence of horizontal pleiotropic effect (</w:t>
      </w:r>
      <m:oMath>
        <m:r>
          <w:rPr>
            <w:rFonts w:ascii="Cambria Math" w:hAnsi="Cambria Math" w:cs="Times New Roman"/>
            <w:sz w:val="24"/>
            <w:szCs w:val="24"/>
          </w:rPr>
          <m:t>γ=0</m:t>
        </m:r>
        <m:r>
          <w:rPr>
            <w:rFonts w:ascii="Cambria Math" w:hAnsi="Cambria Math"/>
            <w:sz w:val="24"/>
            <w:szCs w:val="24"/>
          </w:rPr>
          <m:t>.001</m:t>
        </m:r>
      </m:oMath>
      <w:r w:rsidR="00B13B0A">
        <w:rPr>
          <w:rFonts w:ascii="Times New Roman" w:hAnsi="Times New Roman" w:cs="Times New Roman"/>
          <w:sz w:val="24"/>
          <w:szCs w:val="24"/>
        </w:rPr>
        <w:t>;</w:t>
      </w:r>
      <w:r w:rsidR="00B13B0A">
        <w:rPr>
          <w:rFonts w:ascii="Times New Roman" w:hAnsi="Times New Roman"/>
          <w:sz w:val="24"/>
          <w:szCs w:val="24"/>
        </w:rPr>
        <w:t xml:space="preserve">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B</w:t>
      </w:r>
      <w:r w:rsidR="00B13B0A">
        <w:rPr>
          <w:rFonts w:ascii="Times New Roman" w:hAnsi="Times New Roman" w:cs="Times New Roman"/>
          <w:sz w:val="24"/>
          <w:szCs w:val="24"/>
        </w:rPr>
        <w:t xml:space="preserve">,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D</w:t>
      </w:r>
      <w:r w:rsidR="00B13B0A">
        <w:rPr>
          <w:rFonts w:ascii="Times New Roman" w:hAnsi="Times New Roman" w:cs="Times New Roman"/>
          <w:sz w:val="24"/>
          <w:szCs w:val="24"/>
        </w:rPr>
        <w:t xml:space="preserve">,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F</w:t>
      </w:r>
      <w:r w:rsidR="00B13B0A">
        <w:rPr>
          <w:rFonts w:ascii="Times New Roman" w:hAnsi="Times New Roman" w:cs="Times New Roman"/>
          <w:sz w:val="24"/>
          <w:szCs w:val="24"/>
        </w:rPr>
        <w:t>). Either one SNP (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A</w:t>
      </w:r>
      <w:r w:rsidR="00B13B0A">
        <w:rPr>
          <w:rFonts w:ascii="Times New Roman" w:hAnsi="Times New Roman" w:cs="Times New Roman"/>
          <w:sz w:val="24"/>
          <w:szCs w:val="24"/>
        </w:rPr>
        <w:t xml:space="preserve">,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B</w:t>
      </w:r>
      <w:r w:rsidR="00B13B0A">
        <w:rPr>
          <w:rFonts w:ascii="Times New Roman" w:hAnsi="Times New Roman" w:cs="Times New Roman"/>
          <w:sz w:val="24"/>
          <w:szCs w:val="24"/>
        </w:rPr>
        <w:t>), 1% of SNPs (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C</w:t>
      </w:r>
      <w:r w:rsidR="00B13B0A">
        <w:rPr>
          <w:rFonts w:ascii="Times New Roman" w:hAnsi="Times New Roman" w:cs="Times New Roman"/>
          <w:sz w:val="24"/>
          <w:szCs w:val="24"/>
        </w:rPr>
        <w:t xml:space="preserve">,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D</w:t>
      </w:r>
      <w:r w:rsidR="00B13B0A">
        <w:rPr>
          <w:rFonts w:ascii="Times New Roman" w:hAnsi="Times New Roman" w:cs="Times New Roman"/>
          <w:sz w:val="24"/>
          <w:szCs w:val="24"/>
        </w:rPr>
        <w:t>), or 10% SNPs (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E</w:t>
      </w:r>
      <w:r w:rsidR="00B13B0A">
        <w:rPr>
          <w:rFonts w:ascii="Times New Roman" w:hAnsi="Times New Roman" w:cs="Times New Roman"/>
          <w:sz w:val="24"/>
          <w:szCs w:val="24"/>
        </w:rPr>
        <w:t xml:space="preserve">, </w:t>
      </w:r>
      <w:r w:rsidR="00B13B0A" w:rsidRPr="009C024E">
        <w:rPr>
          <w:rFonts w:ascii="Times New Roman" w:hAnsi="Times New Roman" w:cs="Times New Roman"/>
          <w:b/>
          <w:sz w:val="24"/>
          <w:szCs w:val="24"/>
        </w:rPr>
        <w:t>F</w:t>
      </w:r>
      <w:r w:rsidR="00B13B0A">
        <w:rPr>
          <w:rFonts w:ascii="Times New Roman" w:hAnsi="Times New Roman" w:cs="Times New Roman"/>
          <w:sz w:val="24"/>
          <w:szCs w:val="24"/>
        </w:rPr>
        <w:t xml:space="preserve">) have non-zero effects on gene expression. </w:t>
      </w:r>
    </w:p>
    <w:p w14:paraId="0C109469" w14:textId="77777777" w:rsidR="00DB1755" w:rsidRPr="00B07F01" w:rsidRDefault="00DB1755" w:rsidP="00DB1755">
      <w:pPr>
        <w:rPr>
          <w:rFonts w:ascii="Times New Roman" w:hAnsi="Times New Roman" w:cs="Times New Roman"/>
          <w:sz w:val="24"/>
          <w:szCs w:val="24"/>
        </w:rPr>
      </w:pPr>
    </w:p>
    <w:p w14:paraId="457F9760" w14:textId="53205722" w:rsidR="00075C8C" w:rsidRDefault="00756AB1" w:rsidP="00C40470">
      <w:pPr>
        <w:rPr>
          <w:rFonts w:ascii="Times New Roman" w:hAnsi="Times New Roman"/>
          <w:sz w:val="24"/>
          <w:szCs w:val="24"/>
        </w:rPr>
      </w:pPr>
      <w:r w:rsidRPr="00756AB1">
        <w:rPr>
          <w:rFonts w:ascii="Times New Roman" w:hAnsi="Times New Roman" w:cs="Times New Roman" w:hint="eastAsia"/>
          <w:b/>
          <w:sz w:val="24"/>
          <w:szCs w:val="24"/>
        </w:rPr>
        <w:t>Figure S</w:t>
      </w:r>
      <w:r w:rsidR="00EA5F43">
        <w:rPr>
          <w:rFonts w:ascii="Times New Roman" w:hAnsi="Times New Roman" w:cs="Times New Roman"/>
          <w:b/>
          <w:sz w:val="24"/>
          <w:szCs w:val="24"/>
        </w:rPr>
        <w:t>8</w:t>
      </w:r>
      <w:r w:rsidR="00EB6C07">
        <w:rPr>
          <w:rFonts w:ascii="Times New Roman" w:hAnsi="Times New Roman" w:cs="Times New Roman"/>
          <w:b/>
          <w:sz w:val="24"/>
          <w:szCs w:val="24"/>
        </w:rPr>
        <w:t>.</w:t>
      </w:r>
      <w:r w:rsidRPr="00756AB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75C8C">
        <w:rPr>
          <w:rFonts w:ascii="Times New Roman" w:hAnsi="Times New Roman"/>
          <w:sz w:val="24"/>
          <w:szCs w:val="24"/>
        </w:rPr>
        <w:t xml:space="preserve">Boxplot </w:t>
      </w:r>
      <w:r w:rsidR="00EB6C07">
        <w:rPr>
          <w:rFonts w:ascii="Times New Roman" w:hAnsi="Times New Roman"/>
          <w:sz w:val="24"/>
          <w:szCs w:val="24"/>
        </w:rPr>
        <w:t>displays</w:t>
      </w:r>
      <w:r w:rsidR="00075C8C">
        <w:rPr>
          <w:rFonts w:ascii="Times New Roman" w:hAnsi="Times New Roman"/>
          <w:sz w:val="24"/>
          <w:szCs w:val="24"/>
        </w:rPr>
        <w:t xml:space="preserve"> causal effect estimate</w:t>
      </w:r>
      <w:r w:rsidR="00EB6C07">
        <w:rPr>
          <w:rFonts w:ascii="Times New Roman" w:hAnsi="Times New Roman"/>
          <w:sz w:val="24"/>
          <w:szCs w:val="24"/>
        </w:rPr>
        <w:t>s by PMR-Egger</w:t>
      </w:r>
      <w:r w:rsidR="00075C8C">
        <w:rPr>
          <w:rFonts w:ascii="Times New Roman" w:hAnsi="Times New Roman"/>
          <w:sz w:val="24"/>
          <w:szCs w:val="24"/>
        </w:rPr>
        <w:t xml:space="preserve"> </w:t>
      </w:r>
      <w:r w:rsidR="00EB6C07">
        <w:rPr>
          <w:rFonts w:ascii="Times New Roman" w:hAnsi="Times New Roman" w:cs="Times New Roman"/>
          <w:sz w:val="24"/>
          <w:szCs w:val="24"/>
        </w:rPr>
        <w:t>in the absence or presence of horizontal pleiotropic effect. Simulations are performed</w:t>
      </w:r>
      <w:r w:rsidR="00EB6C07" w:rsidRPr="00CD5342">
        <w:rPr>
          <w:rFonts w:ascii="Times New Roman" w:hAnsi="Times New Roman" w:cs="Times New Roman"/>
          <w:sz w:val="24"/>
          <w:szCs w:val="24"/>
        </w:rPr>
        <w:t xml:space="preserve"> under different </w:t>
      </w:r>
      <w:r w:rsidR="00EB6C07">
        <w:rPr>
          <w:rFonts w:ascii="Times New Roman" w:hAnsi="Times New Roman" w:cs="Times New Roman"/>
          <w:sz w:val="24"/>
          <w:szCs w:val="24"/>
        </w:rPr>
        <w:t>horizontal p</w:t>
      </w:r>
      <w:r w:rsidR="00EB6C07" w:rsidRPr="00CD5342">
        <w:rPr>
          <w:rFonts w:ascii="Times New Roman" w:hAnsi="Times New Roman" w:cs="Times New Roman"/>
          <w:sz w:val="24"/>
          <w:szCs w:val="24"/>
        </w:rPr>
        <w:t>leiotrop</w:t>
      </w:r>
      <w:r w:rsidR="00EB6C07">
        <w:rPr>
          <w:rFonts w:ascii="Times New Roman" w:hAnsi="Times New Roman" w:cs="Times New Roman"/>
          <w:sz w:val="24"/>
          <w:szCs w:val="24"/>
        </w:rPr>
        <w:t>ic</w:t>
      </w:r>
      <w:r w:rsidR="00EB6C07" w:rsidRPr="00CD5342">
        <w:rPr>
          <w:rFonts w:ascii="Times New Roman" w:hAnsi="Times New Roman" w:cs="Times New Roman"/>
          <w:sz w:val="24"/>
          <w:szCs w:val="24"/>
        </w:rPr>
        <w:t xml:space="preserve"> effect</w:t>
      </w:r>
      <w:r w:rsidR="00EB6C07">
        <w:rPr>
          <w:rFonts w:ascii="Times New Roman" w:hAnsi="Times New Roman" w:cs="Times New Roman"/>
          <w:sz w:val="24"/>
          <w:szCs w:val="24"/>
        </w:rPr>
        <w:t xml:space="preserve"> sizes (x-axis: </w:t>
      </w:r>
      <m:oMath>
        <m:r>
          <w:rPr>
            <w:rFonts w:ascii="Cambria Math" w:hAnsi="Cambria Math" w:cs="Times New Roman"/>
            <w:sz w:val="24"/>
            <w:szCs w:val="24"/>
          </w:rPr>
          <m:t>γ=0,</m:t>
        </m:r>
      </m:oMath>
      <w:r w:rsidR="00EB6C0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γ=0.0005 </m:t>
        </m:r>
      </m:oMath>
      <w:r w:rsidR="00EB6C07">
        <w:rPr>
          <w:rFonts w:ascii="Times New Roman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hAnsi="Cambria Math" w:cs="Times New Roman"/>
            <w:sz w:val="24"/>
            <w:szCs w:val="24"/>
          </w:rPr>
          <m:t>γ=0.001</m:t>
        </m:r>
      </m:oMath>
      <w:r w:rsidR="00EB6C07">
        <w:rPr>
          <w:rFonts w:ascii="Times New Roman" w:hAnsi="Times New Roman" w:cs="Times New Roman"/>
          <w:sz w:val="24"/>
          <w:szCs w:val="24"/>
        </w:rPr>
        <w:t>)</w:t>
      </w:r>
      <w:r w:rsidR="0037501B">
        <w:rPr>
          <w:rFonts w:ascii="Times New Roman" w:hAnsi="Times New Roman" w:cs="Times New Roman"/>
          <w:sz w:val="24"/>
          <w:szCs w:val="24"/>
        </w:rPr>
        <w:t xml:space="preserve">. For each horizontal pleiotropic effect size, we examined three true causal effect sizes </w:t>
      </w:r>
      <m:oMath>
        <m:r>
          <w:rPr>
            <w:rFonts w:ascii="Cambria Math" w:hAnsi="Cambria Math"/>
            <w:sz w:val="24"/>
            <w:szCs w:val="24"/>
          </w:rPr>
          <m:t>α=0</m:t>
        </m:r>
      </m:oMath>
      <w:r w:rsidR="00444380">
        <w:rPr>
          <w:rFonts w:ascii="Times New Roman" w:hAnsi="Times New Roman" w:cs="Times New Roman"/>
          <w:sz w:val="24"/>
          <w:szCs w:val="24"/>
        </w:rPr>
        <w:t xml:space="preserve"> (red)</w:t>
      </w:r>
      <w:r w:rsidR="001A4A84">
        <w:rPr>
          <w:rFonts w:ascii="Times New Roman" w:hAnsi="Times New Roman"/>
          <w:sz w:val="24"/>
          <w:szCs w:val="24"/>
        </w:rPr>
        <w:t>,</w:t>
      </w:r>
      <w:r w:rsidR="0037501B">
        <w:rPr>
          <w:rFonts w:ascii="Times New Roman" w:hAnsi="Times New Roman"/>
          <w:sz w:val="24"/>
          <w:szCs w:val="24"/>
        </w:rPr>
        <w:t xml:space="preserve"> </w:t>
      </w:r>
      <w:r w:rsidR="001A4A84">
        <w:rPr>
          <w:rFonts w:ascii="Times New Roman" w:hAnsi="Times New Roman"/>
          <w:sz w:val="24"/>
          <w:szCs w:val="24"/>
        </w:rPr>
        <w:t>0.2</w:t>
      </w:r>
      <w:r w:rsidR="00444380">
        <w:rPr>
          <w:rFonts w:ascii="Times New Roman" w:hAnsi="Times New Roman"/>
          <w:sz w:val="24"/>
          <w:szCs w:val="24"/>
        </w:rPr>
        <w:t xml:space="preserve"> (green)</w:t>
      </w:r>
      <w:r w:rsidR="001A4A84">
        <w:rPr>
          <w:rFonts w:ascii="Times New Roman" w:hAnsi="Times New Roman"/>
          <w:sz w:val="24"/>
          <w:szCs w:val="24"/>
        </w:rPr>
        <w:t>,</w:t>
      </w:r>
      <w:r w:rsidR="0037501B">
        <w:rPr>
          <w:rFonts w:ascii="Times New Roman" w:hAnsi="Times New Roman"/>
          <w:sz w:val="24"/>
          <w:szCs w:val="24"/>
        </w:rPr>
        <w:t xml:space="preserve"> or </w:t>
      </w:r>
      <w:r w:rsidR="001A4A84">
        <w:rPr>
          <w:rFonts w:ascii="Times New Roman" w:hAnsi="Times New Roman"/>
          <w:sz w:val="24"/>
          <w:szCs w:val="24"/>
        </w:rPr>
        <w:t>0.245</w:t>
      </w:r>
      <w:r w:rsidR="00444380">
        <w:rPr>
          <w:rFonts w:ascii="Times New Roman" w:hAnsi="Times New Roman"/>
          <w:sz w:val="24"/>
          <w:szCs w:val="24"/>
        </w:rPr>
        <w:t xml:space="preserve"> (</w:t>
      </w:r>
      <w:r w:rsidR="004D4D88">
        <w:rPr>
          <w:rFonts w:ascii="Times New Roman" w:hAnsi="Times New Roman" w:hint="eastAsia"/>
          <w:sz w:val="24"/>
          <w:szCs w:val="24"/>
        </w:rPr>
        <w:t>purple</w:t>
      </w:r>
      <w:r w:rsidR="00444380">
        <w:rPr>
          <w:rFonts w:ascii="Times New Roman" w:hAnsi="Times New Roman"/>
          <w:sz w:val="24"/>
          <w:szCs w:val="24"/>
        </w:rPr>
        <w:t>)</w:t>
      </w:r>
      <w:r w:rsidR="0037501B">
        <w:rPr>
          <w:rFonts w:ascii="Times New Roman" w:hAnsi="Times New Roman"/>
          <w:sz w:val="24"/>
          <w:szCs w:val="24"/>
        </w:rPr>
        <w:t>,</w:t>
      </w:r>
      <w:r w:rsidR="001A4A84">
        <w:rPr>
          <w:rFonts w:ascii="Times New Roman" w:hAnsi="Times New Roman"/>
          <w:sz w:val="24"/>
          <w:szCs w:val="24"/>
        </w:rPr>
        <w:t xml:space="preserve"> </w:t>
      </w:r>
      <w:r w:rsidR="0037501B">
        <w:rPr>
          <w:rFonts w:ascii="Times New Roman" w:hAnsi="Times New Roman"/>
          <w:sz w:val="24"/>
          <w:szCs w:val="24"/>
        </w:rPr>
        <w:t xml:space="preserve">which </w:t>
      </w:r>
      <w:r w:rsidR="001A4A84">
        <w:rPr>
          <w:rFonts w:ascii="Times New Roman" w:hAnsi="Times New Roman"/>
          <w:sz w:val="24"/>
          <w:szCs w:val="24"/>
        </w:rPr>
        <w:t>correspond</w:t>
      </w:r>
      <w:r w:rsidR="0037501B">
        <w:rPr>
          <w:rFonts w:ascii="Times New Roman" w:hAnsi="Times New Roman"/>
          <w:sz w:val="24"/>
          <w:szCs w:val="24"/>
        </w:rPr>
        <w:t>s</w:t>
      </w:r>
      <w:r w:rsidR="001A4A84">
        <w:rPr>
          <w:rFonts w:ascii="Times New Roman" w:hAnsi="Times New Roman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PVE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1A4A84">
        <w:rPr>
          <w:rFonts w:ascii="Times New Roman" w:hAnsi="Times New Roman"/>
          <w:sz w:val="24"/>
          <w:szCs w:val="24"/>
        </w:rPr>
        <w:t>, 0.4% and 0.6%</w:t>
      </w:r>
      <w:r w:rsidR="0037501B">
        <w:rPr>
          <w:rFonts w:ascii="Times New Roman" w:hAnsi="Times New Roman"/>
          <w:sz w:val="24"/>
          <w:szCs w:val="24"/>
        </w:rPr>
        <w:t>,</w:t>
      </w:r>
      <w:r w:rsidR="001A4A84">
        <w:rPr>
          <w:rFonts w:ascii="Times New Roman" w:hAnsi="Times New Roman"/>
          <w:sz w:val="24"/>
          <w:szCs w:val="24"/>
        </w:rPr>
        <w:t xml:space="preserve"> respectively.</w:t>
      </w:r>
      <w:r w:rsidR="0037501B">
        <w:rPr>
          <w:rFonts w:ascii="Times New Roman" w:hAnsi="Times New Roman"/>
          <w:sz w:val="24"/>
          <w:szCs w:val="24"/>
        </w:rPr>
        <w:t xml:space="preserve"> The horizontal red dashed lines represent the three true values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7501B">
        <w:rPr>
          <w:rFonts w:ascii="Times New Roman" w:hAnsi="Times New Roman"/>
          <w:sz w:val="24"/>
          <w:szCs w:val="24"/>
        </w:rPr>
        <w:t xml:space="preserve">. PMR-Egger produces approximately unbiased causal effect size estimates across different scenarios. </w:t>
      </w:r>
      <w:r w:rsidR="00F31E90">
        <w:rPr>
          <w:rFonts w:ascii="Times New Roman" w:hAnsi="Times New Roman"/>
          <w:sz w:val="24"/>
          <w:szCs w:val="24"/>
        </w:rPr>
        <w:t>10000</w:t>
      </w:r>
      <w:r w:rsidR="004C3E36">
        <w:rPr>
          <w:rFonts w:ascii="Times New Roman" w:hAnsi="Times New Roman"/>
          <w:sz w:val="24"/>
          <w:szCs w:val="24"/>
        </w:rPr>
        <w:t xml:space="preserve"> replicates are included for each simulation scenario. </w:t>
      </w:r>
    </w:p>
    <w:p w14:paraId="65064E7A" w14:textId="77777777" w:rsidR="00EB6C07" w:rsidRPr="001A4A84" w:rsidRDefault="00EB6C07" w:rsidP="00C40470">
      <w:pPr>
        <w:rPr>
          <w:rFonts w:ascii="Times New Roman" w:hAnsi="Times New Roman"/>
          <w:sz w:val="24"/>
          <w:szCs w:val="24"/>
        </w:rPr>
      </w:pPr>
    </w:p>
    <w:p w14:paraId="68B1A7C1" w14:textId="61DFF0BB" w:rsidR="006B56B5" w:rsidRDefault="00B07F01" w:rsidP="00D30CFD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B07F01">
        <w:rPr>
          <w:rFonts w:ascii="Times New Roman" w:hAnsi="Times New Roman" w:cs="Times New Roman"/>
          <w:b/>
          <w:sz w:val="24"/>
          <w:szCs w:val="24"/>
        </w:rPr>
        <w:t>Figure S</w:t>
      </w:r>
      <w:r w:rsidR="009F5511">
        <w:rPr>
          <w:rFonts w:ascii="Times New Roman" w:hAnsi="Times New Roman" w:cs="Times New Roman"/>
          <w:b/>
          <w:sz w:val="24"/>
          <w:szCs w:val="24"/>
        </w:rPr>
        <w:t>9</w:t>
      </w:r>
      <w:r w:rsidR="00D30C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CFD" w:rsidRPr="00DE3426">
        <w:rPr>
          <w:rFonts w:ascii="Times New Roman" w:hAnsi="Times New Roman" w:cs="Times New Roman"/>
          <w:sz w:val="24"/>
          <w:szCs w:val="24"/>
        </w:rPr>
        <w:t>Q</w:t>
      </w:r>
      <w:r w:rsidR="00D30CFD">
        <w:rPr>
          <w:rFonts w:ascii="Times New Roman" w:hAnsi="Times New Roman" w:cs="Times New Roman"/>
          <w:sz w:val="24"/>
          <w:szCs w:val="24"/>
        </w:rPr>
        <w:t>uantile-quantile plot of -log10 p-values from different methods for testing the horizontal pleiotropic effect under null simulations</w:t>
      </w:r>
      <w:r w:rsidR="006B56B5">
        <w:rPr>
          <w:rFonts w:ascii="Times New Roman" w:hAnsi="Times New Roman" w:cs="Times New Roman"/>
          <w:sz w:val="24"/>
          <w:szCs w:val="24"/>
        </w:rPr>
        <w:t>, in various sparse settings where only a small proportion of SNPs are associated with the gene expression level</w:t>
      </w:r>
      <w:r w:rsidR="00D30CFD">
        <w:rPr>
          <w:rFonts w:ascii="Times New Roman" w:hAnsi="Times New Roman" w:cs="Times New Roman"/>
          <w:sz w:val="24"/>
          <w:szCs w:val="24"/>
        </w:rPr>
        <w:t>. Compared methods include PMR-Egger (red)</w:t>
      </w:r>
      <w:r w:rsidR="006B56B5">
        <w:rPr>
          <w:rFonts w:ascii="Times New Roman" w:hAnsi="Times New Roman" w:cs="Times New Roman"/>
          <w:sz w:val="24"/>
          <w:szCs w:val="24"/>
        </w:rPr>
        <w:t xml:space="preserve"> and</w:t>
      </w:r>
      <w:r w:rsidR="00D30CFD">
        <w:rPr>
          <w:rFonts w:ascii="Times New Roman" w:hAnsi="Times New Roman" w:cs="Times New Roman"/>
          <w:sz w:val="24"/>
          <w:szCs w:val="24"/>
        </w:rPr>
        <w:t xml:space="preserve"> LDA MR-Egger (</w:t>
      </w:r>
      <w:r w:rsidR="00D30CFD" w:rsidRPr="00E57E3A">
        <w:rPr>
          <w:rFonts w:ascii="Times New Roman" w:hAnsi="Times New Roman" w:cs="Times New Roman"/>
          <w:sz w:val="24"/>
          <w:szCs w:val="24"/>
        </w:rPr>
        <w:t>black</w:t>
      </w:r>
      <w:r w:rsidR="00D30CFD">
        <w:rPr>
          <w:rFonts w:ascii="Times New Roman" w:hAnsi="Times New Roman" w:cs="Times New Roman"/>
          <w:sz w:val="24"/>
          <w:szCs w:val="24"/>
        </w:rPr>
        <w:t xml:space="preserve">). </w:t>
      </w:r>
      <w:r w:rsidR="006B56B5">
        <w:rPr>
          <w:rFonts w:ascii="Times New Roman" w:hAnsi="Times New Roman" w:cs="Times New Roman"/>
          <w:sz w:val="24"/>
          <w:szCs w:val="24"/>
        </w:rPr>
        <w:t>Simulations are performed either in the absence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PVE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B56B5">
        <w:rPr>
          <w:rFonts w:ascii="Times New Roman" w:hAnsi="Times New Roman" w:cs="Times New Roman"/>
          <w:sz w:val="24"/>
          <w:szCs w:val="24"/>
        </w:rPr>
        <w:t>;</w:t>
      </w:r>
      <w:r w:rsidR="006B56B5">
        <w:rPr>
          <w:rFonts w:ascii="Times New Roman" w:hAnsi="Times New Roman"/>
          <w:sz w:val="24"/>
          <w:szCs w:val="24"/>
        </w:rPr>
        <w:t xml:space="preserve">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A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C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E</w:t>
      </w:r>
      <w:r w:rsidR="006B56B5">
        <w:rPr>
          <w:rFonts w:ascii="Times New Roman" w:hAnsi="Times New Roman" w:cs="Times New Roman"/>
          <w:sz w:val="24"/>
          <w:szCs w:val="24"/>
        </w:rPr>
        <w:t>) or in the presence of causal effect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PVE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=0.6%</m:t>
        </m:r>
      </m:oMath>
      <w:r w:rsidR="006B56B5">
        <w:rPr>
          <w:rFonts w:ascii="Times New Roman" w:hAnsi="Times New Roman" w:cs="Times New Roman"/>
          <w:sz w:val="24"/>
          <w:szCs w:val="24"/>
        </w:rPr>
        <w:t>;</w:t>
      </w:r>
      <w:r w:rsidR="006B56B5">
        <w:rPr>
          <w:rFonts w:ascii="Times New Roman" w:hAnsi="Times New Roman"/>
          <w:sz w:val="24"/>
          <w:szCs w:val="24"/>
        </w:rPr>
        <w:t xml:space="preserve">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B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D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F</w:t>
      </w:r>
      <w:r w:rsidR="006B56B5">
        <w:rPr>
          <w:rFonts w:ascii="Times New Roman" w:hAnsi="Times New Roman" w:cs="Times New Roman"/>
          <w:sz w:val="24"/>
          <w:szCs w:val="24"/>
        </w:rPr>
        <w:t>). Either one SNP (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A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B</w:t>
      </w:r>
      <w:r w:rsidR="006B56B5">
        <w:rPr>
          <w:rFonts w:ascii="Times New Roman" w:hAnsi="Times New Roman" w:cs="Times New Roman"/>
          <w:sz w:val="24"/>
          <w:szCs w:val="24"/>
        </w:rPr>
        <w:t>), 1% of SNPs (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C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D</w:t>
      </w:r>
      <w:r w:rsidR="006B56B5">
        <w:rPr>
          <w:rFonts w:ascii="Times New Roman" w:hAnsi="Times New Roman" w:cs="Times New Roman"/>
          <w:sz w:val="24"/>
          <w:szCs w:val="24"/>
        </w:rPr>
        <w:t>), or 10% SNPs (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E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F</w:t>
      </w:r>
      <w:r w:rsidR="006B56B5">
        <w:rPr>
          <w:rFonts w:ascii="Times New Roman" w:hAnsi="Times New Roman" w:cs="Times New Roman"/>
          <w:sz w:val="24"/>
          <w:szCs w:val="24"/>
        </w:rPr>
        <w:t>) have non-zero effects on gene expression. Only p-values from PMR-Egger adhere to the expected diagonal line across a range of settings.</w:t>
      </w:r>
      <w:r w:rsidR="00F87C5D">
        <w:rPr>
          <w:rFonts w:ascii="Times New Roman" w:hAnsi="Times New Roman" w:cs="Times New Roman"/>
          <w:sz w:val="24"/>
          <w:szCs w:val="24"/>
        </w:rPr>
        <w:t xml:space="preserve"> </w:t>
      </w:r>
      <w:r w:rsidR="00F87C5D" w:rsidRPr="00F87C5D">
        <w:rPr>
          <w:rFonts w:ascii="Times New Roman" w:hAnsi="Times New Roman" w:cs="Times New Roman"/>
          <w:sz w:val="24"/>
          <w:szCs w:val="24"/>
        </w:rPr>
        <w:t xml:space="preserve">Note that we </w:t>
      </w:r>
      <w:r w:rsidR="00F87C5D">
        <w:rPr>
          <w:rFonts w:ascii="Times New Roman" w:hAnsi="Times New Roman" w:cs="Times New Roman"/>
          <w:sz w:val="24"/>
          <w:szCs w:val="24"/>
        </w:rPr>
        <w:t>do not</w:t>
      </w:r>
      <w:r w:rsidR="00F87C5D" w:rsidRPr="00F87C5D">
        <w:rPr>
          <w:rFonts w:ascii="Times New Roman" w:hAnsi="Times New Roman" w:cs="Times New Roman"/>
          <w:sz w:val="24"/>
          <w:szCs w:val="24"/>
        </w:rPr>
        <w:t xml:space="preserve"> include MR-PRESSO into comparison here due to the relatively higher computation burden and it is difficult in MR-PRESSO to pre-specif</w:t>
      </w:r>
      <w:r w:rsidR="00F87C5D">
        <w:rPr>
          <w:rFonts w:ascii="Times New Roman" w:hAnsi="Times New Roman" w:cs="Times New Roman"/>
          <w:sz w:val="24"/>
          <w:szCs w:val="24"/>
        </w:rPr>
        <w:t>y</w:t>
      </w:r>
      <w:r w:rsidR="00F87C5D" w:rsidRPr="00F87C5D">
        <w:rPr>
          <w:rFonts w:ascii="Times New Roman" w:hAnsi="Times New Roman" w:cs="Times New Roman"/>
          <w:sz w:val="24"/>
          <w:szCs w:val="24"/>
        </w:rPr>
        <w:t xml:space="preserve"> the number of simulated expected distribution and obtain the exact p values.</w:t>
      </w:r>
      <w:r w:rsidR="006B5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9F542" w14:textId="77777777" w:rsidR="006B56B5" w:rsidRPr="00F87C5D" w:rsidRDefault="006B56B5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604BC0DF" w14:textId="2A942669" w:rsidR="006B56B5" w:rsidRDefault="004307EE" w:rsidP="006B56B5">
      <w:pPr>
        <w:rPr>
          <w:rFonts w:ascii="Times New Roman" w:hAnsi="Times New Roman" w:cs="Times New Roman"/>
          <w:sz w:val="24"/>
          <w:szCs w:val="24"/>
        </w:rPr>
      </w:pPr>
      <w:r w:rsidRPr="00B07F01">
        <w:rPr>
          <w:rFonts w:ascii="Times New Roman" w:hAnsi="Times New Roman" w:cs="Times New Roman"/>
          <w:b/>
          <w:sz w:val="24"/>
          <w:szCs w:val="24"/>
        </w:rPr>
        <w:t>Figure S</w:t>
      </w:r>
      <w:r w:rsidR="006A3113">
        <w:rPr>
          <w:rFonts w:ascii="Times New Roman" w:hAnsi="Times New Roman" w:cs="Times New Roman"/>
          <w:b/>
          <w:sz w:val="24"/>
          <w:szCs w:val="24"/>
        </w:rPr>
        <w:t>10</w:t>
      </w:r>
      <w:r w:rsidR="006B56B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6B5">
        <w:rPr>
          <w:rFonts w:ascii="Times New Roman" w:hAnsi="Times New Roman" w:cs="Times New Roman"/>
          <w:sz w:val="24"/>
          <w:szCs w:val="24"/>
        </w:rPr>
        <w:t>P</w:t>
      </w:r>
      <w:r w:rsidR="006B56B5" w:rsidRPr="00CD5342">
        <w:rPr>
          <w:rFonts w:ascii="Times New Roman" w:hAnsi="Times New Roman" w:cs="Times New Roman"/>
          <w:sz w:val="24"/>
          <w:szCs w:val="24"/>
        </w:rPr>
        <w:t xml:space="preserve">ower </w:t>
      </w:r>
      <w:r w:rsidR="006B56B5">
        <w:rPr>
          <w:rFonts w:ascii="Times New Roman" w:hAnsi="Times New Roman" w:cs="Times New Roman"/>
          <w:sz w:val="24"/>
          <w:szCs w:val="24"/>
        </w:rPr>
        <w:t>of different methods for identifying horizontal pleiotropic effect</w:t>
      </w:r>
      <w:r w:rsidR="004C3E36">
        <w:rPr>
          <w:rFonts w:ascii="Times New Roman" w:hAnsi="Times New Roman" w:cs="Times New Roman"/>
          <w:sz w:val="24"/>
          <w:szCs w:val="24"/>
        </w:rPr>
        <w:t>, in various sparse settings where only a small proportion of SNPs are associated with the gene expression level</w:t>
      </w:r>
      <w:r w:rsidR="006B56B5">
        <w:rPr>
          <w:rFonts w:ascii="Times New Roman" w:hAnsi="Times New Roman" w:cs="Times New Roman"/>
          <w:sz w:val="24"/>
          <w:szCs w:val="24"/>
        </w:rPr>
        <w:t xml:space="preserve">. </w:t>
      </w:r>
      <w:r w:rsidR="008638AE">
        <w:rPr>
          <w:rFonts w:ascii="Times New Roman" w:hAnsi="Times New Roman" w:cs="Times New Roman"/>
          <w:sz w:val="24"/>
          <w:szCs w:val="24"/>
        </w:rPr>
        <w:t>Compared methods include PMR-Egger (red) and LDA MR-Egger (</w:t>
      </w:r>
      <w:r w:rsidR="008638AE" w:rsidRPr="00E57E3A">
        <w:rPr>
          <w:rFonts w:ascii="Times New Roman" w:hAnsi="Times New Roman" w:cs="Times New Roman"/>
          <w:sz w:val="24"/>
          <w:szCs w:val="24"/>
        </w:rPr>
        <w:t>black</w:t>
      </w:r>
      <w:r w:rsidR="008638AE">
        <w:rPr>
          <w:rFonts w:ascii="Times New Roman" w:hAnsi="Times New Roman" w:cs="Times New Roman"/>
          <w:sz w:val="24"/>
          <w:szCs w:val="24"/>
        </w:rPr>
        <w:t xml:space="preserve">). </w:t>
      </w:r>
      <w:r w:rsidR="006B56B5">
        <w:rPr>
          <w:rFonts w:ascii="Times New Roman" w:hAnsi="Times New Roman" w:cs="Times New Roman"/>
          <w:sz w:val="24"/>
          <w:szCs w:val="24"/>
        </w:rPr>
        <w:t>Power (y-axis) at</w:t>
      </w:r>
      <w:r w:rsidR="006B56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56B5">
        <w:rPr>
          <w:rFonts w:ascii="Times New Roman" w:hAnsi="Times New Roman" w:cs="Times New Roman"/>
          <w:sz w:val="24"/>
          <w:szCs w:val="24"/>
        </w:rPr>
        <w:t>a</w:t>
      </w:r>
      <w:r w:rsidR="006B56B5">
        <w:rPr>
          <w:rFonts w:ascii="Times New Roman" w:hAnsi="Times New Roman" w:cs="Times New Roman" w:hint="eastAsia"/>
          <w:sz w:val="24"/>
          <w:szCs w:val="24"/>
        </w:rPr>
        <w:t xml:space="preserve"> false discovery rate </w:t>
      </w:r>
      <w:r w:rsidR="006B56B5">
        <w:rPr>
          <w:rFonts w:ascii="Times New Roman" w:hAnsi="Times New Roman" w:cs="Times New Roman"/>
          <w:sz w:val="24"/>
          <w:szCs w:val="24"/>
        </w:rPr>
        <w:t>of</w:t>
      </w:r>
      <w:r w:rsidR="006B56B5">
        <w:rPr>
          <w:rFonts w:ascii="Times New Roman" w:hAnsi="Times New Roman" w:cs="Times New Roman" w:hint="eastAsia"/>
          <w:sz w:val="24"/>
          <w:szCs w:val="24"/>
        </w:rPr>
        <w:t xml:space="preserve"> 0.1</w:t>
      </w:r>
      <w:r w:rsidR="006B56B5">
        <w:rPr>
          <w:rFonts w:ascii="Times New Roman" w:hAnsi="Times New Roman" w:cs="Times New Roman"/>
          <w:sz w:val="24"/>
          <w:szCs w:val="24"/>
        </w:rPr>
        <w:t xml:space="preserve"> to detect the horizontal pleiotropic effect is plotted against </w:t>
      </w:r>
      <w:r w:rsidR="008638AE">
        <w:rPr>
          <w:rFonts w:ascii="Times New Roman" w:hAnsi="Times New Roman" w:cs="Times New Roman"/>
          <w:sz w:val="24"/>
          <w:szCs w:val="24"/>
        </w:rPr>
        <w:t>sparsity levels</w:t>
      </w:r>
      <w:r w:rsidR="006B56B5">
        <w:rPr>
          <w:rFonts w:ascii="Times New Roman" w:hAnsi="Times New Roman" w:cs="Times New Roman"/>
          <w:sz w:val="24"/>
          <w:szCs w:val="24"/>
        </w:rPr>
        <w:t xml:space="preserve">, </w:t>
      </w:r>
      <w:r w:rsidR="008638AE">
        <w:rPr>
          <w:rFonts w:ascii="Times New Roman" w:hAnsi="Times New Roman" w:cs="Times New Roman"/>
          <w:sz w:val="24"/>
          <w:szCs w:val="24"/>
        </w:rPr>
        <w:t xml:space="preserve">either </w:t>
      </w:r>
      <w:r w:rsidR="006B56B5">
        <w:rPr>
          <w:rFonts w:ascii="Times New Roman" w:hAnsi="Times New Roman" w:cs="Times New Roman"/>
          <w:sz w:val="24"/>
          <w:szCs w:val="24"/>
        </w:rPr>
        <w:t>in the absence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PVE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B56B5">
        <w:rPr>
          <w:rFonts w:ascii="Times New Roman" w:hAnsi="Times New Roman" w:cs="Times New Roman"/>
          <w:sz w:val="24"/>
          <w:szCs w:val="24"/>
        </w:rPr>
        <w:t>;</w:t>
      </w:r>
      <w:r w:rsidR="006B56B5">
        <w:rPr>
          <w:rFonts w:ascii="Times New Roman" w:hAnsi="Times New Roman"/>
          <w:sz w:val="24"/>
          <w:szCs w:val="24"/>
        </w:rPr>
        <w:t xml:space="preserve">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A</w:t>
      </w:r>
      <w:r w:rsidR="006B56B5">
        <w:rPr>
          <w:rFonts w:ascii="Times New Roman" w:hAnsi="Times New Roman" w:cs="Times New Roman"/>
          <w:sz w:val="24"/>
          <w:szCs w:val="24"/>
        </w:rPr>
        <w:t>) or in the presence of causal effect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PVE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=0.6%</m:t>
        </m:r>
      </m:oMath>
      <w:r w:rsidR="006B56B5">
        <w:rPr>
          <w:rFonts w:ascii="Times New Roman" w:hAnsi="Times New Roman" w:cs="Times New Roman"/>
          <w:sz w:val="24"/>
          <w:szCs w:val="24"/>
        </w:rPr>
        <w:t>;</w:t>
      </w:r>
      <w:r w:rsidR="006B56B5">
        <w:rPr>
          <w:rFonts w:ascii="Times New Roman" w:hAnsi="Times New Roman"/>
          <w:sz w:val="24"/>
          <w:szCs w:val="24"/>
        </w:rPr>
        <w:t xml:space="preserve"> </w:t>
      </w:r>
      <w:r w:rsidR="006B56B5" w:rsidRPr="009C024E">
        <w:rPr>
          <w:rFonts w:ascii="Times New Roman" w:hAnsi="Times New Roman" w:cs="Times New Roman"/>
          <w:b/>
          <w:sz w:val="24"/>
          <w:szCs w:val="24"/>
        </w:rPr>
        <w:t>B</w:t>
      </w:r>
      <w:r w:rsidR="006B56B5">
        <w:rPr>
          <w:rFonts w:ascii="Times New Roman" w:hAnsi="Times New Roman" w:cs="Times New Roman"/>
          <w:sz w:val="24"/>
          <w:szCs w:val="24"/>
        </w:rPr>
        <w:t>).</w:t>
      </w:r>
      <w:r w:rsidR="008638AE">
        <w:rPr>
          <w:rFonts w:ascii="Times New Roman" w:hAnsi="Times New Roman" w:cs="Times New Roman"/>
          <w:sz w:val="24"/>
          <w:szCs w:val="24"/>
        </w:rPr>
        <w:t xml:space="preserve"> In terms of sparsity level (x-axis), either one SNP, 1% SNPs, 10% SNPs </w:t>
      </w:r>
      <w:r w:rsidR="00BA56BE">
        <w:rPr>
          <w:rFonts w:ascii="Times New Roman" w:hAnsi="Times New Roman" w:cs="Times New Roman"/>
          <w:sz w:val="24"/>
          <w:szCs w:val="24"/>
        </w:rPr>
        <w:t xml:space="preserve">and 100% SNPs </w:t>
      </w:r>
      <w:r w:rsidR="008638AE">
        <w:rPr>
          <w:rFonts w:ascii="Times New Roman" w:hAnsi="Times New Roman" w:cs="Times New Roman"/>
          <w:sz w:val="24"/>
          <w:szCs w:val="24"/>
        </w:rPr>
        <w:t>have non-zero effects on gene expression.</w:t>
      </w:r>
      <w:r w:rsidR="006B5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5A311" w14:textId="77777777" w:rsidR="006B56B5" w:rsidRDefault="006B56B5" w:rsidP="00C40470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14:paraId="396FD905" w14:textId="5938418E" w:rsidR="004C3E36" w:rsidRDefault="007766A3" w:rsidP="00C4047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915CDD">
        <w:rPr>
          <w:rFonts w:ascii="Times New Roman" w:hAnsi="Times New Roman" w:cs="Times New Roman"/>
          <w:b/>
          <w:sz w:val="24"/>
          <w:szCs w:val="24"/>
        </w:rPr>
        <w:t>1</w:t>
      </w:r>
      <w:r w:rsidR="00BD6B6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C3E36">
        <w:rPr>
          <w:rFonts w:ascii="Times New Roman" w:hAnsi="Times New Roman" w:cs="Times New Roman"/>
          <w:sz w:val="24"/>
          <w:szCs w:val="24"/>
        </w:rPr>
        <w:t>P</w:t>
      </w:r>
      <w:r w:rsidR="004C3E36" w:rsidRPr="00CD5342">
        <w:rPr>
          <w:rFonts w:ascii="Times New Roman" w:hAnsi="Times New Roman" w:cs="Times New Roman"/>
          <w:sz w:val="24"/>
          <w:szCs w:val="24"/>
        </w:rPr>
        <w:t xml:space="preserve">ower </w:t>
      </w:r>
      <w:r w:rsidR="004C3E36">
        <w:rPr>
          <w:rFonts w:ascii="Times New Roman" w:hAnsi="Times New Roman" w:cs="Times New Roman"/>
          <w:sz w:val="24"/>
          <w:szCs w:val="24"/>
        </w:rPr>
        <w:t>of different methods for identifying horizontal pleiotropic effect under various model misspecifications of the horizontal pleiotropic effect.</w:t>
      </w:r>
      <w:r w:rsidR="004C3E36" w:rsidRPr="004C3E36">
        <w:rPr>
          <w:rFonts w:ascii="Times New Roman" w:hAnsi="Times New Roman" w:cs="Times New Roman"/>
          <w:sz w:val="24"/>
          <w:szCs w:val="24"/>
        </w:rPr>
        <w:t xml:space="preserve"> </w:t>
      </w:r>
      <w:r w:rsidR="004C3E36">
        <w:rPr>
          <w:rFonts w:ascii="Times New Roman" w:hAnsi="Times New Roman" w:cs="Times New Roman"/>
          <w:sz w:val="24"/>
          <w:szCs w:val="24"/>
        </w:rPr>
        <w:t xml:space="preserve">Compared </w:t>
      </w:r>
      <w:r w:rsidR="004C3E36">
        <w:rPr>
          <w:rFonts w:ascii="Times New Roman" w:hAnsi="Times New Roman" w:cs="Times New Roman"/>
          <w:sz w:val="24"/>
          <w:szCs w:val="24"/>
        </w:rPr>
        <w:lastRenderedPageBreak/>
        <w:t>methods include PMR-Egger (red) and LDA MR-Egger (</w:t>
      </w:r>
      <w:r w:rsidR="004C3E36" w:rsidRPr="00E57E3A">
        <w:rPr>
          <w:rFonts w:ascii="Times New Roman" w:hAnsi="Times New Roman" w:cs="Times New Roman"/>
          <w:sz w:val="24"/>
          <w:szCs w:val="24"/>
        </w:rPr>
        <w:t>black</w:t>
      </w:r>
      <w:r w:rsidR="004C3E36">
        <w:rPr>
          <w:rFonts w:ascii="Times New Roman" w:hAnsi="Times New Roman" w:cs="Times New Roman"/>
          <w:sz w:val="24"/>
          <w:szCs w:val="24"/>
        </w:rPr>
        <w:t>). On both panels, power (y-axis) to detect the horizontal pleiotropic effect is measured at</w:t>
      </w:r>
      <w:r w:rsidR="004C3E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C3E36">
        <w:rPr>
          <w:rFonts w:ascii="Times New Roman" w:hAnsi="Times New Roman" w:cs="Times New Roman"/>
          <w:sz w:val="24"/>
          <w:szCs w:val="24"/>
        </w:rPr>
        <w:t>a</w:t>
      </w:r>
      <w:r w:rsidR="004C3E36">
        <w:rPr>
          <w:rFonts w:ascii="Times New Roman" w:hAnsi="Times New Roman" w:cs="Times New Roman" w:hint="eastAsia"/>
          <w:sz w:val="24"/>
          <w:szCs w:val="24"/>
        </w:rPr>
        <w:t xml:space="preserve"> false discovery rate </w:t>
      </w:r>
      <w:r w:rsidR="004C3E36">
        <w:rPr>
          <w:rFonts w:ascii="Times New Roman" w:hAnsi="Times New Roman" w:cs="Times New Roman"/>
          <w:sz w:val="24"/>
          <w:szCs w:val="24"/>
        </w:rPr>
        <w:t>of</w:t>
      </w:r>
      <w:r w:rsidR="004C3E36">
        <w:rPr>
          <w:rFonts w:ascii="Times New Roman" w:hAnsi="Times New Roman" w:cs="Times New Roman" w:hint="eastAsia"/>
          <w:sz w:val="24"/>
          <w:szCs w:val="24"/>
        </w:rPr>
        <w:t xml:space="preserve"> 0.1</w:t>
      </w:r>
      <w:r w:rsidR="004C3E36">
        <w:rPr>
          <w:rFonts w:ascii="Times New Roman" w:hAnsi="Times New Roman" w:cs="Times New Roman"/>
          <w:sz w:val="24"/>
          <w:szCs w:val="24"/>
        </w:rPr>
        <w:t xml:space="preserve"> for a fixed horizontal pleiotropic effect size </w:t>
      </w:r>
      <m:oMath>
        <m:r>
          <w:rPr>
            <w:rFonts w:ascii="Cambria Math" w:hAnsi="Cambria Math" w:cs="Times New Roman"/>
            <w:sz w:val="24"/>
            <w:szCs w:val="24"/>
          </w:rPr>
          <m:t>γ=0.001</m:t>
        </m:r>
      </m:oMath>
      <w:r w:rsidR="004C3E36">
        <w:rPr>
          <w:rFonts w:ascii="Times New Roman" w:hAnsi="Times New Roman" w:cs="Times New Roman"/>
          <w:sz w:val="24"/>
          <w:szCs w:val="24"/>
        </w:rPr>
        <w:t>. (</w:t>
      </w:r>
      <w:r w:rsidR="004C3E36" w:rsidRPr="004C3E36">
        <w:rPr>
          <w:rFonts w:ascii="Times New Roman" w:hAnsi="Times New Roman" w:cs="Times New Roman"/>
          <w:b/>
          <w:sz w:val="24"/>
          <w:szCs w:val="24"/>
        </w:rPr>
        <w:t>A</w:t>
      </w:r>
      <w:r w:rsidR="004C3E36">
        <w:rPr>
          <w:rFonts w:ascii="Times New Roman" w:hAnsi="Times New Roman" w:cs="Times New Roman"/>
          <w:sz w:val="24"/>
          <w:szCs w:val="24"/>
        </w:rPr>
        <w:t xml:space="preserve">) Power is plotted against the </w:t>
      </w:r>
      <w:r w:rsidR="004C3E36">
        <w:rPr>
          <w:rFonts w:ascii="Times New Roman" w:hAnsi="Times New Roman" w:cs="Times New Roman" w:hint="eastAsia"/>
          <w:sz w:val="24"/>
          <w:szCs w:val="24"/>
        </w:rPr>
        <w:t xml:space="preserve">proportion of </w:t>
      </w:r>
      <w:r w:rsidR="004C3E36">
        <w:rPr>
          <w:rFonts w:ascii="Times New Roman" w:hAnsi="Times New Roman" w:cs="Times New Roman"/>
          <w:sz w:val="24"/>
          <w:szCs w:val="24"/>
        </w:rPr>
        <w:t xml:space="preserve">SNPs displaying non-zero horizontal </w:t>
      </w:r>
      <w:r w:rsidR="004C3E36">
        <w:rPr>
          <w:rFonts w:ascii="Times New Roman" w:hAnsi="Times New Roman" w:cs="Times New Roman" w:hint="eastAsia"/>
          <w:sz w:val="24"/>
          <w:szCs w:val="24"/>
        </w:rPr>
        <w:t xml:space="preserve">pleiotropy effects </w:t>
      </w:r>
      <w:r w:rsidR="004C3E36">
        <w:rPr>
          <w:rFonts w:ascii="Times New Roman" w:hAnsi="Times New Roman" w:cs="Times New Roman"/>
          <w:sz w:val="24"/>
          <w:szCs w:val="24"/>
        </w:rPr>
        <w:t>(10%, 30%, or 50%)</w:t>
      </w:r>
      <w:r w:rsidR="004C3E36">
        <w:rPr>
          <w:rFonts w:ascii="Times New Roman" w:hAnsi="Times New Roman" w:cs="Times New Roman" w:hint="eastAsia"/>
          <w:sz w:val="24"/>
          <w:szCs w:val="24"/>
        </w:rPr>
        <w:t>.</w:t>
      </w:r>
      <w:r w:rsidR="004C3E36">
        <w:rPr>
          <w:rFonts w:ascii="Times New Roman" w:hAnsi="Times New Roman" w:cs="Times New Roman"/>
          <w:sz w:val="24"/>
          <w:szCs w:val="24"/>
        </w:rPr>
        <w:t xml:space="preserve"> (</w:t>
      </w:r>
      <w:r w:rsidR="004C3E36" w:rsidRPr="004C3E36">
        <w:rPr>
          <w:rFonts w:ascii="Times New Roman" w:hAnsi="Times New Roman" w:cs="Times New Roman"/>
          <w:b/>
          <w:sz w:val="24"/>
          <w:szCs w:val="24"/>
        </w:rPr>
        <w:t>B</w:t>
      </w:r>
      <w:r w:rsidR="004C3E36">
        <w:rPr>
          <w:rFonts w:ascii="Times New Roman" w:hAnsi="Times New Roman" w:cs="Times New Roman"/>
          <w:sz w:val="24"/>
          <w:szCs w:val="24"/>
        </w:rPr>
        <w:t xml:space="preserve">) Power is plotted against the </w:t>
      </w:r>
      <w:r w:rsidR="004C3E36">
        <w:rPr>
          <w:rFonts w:ascii="Times New Roman" w:hAnsi="Times New Roman" w:cs="Times New Roman" w:hint="eastAsia"/>
          <w:sz w:val="24"/>
          <w:szCs w:val="24"/>
        </w:rPr>
        <w:t xml:space="preserve">proportion of </w:t>
      </w:r>
      <w:r w:rsidR="004C3E36">
        <w:rPr>
          <w:rFonts w:ascii="Times New Roman" w:hAnsi="Times New Roman" w:cs="Times New Roman"/>
          <w:sz w:val="24"/>
          <w:szCs w:val="24"/>
        </w:rPr>
        <w:t xml:space="preserve">SNPs exhibiting </w:t>
      </w:r>
      <w:r w:rsidR="000F4B82">
        <w:rPr>
          <w:rFonts w:ascii="Times New Roman" w:hAnsi="Times New Roman" w:cs="Times New Roman"/>
          <w:sz w:val="24"/>
          <w:szCs w:val="24"/>
        </w:rPr>
        <w:t>negative</w:t>
      </w:r>
      <w:r w:rsidR="004C3E36">
        <w:rPr>
          <w:rFonts w:ascii="Times New Roman" w:hAnsi="Times New Roman" w:cs="Times New Roman"/>
          <w:sz w:val="24"/>
          <w:szCs w:val="24"/>
        </w:rPr>
        <w:t xml:space="preserve"> horizontal </w:t>
      </w:r>
      <w:r w:rsidR="004C3E36">
        <w:rPr>
          <w:rFonts w:ascii="Times New Roman" w:hAnsi="Times New Roman" w:cs="Times New Roman" w:hint="eastAsia"/>
          <w:sz w:val="24"/>
          <w:szCs w:val="24"/>
        </w:rPr>
        <w:t xml:space="preserve">pleiotropy effects </w:t>
      </w:r>
      <w:r w:rsidR="004C3E36">
        <w:rPr>
          <w:rFonts w:ascii="Times New Roman" w:hAnsi="Times New Roman" w:cs="Times New Roman"/>
          <w:sz w:val="24"/>
          <w:szCs w:val="24"/>
        </w:rPr>
        <w:t xml:space="preserve">(10%, 30%, or 50%), whereas the remaining proportion of SNPs exhibiting </w:t>
      </w:r>
      <w:r w:rsidR="000F4B82">
        <w:rPr>
          <w:rFonts w:ascii="Times New Roman" w:hAnsi="Times New Roman" w:cs="Times New Roman"/>
          <w:sz w:val="24"/>
          <w:szCs w:val="24"/>
        </w:rPr>
        <w:t>positive</w:t>
      </w:r>
      <w:r w:rsidR="004C3E36">
        <w:rPr>
          <w:rFonts w:ascii="Times New Roman" w:hAnsi="Times New Roman" w:cs="Times New Roman"/>
          <w:sz w:val="24"/>
          <w:szCs w:val="24"/>
        </w:rPr>
        <w:t xml:space="preserve"> effects</w:t>
      </w:r>
      <w:r w:rsidR="004C3E36">
        <w:rPr>
          <w:rFonts w:ascii="Times New Roman" w:hAnsi="Times New Roman" w:cs="Times New Roman" w:hint="eastAsia"/>
          <w:sz w:val="24"/>
          <w:szCs w:val="24"/>
        </w:rPr>
        <w:t>.</w:t>
      </w:r>
      <w:r w:rsidR="004C3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686DE" w14:textId="77777777" w:rsidR="004C3E36" w:rsidRDefault="004C3E36" w:rsidP="00C40470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35040274" w14:textId="68AAF942" w:rsidR="007766A3" w:rsidRDefault="007766A3" w:rsidP="00C404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5B1FD5">
        <w:rPr>
          <w:rFonts w:ascii="Times New Roman" w:hAnsi="Times New Roman" w:cs="Times New Roman"/>
          <w:b/>
          <w:sz w:val="24"/>
          <w:szCs w:val="24"/>
        </w:rPr>
        <w:t>2</w:t>
      </w:r>
      <w:r w:rsidR="004C3E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E36">
        <w:rPr>
          <w:rFonts w:ascii="Times New Roman" w:hAnsi="Times New Roman"/>
          <w:sz w:val="24"/>
          <w:szCs w:val="24"/>
        </w:rPr>
        <w:t xml:space="preserve">Boxplot displays horizontal pleiotropic effect estimates by PMR-Egger </w:t>
      </w:r>
      <w:r w:rsidR="004C3E36">
        <w:rPr>
          <w:rFonts w:ascii="Times New Roman" w:hAnsi="Times New Roman" w:cs="Times New Roman"/>
          <w:sz w:val="24"/>
          <w:szCs w:val="24"/>
        </w:rPr>
        <w:t>in the absence or presence of causal effect. Simulations are performed</w:t>
      </w:r>
      <w:r w:rsidR="004C3E36" w:rsidRPr="00CD5342">
        <w:rPr>
          <w:rFonts w:ascii="Times New Roman" w:hAnsi="Times New Roman" w:cs="Times New Roman"/>
          <w:sz w:val="24"/>
          <w:szCs w:val="24"/>
        </w:rPr>
        <w:t xml:space="preserve"> under different </w:t>
      </w:r>
      <w:r w:rsidR="004C3E36">
        <w:rPr>
          <w:rFonts w:ascii="Times New Roman" w:hAnsi="Times New Roman" w:cs="Times New Roman"/>
          <w:sz w:val="24"/>
          <w:szCs w:val="24"/>
        </w:rPr>
        <w:t>causal</w:t>
      </w:r>
      <w:r w:rsidR="004C3E36" w:rsidRPr="00CD5342">
        <w:rPr>
          <w:rFonts w:ascii="Times New Roman" w:hAnsi="Times New Roman" w:cs="Times New Roman"/>
          <w:sz w:val="24"/>
          <w:szCs w:val="24"/>
        </w:rPr>
        <w:t xml:space="preserve"> effect</w:t>
      </w:r>
      <w:r w:rsidR="004C3E36">
        <w:rPr>
          <w:rFonts w:ascii="Times New Roman" w:hAnsi="Times New Roman" w:cs="Times New Roman"/>
          <w:sz w:val="24"/>
          <w:szCs w:val="24"/>
        </w:rPr>
        <w:t xml:space="preserve"> sizes (x-axis: </w:t>
      </w:r>
      <m:oMath>
        <m:r>
          <w:rPr>
            <w:rFonts w:ascii="Cambria Math" w:hAnsi="Cambria Math" w:cs="Times New Roman"/>
            <w:sz w:val="24"/>
            <w:szCs w:val="24"/>
          </w:rPr>
          <m:t>α=0,</m:t>
        </m:r>
      </m:oMath>
      <w:r w:rsidR="004C3E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α=0.2 </m:t>
        </m:r>
      </m:oMath>
      <w:r w:rsidR="004C3E36">
        <w:rPr>
          <w:rFonts w:ascii="Times New Roman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hAnsi="Cambria Math" w:cs="Times New Roman"/>
            <w:sz w:val="24"/>
            <w:szCs w:val="24"/>
          </w:rPr>
          <m:t>α=0.245</m:t>
        </m:r>
      </m:oMath>
      <w:r w:rsidR="004C3E36">
        <w:rPr>
          <w:rFonts w:ascii="Times New Roman" w:hAnsi="Times New Roman" w:cs="Times New Roman"/>
          <w:sz w:val="24"/>
          <w:szCs w:val="24"/>
        </w:rPr>
        <w:t xml:space="preserve">). For each causal effect size, we examined three true </w:t>
      </w:r>
      <w:r w:rsidR="000E0859">
        <w:rPr>
          <w:rFonts w:ascii="Times New Roman" w:hAnsi="Times New Roman" w:cs="Times New Roman"/>
          <w:sz w:val="24"/>
          <w:szCs w:val="24"/>
        </w:rPr>
        <w:t>horizontal pleiotropic</w:t>
      </w:r>
      <w:r w:rsidR="004C3E36">
        <w:rPr>
          <w:rFonts w:ascii="Times New Roman" w:hAnsi="Times New Roman" w:cs="Times New Roman"/>
          <w:sz w:val="24"/>
          <w:szCs w:val="24"/>
        </w:rPr>
        <w:t xml:space="preserve"> effect sizes </w:t>
      </w:r>
      <m:oMath>
        <m:r>
          <w:rPr>
            <w:rFonts w:ascii="Cambria Math" w:hAnsi="Cambria Math"/>
            <w:sz w:val="24"/>
            <w:szCs w:val="24"/>
          </w:rPr>
          <m:t>γ=0</m:t>
        </m:r>
      </m:oMath>
      <w:r w:rsidR="004C3E36">
        <w:rPr>
          <w:rFonts w:ascii="Times New Roman" w:hAnsi="Times New Roman" w:cs="Times New Roman"/>
          <w:sz w:val="24"/>
          <w:szCs w:val="24"/>
        </w:rPr>
        <w:t xml:space="preserve"> (red)</w:t>
      </w:r>
      <w:r w:rsidR="004C3E36">
        <w:rPr>
          <w:rFonts w:ascii="Times New Roman" w:hAnsi="Times New Roman"/>
          <w:sz w:val="24"/>
          <w:szCs w:val="24"/>
        </w:rPr>
        <w:t xml:space="preserve">, </w:t>
      </w:r>
      <w:r w:rsidR="000E0859">
        <w:rPr>
          <w:rFonts w:ascii="Times New Roman" w:hAnsi="Times New Roman"/>
          <w:sz w:val="24"/>
          <w:szCs w:val="24"/>
        </w:rPr>
        <w:t>0.0005</w:t>
      </w:r>
      <w:r w:rsidR="004C3E36">
        <w:rPr>
          <w:rFonts w:ascii="Times New Roman" w:hAnsi="Times New Roman"/>
          <w:sz w:val="24"/>
          <w:szCs w:val="24"/>
        </w:rPr>
        <w:t xml:space="preserve"> (green), or 0.</w:t>
      </w:r>
      <w:r w:rsidR="000E0859">
        <w:rPr>
          <w:rFonts w:ascii="Times New Roman" w:hAnsi="Times New Roman"/>
          <w:sz w:val="24"/>
          <w:szCs w:val="24"/>
        </w:rPr>
        <w:t>001</w:t>
      </w:r>
      <w:r w:rsidR="004C3E36">
        <w:rPr>
          <w:rFonts w:ascii="Times New Roman" w:hAnsi="Times New Roman"/>
          <w:sz w:val="24"/>
          <w:szCs w:val="24"/>
        </w:rPr>
        <w:t xml:space="preserve"> (</w:t>
      </w:r>
      <w:r w:rsidR="004D4D88">
        <w:rPr>
          <w:rFonts w:ascii="Times New Roman" w:hAnsi="Times New Roman" w:hint="eastAsia"/>
          <w:sz w:val="24"/>
          <w:szCs w:val="24"/>
        </w:rPr>
        <w:t>purple</w:t>
      </w:r>
      <w:r w:rsidR="004C3E36">
        <w:rPr>
          <w:rFonts w:ascii="Times New Roman" w:hAnsi="Times New Roman"/>
          <w:sz w:val="24"/>
          <w:szCs w:val="24"/>
        </w:rPr>
        <w:t xml:space="preserve">). The horizontal red dashed lines represent the three true values of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 w:rsidR="004C3E36">
        <w:rPr>
          <w:rFonts w:ascii="Times New Roman" w:hAnsi="Times New Roman"/>
          <w:sz w:val="24"/>
          <w:szCs w:val="24"/>
        </w:rPr>
        <w:t xml:space="preserve">. PMR-Egger produces approximately unbiased causal effect size estimates across different scenarios. </w:t>
      </w:r>
      <w:r w:rsidR="004D4D88" w:rsidRPr="007967BC">
        <w:rPr>
          <w:rFonts w:ascii="Times New Roman" w:hAnsi="Times New Roman"/>
          <w:sz w:val="24"/>
          <w:szCs w:val="24"/>
        </w:rPr>
        <w:t>10</w:t>
      </w:r>
      <w:r w:rsidR="00CC5C7F" w:rsidRPr="007967BC">
        <w:rPr>
          <w:rFonts w:ascii="Times New Roman" w:hAnsi="Times New Roman"/>
          <w:sz w:val="24"/>
          <w:szCs w:val="24"/>
        </w:rPr>
        <w:t>,</w:t>
      </w:r>
      <w:r w:rsidR="004D4D88" w:rsidRPr="007967BC">
        <w:rPr>
          <w:rFonts w:ascii="Times New Roman" w:hAnsi="Times New Roman"/>
          <w:sz w:val="24"/>
          <w:szCs w:val="24"/>
        </w:rPr>
        <w:t>000</w:t>
      </w:r>
      <w:r w:rsidR="004C3E36">
        <w:rPr>
          <w:rFonts w:ascii="Times New Roman" w:hAnsi="Times New Roman"/>
          <w:sz w:val="24"/>
          <w:szCs w:val="24"/>
        </w:rPr>
        <w:t xml:space="preserve"> replicates are included for each simulation scenario.</w:t>
      </w:r>
    </w:p>
    <w:p w14:paraId="3B9E8886" w14:textId="77777777" w:rsidR="004C3E36" w:rsidRDefault="004C3E36" w:rsidP="00C40470">
      <w:pPr>
        <w:rPr>
          <w:rFonts w:ascii="Times New Roman" w:hAnsi="Times New Roman"/>
          <w:sz w:val="24"/>
          <w:szCs w:val="24"/>
        </w:rPr>
      </w:pPr>
    </w:p>
    <w:p w14:paraId="2A334D06" w14:textId="2DA72878" w:rsidR="00855FB7" w:rsidRDefault="0044407B" w:rsidP="00C40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3B2579">
        <w:rPr>
          <w:rFonts w:ascii="Times New Roman" w:hAnsi="Times New Roman" w:cs="Times New Roman"/>
          <w:b/>
          <w:sz w:val="24"/>
          <w:szCs w:val="24"/>
        </w:rPr>
        <w:t>3</w:t>
      </w:r>
      <w:r w:rsidR="00855FB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FB7" w:rsidRPr="00DE3426">
        <w:rPr>
          <w:rFonts w:ascii="Times New Roman" w:hAnsi="Times New Roman" w:cs="Times New Roman"/>
          <w:sz w:val="24"/>
          <w:szCs w:val="24"/>
        </w:rPr>
        <w:t>Q</w:t>
      </w:r>
      <w:r w:rsidR="00855FB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in the TWAS application to WTCCC. Compared methods include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855FB7" w:rsidRPr="00E57E3A">
        <w:rPr>
          <w:rFonts w:ascii="Times New Roman" w:hAnsi="Times New Roman" w:cs="Times New Roman"/>
          <w:sz w:val="24"/>
          <w:szCs w:val="24"/>
        </w:rPr>
        <w:t>blue</w:t>
      </w:r>
      <w:r w:rsidR="00855FB7">
        <w:rPr>
          <w:rFonts w:ascii="Times New Roman" w:hAnsi="Times New Roman" w:cs="Times New Roman"/>
          <w:sz w:val="24"/>
          <w:szCs w:val="24"/>
        </w:rPr>
        <w:t>), LDA MR-Egger (</w:t>
      </w:r>
      <w:r w:rsidR="00855FB7" w:rsidRPr="00E57E3A">
        <w:rPr>
          <w:rFonts w:ascii="Times New Roman" w:hAnsi="Times New Roman" w:cs="Times New Roman"/>
          <w:sz w:val="24"/>
          <w:szCs w:val="24"/>
        </w:rPr>
        <w:t>black</w:t>
      </w:r>
      <w:r w:rsidR="00855FB7">
        <w:rPr>
          <w:rFonts w:ascii="Times New Roman" w:hAnsi="Times New Roman" w:cs="Times New Roman"/>
          <w:sz w:val="24"/>
          <w:szCs w:val="24"/>
        </w:rPr>
        <w:t>), SMR (</w:t>
      </w:r>
      <w:r w:rsidR="00855FB7" w:rsidRPr="00E57E3A">
        <w:rPr>
          <w:rFonts w:ascii="Times New Roman" w:hAnsi="Times New Roman" w:cs="Times New Roman"/>
          <w:sz w:val="24"/>
          <w:szCs w:val="24"/>
        </w:rPr>
        <w:t>orange</w:t>
      </w:r>
      <w:r w:rsidR="00855FB7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</w:t>
      </w:r>
      <w:r w:rsidR="00855FB7" w:rsidRPr="00E57E3A">
        <w:rPr>
          <w:rFonts w:ascii="Times New Roman" w:hAnsi="Times New Roman" w:cs="Times New Roman"/>
          <w:sz w:val="24"/>
          <w:szCs w:val="24"/>
        </w:rPr>
        <w:t>purple</w:t>
      </w:r>
      <w:r w:rsidR="00855FB7">
        <w:rPr>
          <w:rFonts w:ascii="Times New Roman" w:hAnsi="Times New Roman" w:cs="Times New Roman"/>
          <w:sz w:val="24"/>
          <w:szCs w:val="24"/>
        </w:rPr>
        <w:t>). Top panels:</w:t>
      </w:r>
      <w:r w:rsidR="00855FB7">
        <w:rPr>
          <w:rFonts w:ascii="Times New Roman" w:hAnsi="Times New Roman" w:hint="eastAsia"/>
          <w:sz w:val="24"/>
          <w:szCs w:val="24"/>
        </w:rPr>
        <w:t xml:space="preserve"> </w:t>
      </w:r>
      <w:r w:rsidR="00855FB7" w:rsidRPr="00DE3426">
        <w:rPr>
          <w:rFonts w:ascii="Times New Roman" w:hAnsi="Times New Roman" w:cs="Times New Roman"/>
          <w:sz w:val="24"/>
          <w:szCs w:val="24"/>
        </w:rPr>
        <w:t>Q</w:t>
      </w:r>
      <w:r w:rsidR="00855FB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855FB7">
        <w:rPr>
          <w:rFonts w:ascii="Times New Roman" w:hAnsi="Times New Roman" w:hint="eastAsia"/>
          <w:sz w:val="24"/>
          <w:szCs w:val="24"/>
        </w:rPr>
        <w:t xml:space="preserve">causal effect for </w:t>
      </w:r>
      <w:r w:rsidR="00855FB7">
        <w:rPr>
          <w:rFonts w:ascii="Times New Roman" w:hAnsi="Times New Roman"/>
          <w:sz w:val="24"/>
          <w:szCs w:val="24"/>
        </w:rPr>
        <w:t xml:space="preserve">five traits (CAD, CD, HT, RA and T2D). </w:t>
      </w:r>
      <w:r w:rsidR="00855FB7">
        <w:rPr>
          <w:rFonts w:ascii="Times New Roman" w:hAnsi="Times New Roman" w:cs="Times New Roman"/>
          <w:sz w:val="24"/>
          <w:szCs w:val="24"/>
        </w:rPr>
        <w:t>Bottom panels:</w:t>
      </w:r>
      <w:r w:rsidR="00855FB7">
        <w:rPr>
          <w:rFonts w:ascii="Times New Roman" w:hAnsi="Times New Roman" w:hint="eastAsia"/>
          <w:sz w:val="24"/>
          <w:szCs w:val="24"/>
        </w:rPr>
        <w:t xml:space="preserve"> </w:t>
      </w:r>
      <w:r w:rsidR="00855FB7" w:rsidRPr="00DE3426">
        <w:rPr>
          <w:rFonts w:ascii="Times New Roman" w:hAnsi="Times New Roman" w:cs="Times New Roman"/>
          <w:sz w:val="24"/>
          <w:szCs w:val="24"/>
        </w:rPr>
        <w:t>Q</w:t>
      </w:r>
      <w:r w:rsidR="00855FB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the </w:t>
      </w:r>
      <w:r w:rsidR="00855FB7">
        <w:rPr>
          <w:rFonts w:ascii="Times New Roman" w:hAnsi="Times New Roman"/>
          <w:sz w:val="24"/>
          <w:szCs w:val="24"/>
        </w:rPr>
        <w:t>horizontal pleiotropic</w:t>
      </w:r>
      <w:r w:rsidR="00855FB7">
        <w:rPr>
          <w:rFonts w:ascii="Times New Roman" w:hAnsi="Times New Roman" w:hint="eastAsia"/>
          <w:sz w:val="24"/>
          <w:szCs w:val="24"/>
        </w:rPr>
        <w:t xml:space="preserve"> effect for </w:t>
      </w:r>
      <w:r w:rsidR="00855FB7">
        <w:rPr>
          <w:rFonts w:ascii="Times New Roman" w:hAnsi="Times New Roman"/>
          <w:sz w:val="24"/>
          <w:szCs w:val="24"/>
        </w:rPr>
        <w:t>the same five traits.</w:t>
      </w:r>
    </w:p>
    <w:p w14:paraId="6EC0E595" w14:textId="77777777" w:rsidR="00855FB7" w:rsidRDefault="00855FB7" w:rsidP="00C40470">
      <w:pPr>
        <w:rPr>
          <w:rFonts w:ascii="Times New Roman" w:hAnsi="Times New Roman"/>
          <w:sz w:val="24"/>
          <w:szCs w:val="24"/>
        </w:rPr>
      </w:pPr>
    </w:p>
    <w:p w14:paraId="27F75404" w14:textId="2793B23E" w:rsidR="00855FB7" w:rsidRDefault="0044407B" w:rsidP="00C40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9D36D7">
        <w:rPr>
          <w:rFonts w:ascii="Times New Roman" w:hAnsi="Times New Roman" w:cs="Times New Roman"/>
          <w:b/>
          <w:sz w:val="24"/>
          <w:szCs w:val="24"/>
        </w:rPr>
        <w:t>4</w:t>
      </w:r>
      <w:r w:rsidR="00855FB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FB7" w:rsidRPr="00DE3426">
        <w:rPr>
          <w:rFonts w:ascii="Times New Roman" w:hAnsi="Times New Roman" w:cs="Times New Roman"/>
          <w:sz w:val="24"/>
          <w:szCs w:val="24"/>
        </w:rPr>
        <w:t>Q</w:t>
      </w:r>
      <w:r w:rsidR="00855FB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causal effect in the TWAS application to 20 traits in GERA. Compared methods include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855FB7" w:rsidRPr="00E57E3A">
        <w:rPr>
          <w:rFonts w:ascii="Times New Roman" w:hAnsi="Times New Roman" w:cs="Times New Roman"/>
          <w:sz w:val="24"/>
          <w:szCs w:val="24"/>
        </w:rPr>
        <w:t>blue</w:t>
      </w:r>
      <w:r w:rsidR="00855FB7">
        <w:rPr>
          <w:rFonts w:ascii="Times New Roman" w:hAnsi="Times New Roman" w:cs="Times New Roman"/>
          <w:sz w:val="24"/>
          <w:szCs w:val="24"/>
        </w:rPr>
        <w:t>), LDA MR-Egger (</w:t>
      </w:r>
      <w:r w:rsidR="00855FB7" w:rsidRPr="00E57E3A">
        <w:rPr>
          <w:rFonts w:ascii="Times New Roman" w:hAnsi="Times New Roman" w:cs="Times New Roman"/>
          <w:sz w:val="24"/>
          <w:szCs w:val="24"/>
        </w:rPr>
        <w:t>black</w:t>
      </w:r>
      <w:r w:rsidR="00855FB7">
        <w:rPr>
          <w:rFonts w:ascii="Times New Roman" w:hAnsi="Times New Roman" w:cs="Times New Roman"/>
          <w:sz w:val="24"/>
          <w:szCs w:val="24"/>
        </w:rPr>
        <w:t>), SMR (</w:t>
      </w:r>
      <w:r w:rsidR="00855FB7" w:rsidRPr="00E57E3A">
        <w:rPr>
          <w:rFonts w:ascii="Times New Roman" w:hAnsi="Times New Roman" w:cs="Times New Roman"/>
          <w:sz w:val="24"/>
          <w:szCs w:val="24"/>
        </w:rPr>
        <w:t>orange</w:t>
      </w:r>
      <w:r w:rsidR="00855FB7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</w:t>
      </w:r>
      <w:r w:rsidR="00855FB7" w:rsidRPr="00E57E3A">
        <w:rPr>
          <w:rFonts w:ascii="Times New Roman" w:hAnsi="Times New Roman" w:cs="Times New Roman"/>
          <w:sz w:val="24"/>
          <w:szCs w:val="24"/>
        </w:rPr>
        <w:t>purple</w:t>
      </w:r>
      <w:r w:rsidR="00855FB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55C1433" w14:textId="77777777" w:rsidR="00855FB7" w:rsidRDefault="00855FB7" w:rsidP="00C40470">
      <w:pPr>
        <w:rPr>
          <w:rFonts w:ascii="Times New Roman" w:hAnsi="Times New Roman" w:cs="Times New Roman"/>
          <w:b/>
          <w:sz w:val="24"/>
          <w:szCs w:val="24"/>
        </w:rPr>
      </w:pPr>
    </w:p>
    <w:p w14:paraId="2478371F" w14:textId="6F085822" w:rsidR="001B7F5E" w:rsidRDefault="001B7F5E" w:rsidP="00C4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975443">
        <w:rPr>
          <w:rFonts w:ascii="Times New Roman" w:hAnsi="Times New Roman" w:cs="Times New Roman"/>
          <w:b/>
          <w:sz w:val="24"/>
          <w:szCs w:val="24"/>
        </w:rPr>
        <w:t>5</w:t>
      </w:r>
      <w:r w:rsidR="00855FB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FB7" w:rsidRPr="00DE3426">
        <w:rPr>
          <w:rFonts w:ascii="Times New Roman" w:hAnsi="Times New Roman" w:cs="Times New Roman"/>
          <w:sz w:val="24"/>
          <w:szCs w:val="24"/>
        </w:rPr>
        <w:t>Q</w:t>
      </w:r>
      <w:r w:rsidR="00855FB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causal effect in the TWAS application to 8 traits in UK Biobank. Compared methods include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855FB7" w:rsidRPr="00E57E3A">
        <w:rPr>
          <w:rFonts w:ascii="Times New Roman" w:hAnsi="Times New Roman" w:cs="Times New Roman"/>
          <w:sz w:val="24"/>
          <w:szCs w:val="24"/>
        </w:rPr>
        <w:t>blue</w:t>
      </w:r>
      <w:r w:rsidR="00855FB7">
        <w:rPr>
          <w:rFonts w:ascii="Times New Roman" w:hAnsi="Times New Roman" w:cs="Times New Roman"/>
          <w:sz w:val="24"/>
          <w:szCs w:val="24"/>
        </w:rPr>
        <w:t>), LDA MR-Egger (</w:t>
      </w:r>
      <w:r w:rsidR="00855FB7" w:rsidRPr="00E57E3A">
        <w:rPr>
          <w:rFonts w:ascii="Times New Roman" w:hAnsi="Times New Roman" w:cs="Times New Roman"/>
          <w:sz w:val="24"/>
          <w:szCs w:val="24"/>
        </w:rPr>
        <w:t>black</w:t>
      </w:r>
      <w:r w:rsidR="00855FB7">
        <w:rPr>
          <w:rFonts w:ascii="Times New Roman" w:hAnsi="Times New Roman" w:cs="Times New Roman"/>
          <w:sz w:val="24"/>
          <w:szCs w:val="24"/>
        </w:rPr>
        <w:t>), SMR (</w:t>
      </w:r>
      <w:r w:rsidR="00855FB7" w:rsidRPr="00E57E3A">
        <w:rPr>
          <w:rFonts w:ascii="Times New Roman" w:hAnsi="Times New Roman" w:cs="Times New Roman"/>
          <w:sz w:val="24"/>
          <w:szCs w:val="24"/>
        </w:rPr>
        <w:t>orange</w:t>
      </w:r>
      <w:r w:rsidR="00855FB7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</w:t>
      </w:r>
      <w:r w:rsidR="00855FB7" w:rsidRPr="00E57E3A">
        <w:rPr>
          <w:rFonts w:ascii="Times New Roman" w:hAnsi="Times New Roman" w:cs="Times New Roman"/>
          <w:sz w:val="24"/>
          <w:szCs w:val="24"/>
        </w:rPr>
        <w:t>purple</w:t>
      </w:r>
      <w:r w:rsidR="00855FB7">
        <w:rPr>
          <w:rFonts w:ascii="Times New Roman" w:hAnsi="Times New Roman" w:cs="Times New Roman"/>
          <w:sz w:val="24"/>
          <w:szCs w:val="24"/>
        </w:rPr>
        <w:t>).</w:t>
      </w:r>
    </w:p>
    <w:p w14:paraId="7025132B" w14:textId="77777777" w:rsidR="00855FB7" w:rsidRDefault="00855FB7" w:rsidP="00C40470">
      <w:pPr>
        <w:rPr>
          <w:rFonts w:ascii="Times New Roman" w:hAnsi="Times New Roman"/>
          <w:sz w:val="24"/>
          <w:szCs w:val="24"/>
        </w:rPr>
      </w:pPr>
    </w:p>
    <w:p w14:paraId="32E7704A" w14:textId="0EA676F3" w:rsidR="001B7F5E" w:rsidRDefault="001B7F5E" w:rsidP="00C40470">
      <w:pPr>
        <w:rPr>
          <w:rFonts w:ascii="Times New Roman" w:hAnsi="Times New Roman"/>
          <w:sz w:val="24"/>
          <w:szCs w:val="24"/>
        </w:rPr>
      </w:pPr>
      <w:r w:rsidRPr="001B7F5E">
        <w:rPr>
          <w:rFonts w:ascii="Times New Roman" w:hAnsi="Times New Roman" w:cs="Times New Roman" w:hint="eastAsia"/>
          <w:b/>
          <w:sz w:val="24"/>
          <w:szCs w:val="24"/>
        </w:rPr>
        <w:t>Figure S1</w:t>
      </w:r>
      <w:r w:rsidR="00A56C29">
        <w:rPr>
          <w:rFonts w:ascii="Times New Roman" w:hAnsi="Times New Roman" w:cs="Times New Roman"/>
          <w:b/>
          <w:sz w:val="24"/>
          <w:szCs w:val="24"/>
        </w:rPr>
        <w:t>6</w:t>
      </w:r>
      <w:r w:rsidR="009B04F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FC38D3">
        <w:rPr>
          <w:rFonts w:ascii="Times New Roman" w:hAnsi="Times New Roman"/>
          <w:sz w:val="24"/>
          <w:szCs w:val="24"/>
        </w:rPr>
        <w:t xml:space="preserve">Overlap of genes detected by PMR-Egger and </w:t>
      </w:r>
      <w:proofErr w:type="spellStart"/>
      <w:r w:rsidR="00FC38D3">
        <w:rPr>
          <w:rFonts w:ascii="Times New Roman" w:hAnsi="Times New Roman"/>
          <w:sz w:val="24"/>
          <w:szCs w:val="24"/>
        </w:rPr>
        <w:t>CoMM.</w:t>
      </w:r>
      <w:proofErr w:type="spellEnd"/>
      <w:r w:rsidR="00FC38D3">
        <w:rPr>
          <w:rFonts w:ascii="Times New Roman" w:hAnsi="Times New Roman"/>
          <w:sz w:val="24"/>
          <w:szCs w:val="24"/>
        </w:rPr>
        <w:t xml:space="preserve"> </w:t>
      </w:r>
      <w:r w:rsidR="006A5CB3">
        <w:rPr>
          <w:rFonts w:ascii="Times New Roman" w:hAnsi="Times New Roman"/>
          <w:sz w:val="24"/>
          <w:szCs w:val="24"/>
        </w:rPr>
        <w:t>(</w:t>
      </w:r>
      <w:r w:rsidR="006A5CB3" w:rsidRPr="007967BC">
        <w:rPr>
          <w:rFonts w:ascii="Times New Roman" w:hAnsi="Times New Roman"/>
          <w:b/>
          <w:sz w:val="24"/>
          <w:szCs w:val="24"/>
        </w:rPr>
        <w:t>A</w:t>
      </w:r>
      <w:r w:rsidR="006A5CB3">
        <w:rPr>
          <w:rFonts w:ascii="Times New Roman" w:hAnsi="Times New Roman"/>
          <w:sz w:val="24"/>
          <w:szCs w:val="24"/>
        </w:rPr>
        <w:t xml:space="preserve">) Jaccard index </w:t>
      </w:r>
      <w:r w:rsidR="00FC38D3">
        <w:rPr>
          <w:rFonts w:ascii="Times New Roman" w:hAnsi="Times New Roman"/>
          <w:sz w:val="24"/>
          <w:szCs w:val="24"/>
        </w:rPr>
        <w:t xml:space="preserve">measures relatively high overlap between genes detected by PMR-Egger and genes detected by </w:t>
      </w:r>
      <w:proofErr w:type="spellStart"/>
      <w:r w:rsidR="00FC38D3">
        <w:rPr>
          <w:rFonts w:ascii="Times New Roman" w:hAnsi="Times New Roman"/>
          <w:sz w:val="24"/>
          <w:szCs w:val="24"/>
        </w:rPr>
        <w:t>CoMM.</w:t>
      </w:r>
      <w:proofErr w:type="spellEnd"/>
      <w:r w:rsidR="00FC38D3">
        <w:rPr>
          <w:rFonts w:ascii="Times New Roman" w:hAnsi="Times New Roman"/>
          <w:sz w:val="24"/>
          <w:szCs w:val="24"/>
        </w:rPr>
        <w:t xml:space="preserve"> </w:t>
      </w:r>
      <w:r w:rsidR="004A445D">
        <w:rPr>
          <w:rFonts w:ascii="Times New Roman" w:hAnsi="Times New Roman"/>
          <w:sz w:val="24"/>
          <w:szCs w:val="24"/>
        </w:rPr>
        <w:t>(</w:t>
      </w:r>
      <w:r w:rsidR="004A445D" w:rsidRPr="007967BC">
        <w:rPr>
          <w:rFonts w:ascii="Times New Roman" w:hAnsi="Times New Roman"/>
          <w:b/>
          <w:sz w:val="24"/>
          <w:szCs w:val="24"/>
        </w:rPr>
        <w:t>B</w:t>
      </w:r>
      <w:r w:rsidR="004A445D">
        <w:rPr>
          <w:rFonts w:ascii="Times New Roman" w:hAnsi="Times New Roman"/>
          <w:sz w:val="24"/>
          <w:szCs w:val="24"/>
        </w:rPr>
        <w:t xml:space="preserve">) </w:t>
      </w:r>
      <w:r w:rsidR="00FC38D3">
        <w:rPr>
          <w:rFonts w:ascii="Times New Roman" w:hAnsi="Times New Roman"/>
          <w:sz w:val="24"/>
          <w:szCs w:val="24"/>
        </w:rPr>
        <w:t>Mean</w:t>
      </w:r>
      <w:r w:rsidR="004A445D">
        <w:rPr>
          <w:rFonts w:ascii="Times New Roman" w:hAnsi="Times New Roman"/>
          <w:sz w:val="24"/>
          <w:szCs w:val="24"/>
        </w:rPr>
        <w:t xml:space="preserve"> of</w:t>
      </w:r>
      <w:r w:rsidR="00FC38D3">
        <w:rPr>
          <w:rFonts w:ascii="Times New Roman" w:hAnsi="Times New Roman"/>
          <w:sz w:val="24"/>
          <w:szCs w:val="24"/>
        </w:rPr>
        <w:t xml:space="preserve"> the estimated</w:t>
      </w:r>
      <w:r w:rsidR="004A445D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den>
            </m:f>
          </m:e>
        </m:d>
      </m:oMath>
      <w:r w:rsidR="004A445D">
        <w:rPr>
          <w:rFonts w:ascii="Times New Roman" w:hAnsi="Times New Roman"/>
          <w:sz w:val="24"/>
          <w:szCs w:val="24"/>
        </w:rPr>
        <w:t xml:space="preserve"> for </w:t>
      </w:r>
      <w:r w:rsidR="00FC38D3">
        <w:rPr>
          <w:rFonts w:ascii="Times New Roman" w:hAnsi="Times New Roman"/>
          <w:sz w:val="24"/>
          <w:szCs w:val="24"/>
        </w:rPr>
        <w:t xml:space="preserve">the set of genes that are detected by both </w:t>
      </w:r>
      <w:proofErr w:type="spellStart"/>
      <w:r w:rsidR="00FC38D3">
        <w:rPr>
          <w:rFonts w:ascii="Times New Roman" w:hAnsi="Times New Roman"/>
          <w:sz w:val="24"/>
          <w:szCs w:val="24"/>
        </w:rPr>
        <w:t>CoMM</w:t>
      </w:r>
      <w:proofErr w:type="spellEnd"/>
      <w:r w:rsidR="00FC38D3">
        <w:rPr>
          <w:rFonts w:ascii="Times New Roman" w:hAnsi="Times New Roman"/>
          <w:sz w:val="24"/>
          <w:szCs w:val="24"/>
        </w:rPr>
        <w:t xml:space="preserve"> and PMR-Egger</w:t>
      </w:r>
      <w:r w:rsidR="00FC38D3">
        <w:rPr>
          <w:rFonts w:ascii="Times New Roman" w:hAnsi="Times New Roman" w:hint="eastAsia"/>
          <w:sz w:val="24"/>
          <w:szCs w:val="24"/>
        </w:rPr>
        <w:t xml:space="preserve"> </w:t>
      </w:r>
      <w:r w:rsidR="004A445D">
        <w:rPr>
          <w:rFonts w:ascii="Times New Roman" w:hAnsi="Times New Roman"/>
          <w:sz w:val="24"/>
          <w:szCs w:val="24"/>
        </w:rPr>
        <w:t xml:space="preserve">(“overlapped”), and </w:t>
      </w:r>
      <w:r w:rsidR="00FC38D3">
        <w:rPr>
          <w:rFonts w:ascii="Times New Roman" w:hAnsi="Times New Roman"/>
          <w:sz w:val="24"/>
          <w:szCs w:val="24"/>
        </w:rPr>
        <w:t xml:space="preserve">for </w:t>
      </w:r>
      <w:r w:rsidR="004A445D">
        <w:rPr>
          <w:rFonts w:ascii="Times New Roman" w:hAnsi="Times New Roman"/>
          <w:sz w:val="24"/>
          <w:szCs w:val="24"/>
        </w:rPr>
        <w:t>the</w:t>
      </w:r>
      <w:r w:rsidR="00FC38D3">
        <w:rPr>
          <w:rFonts w:ascii="Times New Roman" w:hAnsi="Times New Roman"/>
          <w:sz w:val="24"/>
          <w:szCs w:val="24"/>
        </w:rPr>
        <w:t xml:space="preserve"> set of</w:t>
      </w:r>
      <w:r w:rsidR="004A445D">
        <w:rPr>
          <w:rFonts w:ascii="Times New Roman" w:hAnsi="Times New Roman"/>
          <w:sz w:val="24"/>
          <w:szCs w:val="24"/>
        </w:rPr>
        <w:t xml:space="preserve"> genes that </w:t>
      </w:r>
      <w:r w:rsidR="00FC38D3">
        <w:rPr>
          <w:rFonts w:ascii="Times New Roman" w:hAnsi="Times New Roman"/>
          <w:sz w:val="24"/>
          <w:szCs w:val="24"/>
        </w:rPr>
        <w:t xml:space="preserve">only detected by </w:t>
      </w:r>
      <w:proofErr w:type="spellStart"/>
      <w:r w:rsidR="004A445D">
        <w:rPr>
          <w:rFonts w:ascii="Times New Roman" w:hAnsi="Times New Roman"/>
          <w:sz w:val="24"/>
          <w:szCs w:val="24"/>
        </w:rPr>
        <w:t>CoMM</w:t>
      </w:r>
      <w:proofErr w:type="spellEnd"/>
      <w:r w:rsidR="004A445D">
        <w:rPr>
          <w:rFonts w:ascii="Times New Roman" w:hAnsi="Times New Roman"/>
          <w:sz w:val="24"/>
          <w:szCs w:val="24"/>
        </w:rPr>
        <w:t xml:space="preserve"> (“</w:t>
      </w:r>
      <w:proofErr w:type="spellStart"/>
      <w:r w:rsidR="004A445D">
        <w:rPr>
          <w:rFonts w:ascii="Times New Roman" w:hAnsi="Times New Roman"/>
          <w:sz w:val="24"/>
          <w:szCs w:val="24"/>
        </w:rPr>
        <w:t>CoMM</w:t>
      </w:r>
      <w:proofErr w:type="spellEnd"/>
      <w:r w:rsidR="004A445D">
        <w:rPr>
          <w:rFonts w:ascii="Times New Roman" w:hAnsi="Times New Roman"/>
          <w:sz w:val="24"/>
          <w:szCs w:val="24"/>
        </w:rPr>
        <w:t xml:space="preserve"> only”)</w:t>
      </w:r>
      <w:r w:rsidR="00FC38D3">
        <w:rPr>
          <w:rFonts w:ascii="Times New Roman" w:hAnsi="Times New Roman"/>
          <w:sz w:val="24"/>
          <w:szCs w:val="24"/>
        </w:rPr>
        <w:t xml:space="preserve">, across 13 traits that have at least </w:t>
      </w:r>
      <w:r w:rsidR="007967BC" w:rsidRPr="00A82F08">
        <w:rPr>
          <w:rFonts w:ascii="Times New Roman" w:hAnsi="Times New Roman"/>
          <w:sz w:val="24"/>
          <w:szCs w:val="24"/>
        </w:rPr>
        <w:t>2</w:t>
      </w:r>
      <w:r w:rsidR="00FC38D3">
        <w:rPr>
          <w:rFonts w:ascii="Times New Roman" w:hAnsi="Times New Roman"/>
          <w:sz w:val="24"/>
          <w:szCs w:val="24"/>
        </w:rPr>
        <w:t xml:space="preserve"> detected associations</w:t>
      </w:r>
      <w:r w:rsidR="004A445D">
        <w:rPr>
          <w:rFonts w:ascii="Times New Roman" w:hAnsi="Times New Roman"/>
          <w:sz w:val="24"/>
          <w:szCs w:val="24"/>
        </w:rPr>
        <w:t xml:space="preserve">. </w:t>
      </w:r>
      <w:r w:rsidR="00FC38D3">
        <w:rPr>
          <w:rFonts w:ascii="Times New Roman" w:hAnsi="Times New Roman"/>
          <w:sz w:val="24"/>
          <w:szCs w:val="24"/>
        </w:rPr>
        <w:t>In (</w:t>
      </w:r>
      <w:r w:rsidR="00FC38D3" w:rsidRPr="00A82F08">
        <w:rPr>
          <w:rFonts w:ascii="Times New Roman" w:hAnsi="Times New Roman"/>
          <w:sz w:val="24"/>
          <w:szCs w:val="24"/>
        </w:rPr>
        <w:t>B</w:t>
      </w:r>
      <w:r w:rsidR="00FC38D3">
        <w:rPr>
          <w:rFonts w:ascii="Times New Roman" w:hAnsi="Times New Roman"/>
          <w:sz w:val="24"/>
          <w:szCs w:val="24"/>
        </w:rPr>
        <w:t xml:space="preserve">), </w:t>
      </w:r>
      <w:r w:rsidR="00CA44C7">
        <w:rPr>
          <w:rFonts w:ascii="Times New Roman" w:hAnsi="Times New Roman"/>
          <w:sz w:val="24"/>
          <w:szCs w:val="24"/>
        </w:rPr>
        <w:t>p</w:t>
      </w:r>
      <w:r w:rsidR="00DD049F">
        <w:rPr>
          <w:rFonts w:ascii="Times New Roman" w:hAnsi="Times New Roman"/>
          <w:sz w:val="24"/>
          <w:szCs w:val="24"/>
        </w:rPr>
        <w:t>-</w:t>
      </w:r>
      <w:r w:rsidR="00CA44C7">
        <w:rPr>
          <w:rFonts w:ascii="Times New Roman" w:hAnsi="Times New Roman"/>
          <w:sz w:val="24"/>
          <w:szCs w:val="24"/>
        </w:rPr>
        <w:t xml:space="preserve">values are </w:t>
      </w:r>
      <w:r w:rsidR="00FC38D3">
        <w:rPr>
          <w:rFonts w:ascii="Times New Roman" w:hAnsi="Times New Roman"/>
          <w:sz w:val="24"/>
          <w:szCs w:val="24"/>
        </w:rPr>
        <w:t>calculated based on</w:t>
      </w:r>
      <w:r w:rsidR="00DD049F">
        <w:rPr>
          <w:rFonts w:ascii="Times New Roman" w:hAnsi="Times New Roman"/>
          <w:sz w:val="24"/>
          <w:szCs w:val="24"/>
        </w:rPr>
        <w:t xml:space="preserve"> </w:t>
      </w:r>
      <w:r w:rsidR="00CA44C7">
        <w:rPr>
          <w:rFonts w:ascii="Times New Roman" w:hAnsi="Times New Roman"/>
          <w:sz w:val="24"/>
          <w:szCs w:val="24"/>
        </w:rPr>
        <w:t>W</w:t>
      </w:r>
      <w:r w:rsidR="00CA44C7" w:rsidRPr="00384E06">
        <w:rPr>
          <w:rFonts w:ascii="Times New Roman" w:hAnsi="Times New Roman"/>
          <w:sz w:val="24"/>
          <w:szCs w:val="24"/>
        </w:rPr>
        <w:t>ilcoxon rank sum test</w:t>
      </w:r>
      <w:r w:rsidR="00FC38D3">
        <w:rPr>
          <w:rFonts w:ascii="Times New Roman" w:hAnsi="Times New Roman"/>
          <w:sz w:val="24"/>
          <w:szCs w:val="24"/>
        </w:rPr>
        <w:t xml:space="preserve"> and the t</w:t>
      </w:r>
      <w:r w:rsidR="003C6530">
        <w:rPr>
          <w:rFonts w:ascii="Times New Roman" w:hAnsi="Times New Roman"/>
          <w:sz w:val="24"/>
          <w:szCs w:val="24"/>
        </w:rPr>
        <w:t>raits on x-axis</w:t>
      </w:r>
      <w:r w:rsidR="00FC38D3">
        <w:rPr>
          <w:rFonts w:ascii="Times New Roman" w:hAnsi="Times New Roman"/>
          <w:sz w:val="24"/>
          <w:szCs w:val="24"/>
        </w:rPr>
        <w:t xml:space="preserve"> are</w:t>
      </w:r>
      <w:r w:rsidR="003C653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23E5E">
        <w:rPr>
          <w:rFonts w:ascii="Times New Roman" w:hAnsi="Times New Roman"/>
          <w:sz w:val="24"/>
          <w:szCs w:val="24"/>
        </w:rPr>
        <w:t>Ast</w:t>
      </w:r>
      <w:proofErr w:type="spellEnd"/>
      <w:r w:rsidR="003C6530">
        <w:rPr>
          <w:rFonts w:ascii="Times New Roman" w:hAnsi="Times New Roman"/>
          <w:sz w:val="24"/>
          <w:szCs w:val="24"/>
        </w:rPr>
        <w:t xml:space="preserve">, </w:t>
      </w:r>
      <w:r w:rsidR="00023E5E">
        <w:rPr>
          <w:rFonts w:ascii="Times New Roman" w:hAnsi="Times New Roman"/>
          <w:sz w:val="24"/>
          <w:szCs w:val="24"/>
        </w:rPr>
        <w:t>Asthma</w:t>
      </w:r>
      <w:r w:rsidR="003C6530">
        <w:rPr>
          <w:rFonts w:ascii="Times New Roman" w:hAnsi="Times New Roman"/>
          <w:sz w:val="24"/>
          <w:szCs w:val="24"/>
        </w:rPr>
        <w:t>;</w:t>
      </w:r>
      <w:r w:rsidR="00023E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E5E">
        <w:rPr>
          <w:rFonts w:ascii="Times New Roman" w:hAnsi="Times New Roman"/>
          <w:sz w:val="24"/>
          <w:szCs w:val="24"/>
        </w:rPr>
        <w:t>Dys</w:t>
      </w:r>
      <w:proofErr w:type="spellEnd"/>
      <w:r w:rsidR="003C6530">
        <w:rPr>
          <w:rFonts w:ascii="Times New Roman" w:hAnsi="Times New Roman"/>
          <w:sz w:val="24"/>
          <w:szCs w:val="24"/>
        </w:rPr>
        <w:t xml:space="preserve">, </w:t>
      </w:r>
      <w:r w:rsidR="00023E5E" w:rsidRPr="008D752E">
        <w:rPr>
          <w:rFonts w:ascii="Times New Roman" w:hAnsi="Times New Roman"/>
          <w:sz w:val="24"/>
          <w:szCs w:val="24"/>
        </w:rPr>
        <w:t>Dyslipidemia</w:t>
      </w:r>
      <w:r w:rsidR="003C6530">
        <w:rPr>
          <w:rFonts w:ascii="Times New Roman" w:hAnsi="Times New Roman"/>
          <w:sz w:val="24"/>
          <w:szCs w:val="24"/>
        </w:rPr>
        <w:t>;</w:t>
      </w:r>
      <w:r w:rsidR="00023E5E">
        <w:rPr>
          <w:rFonts w:ascii="Times New Roman" w:hAnsi="Times New Roman"/>
          <w:sz w:val="24"/>
          <w:szCs w:val="24"/>
        </w:rPr>
        <w:t xml:space="preserve"> MD</w:t>
      </w:r>
      <w:r w:rsidR="003C6530">
        <w:rPr>
          <w:rFonts w:ascii="Times New Roman" w:hAnsi="Times New Roman"/>
          <w:sz w:val="24"/>
          <w:szCs w:val="24"/>
        </w:rPr>
        <w:t xml:space="preserve">, </w:t>
      </w:r>
      <w:r w:rsidR="00023E5E">
        <w:rPr>
          <w:rFonts w:ascii="Times New Roman" w:hAnsi="Times New Roman"/>
          <w:sz w:val="24"/>
          <w:szCs w:val="24"/>
        </w:rPr>
        <w:t>Macular Degeneration</w:t>
      </w:r>
      <w:r w:rsidR="003C6530">
        <w:rPr>
          <w:rFonts w:ascii="Times New Roman" w:hAnsi="Times New Roman"/>
          <w:sz w:val="24"/>
          <w:szCs w:val="24"/>
        </w:rPr>
        <w:t xml:space="preserve">; </w:t>
      </w:r>
      <w:r w:rsidR="00023E5E">
        <w:rPr>
          <w:rFonts w:ascii="Times New Roman" w:hAnsi="Times New Roman"/>
          <w:sz w:val="24"/>
          <w:szCs w:val="24"/>
        </w:rPr>
        <w:t>PC</w:t>
      </w:r>
      <w:r w:rsidR="003C6530">
        <w:rPr>
          <w:rFonts w:ascii="Times New Roman" w:hAnsi="Times New Roman"/>
          <w:sz w:val="24"/>
          <w:szCs w:val="24"/>
        </w:rPr>
        <w:t xml:space="preserve">, </w:t>
      </w:r>
      <w:r w:rsidR="00023E5E">
        <w:rPr>
          <w:rFonts w:ascii="Times New Roman" w:hAnsi="Times New Roman"/>
          <w:sz w:val="24"/>
          <w:szCs w:val="24"/>
        </w:rPr>
        <w:t>Platelet count</w:t>
      </w:r>
      <w:r w:rsidR="003C6530">
        <w:rPr>
          <w:rFonts w:ascii="Times New Roman" w:hAnsi="Times New Roman"/>
          <w:sz w:val="24"/>
          <w:szCs w:val="24"/>
        </w:rPr>
        <w:t xml:space="preserve">; </w:t>
      </w:r>
      <w:r w:rsidR="00023E5E">
        <w:rPr>
          <w:rFonts w:ascii="Times New Roman" w:hAnsi="Times New Roman"/>
          <w:sz w:val="24"/>
          <w:szCs w:val="24"/>
        </w:rPr>
        <w:t>BMD</w:t>
      </w:r>
      <w:r w:rsidR="003C6530">
        <w:rPr>
          <w:rFonts w:ascii="Times New Roman" w:hAnsi="Times New Roman"/>
          <w:sz w:val="24"/>
          <w:szCs w:val="24"/>
        </w:rPr>
        <w:t xml:space="preserve">, </w:t>
      </w:r>
      <w:r w:rsidR="00023E5E" w:rsidRPr="00023E5E">
        <w:rPr>
          <w:rFonts w:ascii="Times New Roman" w:hAnsi="Times New Roman"/>
          <w:sz w:val="24"/>
          <w:szCs w:val="24"/>
        </w:rPr>
        <w:t>Bone mineral density</w:t>
      </w:r>
      <w:r w:rsidR="003C6530">
        <w:rPr>
          <w:rFonts w:ascii="Times New Roman" w:hAnsi="Times New Roman"/>
          <w:sz w:val="24"/>
          <w:szCs w:val="24"/>
        </w:rPr>
        <w:t>;</w:t>
      </w:r>
      <w:r w:rsidR="00023E5E" w:rsidRPr="00023E5E">
        <w:rPr>
          <w:rFonts w:ascii="Times New Roman" w:hAnsi="Times New Roman"/>
          <w:sz w:val="24"/>
          <w:szCs w:val="24"/>
        </w:rPr>
        <w:t xml:space="preserve"> </w:t>
      </w:r>
      <w:r w:rsidR="00023E5E">
        <w:rPr>
          <w:rFonts w:ascii="Times New Roman" w:hAnsi="Times New Roman"/>
          <w:sz w:val="24"/>
          <w:szCs w:val="24"/>
        </w:rPr>
        <w:t>RBC</w:t>
      </w:r>
      <w:r w:rsidR="003C6530">
        <w:rPr>
          <w:rFonts w:ascii="Times New Roman" w:hAnsi="Times New Roman"/>
          <w:sz w:val="24"/>
          <w:szCs w:val="24"/>
        </w:rPr>
        <w:t>,</w:t>
      </w:r>
      <w:r w:rsidR="00023E5E">
        <w:rPr>
          <w:rFonts w:ascii="Times New Roman" w:hAnsi="Times New Roman"/>
          <w:sz w:val="24"/>
          <w:szCs w:val="24"/>
        </w:rPr>
        <w:t xml:space="preserve"> </w:t>
      </w:r>
      <w:r w:rsidR="00023E5E" w:rsidRPr="00023E5E">
        <w:rPr>
          <w:rFonts w:ascii="Times New Roman" w:hAnsi="Times New Roman"/>
          <w:sz w:val="24"/>
          <w:szCs w:val="24"/>
        </w:rPr>
        <w:t>Red blood cell count</w:t>
      </w:r>
      <w:r w:rsidR="003C6530">
        <w:rPr>
          <w:rFonts w:ascii="Times New Roman" w:hAnsi="Times New Roman"/>
          <w:sz w:val="24"/>
          <w:szCs w:val="24"/>
        </w:rPr>
        <w:t xml:space="preserve">; </w:t>
      </w:r>
      <w:r w:rsidR="00023E5E">
        <w:rPr>
          <w:rFonts w:ascii="Times New Roman" w:hAnsi="Times New Roman"/>
          <w:sz w:val="24"/>
          <w:szCs w:val="24"/>
        </w:rPr>
        <w:t>FFC</w:t>
      </w:r>
      <w:r w:rsidR="003C6530">
        <w:rPr>
          <w:rFonts w:ascii="Times New Roman" w:hAnsi="Times New Roman"/>
          <w:sz w:val="24"/>
          <w:szCs w:val="24"/>
        </w:rPr>
        <w:t>,</w:t>
      </w:r>
      <w:r w:rsidR="00023E5E">
        <w:rPr>
          <w:rFonts w:ascii="Times New Roman" w:hAnsi="Times New Roman"/>
          <w:sz w:val="24"/>
          <w:szCs w:val="24"/>
        </w:rPr>
        <w:t xml:space="preserve"> </w:t>
      </w:r>
      <w:r w:rsidR="00023E5E" w:rsidRPr="00023E5E">
        <w:rPr>
          <w:rFonts w:ascii="Times New Roman" w:hAnsi="Times New Roman"/>
          <w:sz w:val="24"/>
          <w:szCs w:val="24"/>
        </w:rPr>
        <w:t>FEV1-FVC ratio</w:t>
      </w:r>
      <w:r w:rsidR="003C6530">
        <w:rPr>
          <w:rFonts w:ascii="Times New Roman" w:hAnsi="Times New Roman"/>
          <w:sz w:val="24"/>
          <w:szCs w:val="24"/>
        </w:rPr>
        <w:t>;</w:t>
      </w:r>
      <w:r w:rsidR="00023E5E" w:rsidRPr="00023E5E">
        <w:rPr>
          <w:rFonts w:ascii="Times New Roman" w:hAnsi="Times New Roman"/>
          <w:sz w:val="24"/>
          <w:szCs w:val="24"/>
        </w:rPr>
        <w:t xml:space="preserve"> </w:t>
      </w:r>
      <w:r w:rsidR="00023E5E">
        <w:rPr>
          <w:rFonts w:ascii="Times New Roman" w:hAnsi="Times New Roman"/>
          <w:sz w:val="24"/>
          <w:szCs w:val="24"/>
        </w:rPr>
        <w:t>EC</w:t>
      </w:r>
      <w:r w:rsidR="003C6530">
        <w:rPr>
          <w:rFonts w:ascii="Times New Roman" w:hAnsi="Times New Roman"/>
          <w:sz w:val="24"/>
          <w:szCs w:val="24"/>
        </w:rPr>
        <w:t>,</w:t>
      </w:r>
      <w:r w:rsidR="00023E5E" w:rsidRPr="00023E5E">
        <w:rPr>
          <w:rFonts w:ascii="Times New Roman" w:hAnsi="Times New Roman"/>
          <w:sz w:val="24"/>
          <w:szCs w:val="24"/>
        </w:rPr>
        <w:t xml:space="preserve"> Eosinophils count</w:t>
      </w:r>
      <w:r w:rsidR="003C6530">
        <w:rPr>
          <w:rFonts w:ascii="Times New Roman" w:hAnsi="Times New Roman"/>
          <w:sz w:val="24"/>
          <w:szCs w:val="24"/>
        </w:rPr>
        <w:t>;</w:t>
      </w:r>
      <w:r w:rsidR="00023E5E" w:rsidRPr="00023E5E">
        <w:rPr>
          <w:rFonts w:ascii="Times New Roman" w:hAnsi="Times New Roman"/>
          <w:sz w:val="24"/>
          <w:szCs w:val="24"/>
        </w:rPr>
        <w:t xml:space="preserve"> </w:t>
      </w:r>
      <w:r w:rsidR="00023E5E">
        <w:rPr>
          <w:rFonts w:ascii="Times New Roman" w:hAnsi="Times New Roman"/>
          <w:sz w:val="24"/>
          <w:szCs w:val="24"/>
        </w:rPr>
        <w:t>FVC</w:t>
      </w:r>
      <w:r w:rsidR="003C6530">
        <w:rPr>
          <w:rFonts w:ascii="Times New Roman" w:hAnsi="Times New Roman"/>
          <w:sz w:val="24"/>
          <w:szCs w:val="24"/>
        </w:rPr>
        <w:t>,</w:t>
      </w:r>
      <w:r w:rsidR="00023E5E">
        <w:rPr>
          <w:rFonts w:ascii="Times New Roman" w:hAnsi="Times New Roman"/>
          <w:sz w:val="24"/>
          <w:szCs w:val="24"/>
        </w:rPr>
        <w:t xml:space="preserve"> </w:t>
      </w:r>
      <w:r w:rsidR="00023E5E" w:rsidRPr="00023E5E">
        <w:rPr>
          <w:rFonts w:ascii="Times New Roman" w:hAnsi="Times New Roman"/>
          <w:sz w:val="24"/>
          <w:szCs w:val="24"/>
        </w:rPr>
        <w:t>Forced vital capacity</w:t>
      </w:r>
      <w:r w:rsidR="003C6530">
        <w:rPr>
          <w:rFonts w:ascii="Times New Roman" w:hAnsi="Times New Roman"/>
          <w:sz w:val="24"/>
          <w:szCs w:val="24"/>
        </w:rPr>
        <w:t>;</w:t>
      </w:r>
      <w:r w:rsidR="00023E5E" w:rsidRPr="00023E5E">
        <w:rPr>
          <w:rFonts w:ascii="Times New Roman" w:hAnsi="Times New Roman"/>
          <w:sz w:val="24"/>
          <w:szCs w:val="24"/>
        </w:rPr>
        <w:t xml:space="preserve"> </w:t>
      </w:r>
      <w:r w:rsidR="00023E5E">
        <w:rPr>
          <w:rFonts w:ascii="Times New Roman" w:hAnsi="Times New Roman"/>
          <w:sz w:val="24"/>
          <w:szCs w:val="24"/>
        </w:rPr>
        <w:t>WBC</w:t>
      </w:r>
      <w:r w:rsidR="003C6530">
        <w:rPr>
          <w:rFonts w:ascii="Times New Roman" w:hAnsi="Times New Roman"/>
          <w:sz w:val="24"/>
          <w:szCs w:val="24"/>
        </w:rPr>
        <w:t>,</w:t>
      </w:r>
      <w:r w:rsidR="00023E5E">
        <w:rPr>
          <w:rFonts w:ascii="Times New Roman" w:hAnsi="Times New Roman"/>
          <w:sz w:val="24"/>
          <w:szCs w:val="24"/>
        </w:rPr>
        <w:t xml:space="preserve"> </w:t>
      </w:r>
      <w:r w:rsidR="00023E5E" w:rsidRPr="00023E5E">
        <w:rPr>
          <w:rFonts w:ascii="Times New Roman" w:hAnsi="Times New Roman"/>
          <w:sz w:val="24"/>
          <w:szCs w:val="24"/>
        </w:rPr>
        <w:t xml:space="preserve">White </w:t>
      </w:r>
      <w:r w:rsidR="00023E5E" w:rsidRPr="00023E5E">
        <w:rPr>
          <w:rFonts w:ascii="Times New Roman" w:hAnsi="Times New Roman"/>
          <w:sz w:val="24"/>
          <w:szCs w:val="24"/>
        </w:rPr>
        <w:lastRenderedPageBreak/>
        <w:t>blood cell count.</w:t>
      </w:r>
      <w:r w:rsidR="00023E5E">
        <w:rPr>
          <w:rFonts w:ascii="Times New Roman" w:hAnsi="Times New Roman"/>
          <w:sz w:val="24"/>
          <w:szCs w:val="24"/>
        </w:rPr>
        <w:t xml:space="preserve"> </w:t>
      </w:r>
    </w:p>
    <w:p w14:paraId="7070DA9B" w14:textId="77777777" w:rsidR="00855FB7" w:rsidRDefault="00855FB7" w:rsidP="00C40470">
      <w:pPr>
        <w:rPr>
          <w:rFonts w:ascii="Times New Roman" w:hAnsi="Times New Roman"/>
          <w:sz w:val="24"/>
          <w:szCs w:val="24"/>
        </w:rPr>
      </w:pPr>
    </w:p>
    <w:p w14:paraId="73CB910F" w14:textId="1A8D3248" w:rsidR="00885EF2" w:rsidRDefault="00885EF2" w:rsidP="00C404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A56C29">
        <w:rPr>
          <w:rFonts w:ascii="Times New Roman" w:hAnsi="Times New Roman" w:cs="Times New Roman"/>
          <w:b/>
          <w:sz w:val="24"/>
          <w:szCs w:val="24"/>
        </w:rPr>
        <w:t>7</w:t>
      </w:r>
      <w:r w:rsidR="00855FB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FB7" w:rsidRPr="00DE3426">
        <w:rPr>
          <w:rFonts w:ascii="Times New Roman" w:hAnsi="Times New Roman" w:cs="Times New Roman"/>
          <w:sz w:val="24"/>
          <w:szCs w:val="24"/>
        </w:rPr>
        <w:t>Q</w:t>
      </w:r>
      <w:r w:rsidR="00855FB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horizontal pleiotropic effect in the TWAS application to 20 traits in GERA. Compared methods include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855FB7" w:rsidRPr="00E57E3A">
        <w:rPr>
          <w:rFonts w:ascii="Times New Roman" w:hAnsi="Times New Roman" w:cs="Times New Roman"/>
          <w:sz w:val="24"/>
          <w:szCs w:val="24"/>
        </w:rPr>
        <w:t>blue</w:t>
      </w:r>
      <w:r w:rsidR="00855FB7">
        <w:rPr>
          <w:rFonts w:ascii="Times New Roman" w:hAnsi="Times New Roman" w:cs="Times New Roman"/>
          <w:sz w:val="24"/>
          <w:szCs w:val="24"/>
        </w:rPr>
        <w:t>), LDA MR-Egger (</w:t>
      </w:r>
      <w:r w:rsidR="00855FB7" w:rsidRPr="00E57E3A">
        <w:rPr>
          <w:rFonts w:ascii="Times New Roman" w:hAnsi="Times New Roman" w:cs="Times New Roman"/>
          <w:sz w:val="24"/>
          <w:szCs w:val="24"/>
        </w:rPr>
        <w:t>black</w:t>
      </w:r>
      <w:r w:rsidR="00855FB7">
        <w:rPr>
          <w:rFonts w:ascii="Times New Roman" w:hAnsi="Times New Roman" w:cs="Times New Roman"/>
          <w:sz w:val="24"/>
          <w:szCs w:val="24"/>
        </w:rPr>
        <w:t>), SMR (</w:t>
      </w:r>
      <w:r w:rsidR="00855FB7" w:rsidRPr="00E57E3A">
        <w:rPr>
          <w:rFonts w:ascii="Times New Roman" w:hAnsi="Times New Roman" w:cs="Times New Roman"/>
          <w:sz w:val="24"/>
          <w:szCs w:val="24"/>
        </w:rPr>
        <w:t>orange</w:t>
      </w:r>
      <w:r w:rsidR="00855FB7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</w:t>
      </w:r>
      <w:r w:rsidR="00855FB7" w:rsidRPr="00E57E3A">
        <w:rPr>
          <w:rFonts w:ascii="Times New Roman" w:hAnsi="Times New Roman" w:cs="Times New Roman"/>
          <w:sz w:val="24"/>
          <w:szCs w:val="24"/>
        </w:rPr>
        <w:t>purple</w:t>
      </w:r>
      <w:r w:rsidR="00855FB7">
        <w:rPr>
          <w:rFonts w:ascii="Times New Roman" w:hAnsi="Times New Roman" w:cs="Times New Roman"/>
          <w:sz w:val="24"/>
          <w:szCs w:val="24"/>
        </w:rPr>
        <w:t>).</w:t>
      </w:r>
    </w:p>
    <w:p w14:paraId="2A6D265B" w14:textId="77777777" w:rsidR="00855FB7" w:rsidRDefault="00855FB7" w:rsidP="00C40470">
      <w:pPr>
        <w:rPr>
          <w:rFonts w:ascii="Times New Roman" w:hAnsi="Times New Roman"/>
          <w:sz w:val="24"/>
          <w:szCs w:val="24"/>
        </w:rPr>
      </w:pPr>
    </w:p>
    <w:p w14:paraId="6388E5E8" w14:textId="542CE195" w:rsidR="00885EF2" w:rsidRDefault="00885EF2" w:rsidP="00C40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A56C29">
        <w:rPr>
          <w:rFonts w:ascii="Times New Roman" w:hAnsi="Times New Roman" w:cs="Times New Roman"/>
          <w:b/>
          <w:sz w:val="24"/>
          <w:szCs w:val="24"/>
        </w:rPr>
        <w:t>8</w:t>
      </w:r>
      <w:r w:rsidR="00855FB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FB7" w:rsidRPr="00DE3426">
        <w:rPr>
          <w:rFonts w:ascii="Times New Roman" w:hAnsi="Times New Roman" w:cs="Times New Roman"/>
          <w:sz w:val="24"/>
          <w:szCs w:val="24"/>
        </w:rPr>
        <w:t>Q</w:t>
      </w:r>
      <w:r w:rsidR="00855FB7">
        <w:rPr>
          <w:rFonts w:ascii="Times New Roman" w:hAnsi="Times New Roman" w:cs="Times New Roman"/>
          <w:sz w:val="24"/>
          <w:szCs w:val="24"/>
        </w:rPr>
        <w:t xml:space="preserve">uantile-quantile plot of -log10 p-values from different methods for testing horizontal </w:t>
      </w:r>
      <w:r w:rsidR="008E783E">
        <w:rPr>
          <w:rFonts w:ascii="Times New Roman" w:hAnsi="Times New Roman" w:cs="Times New Roman"/>
          <w:sz w:val="24"/>
          <w:szCs w:val="24"/>
        </w:rPr>
        <w:t>pleiotropic</w:t>
      </w:r>
      <w:r w:rsidR="00855FB7">
        <w:rPr>
          <w:rFonts w:ascii="Times New Roman" w:hAnsi="Times New Roman" w:cs="Times New Roman"/>
          <w:sz w:val="24"/>
          <w:szCs w:val="24"/>
        </w:rPr>
        <w:t xml:space="preserve"> effect in the TWAS application to 8 traits in UK Biobank. Compared methods include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(green), PMR-Egger (red), TWAS (</w:t>
      </w:r>
      <w:r w:rsidR="00855FB7" w:rsidRPr="00E57E3A">
        <w:rPr>
          <w:rFonts w:ascii="Times New Roman" w:hAnsi="Times New Roman" w:cs="Times New Roman"/>
          <w:sz w:val="24"/>
          <w:szCs w:val="24"/>
        </w:rPr>
        <w:t>blue</w:t>
      </w:r>
      <w:r w:rsidR="00855FB7">
        <w:rPr>
          <w:rFonts w:ascii="Times New Roman" w:hAnsi="Times New Roman" w:cs="Times New Roman"/>
          <w:sz w:val="24"/>
          <w:szCs w:val="24"/>
        </w:rPr>
        <w:t>), LDA MR-Egger (</w:t>
      </w:r>
      <w:r w:rsidR="00855FB7" w:rsidRPr="00E57E3A">
        <w:rPr>
          <w:rFonts w:ascii="Times New Roman" w:hAnsi="Times New Roman" w:cs="Times New Roman"/>
          <w:sz w:val="24"/>
          <w:szCs w:val="24"/>
        </w:rPr>
        <w:t>black</w:t>
      </w:r>
      <w:r w:rsidR="00855FB7">
        <w:rPr>
          <w:rFonts w:ascii="Times New Roman" w:hAnsi="Times New Roman" w:cs="Times New Roman"/>
          <w:sz w:val="24"/>
          <w:szCs w:val="24"/>
        </w:rPr>
        <w:t>), SMR (</w:t>
      </w:r>
      <w:r w:rsidR="00855FB7" w:rsidRPr="00E57E3A">
        <w:rPr>
          <w:rFonts w:ascii="Times New Roman" w:hAnsi="Times New Roman" w:cs="Times New Roman"/>
          <w:sz w:val="24"/>
          <w:szCs w:val="24"/>
        </w:rPr>
        <w:t>orange</w:t>
      </w:r>
      <w:r w:rsidR="00855FB7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855FB7">
        <w:rPr>
          <w:rFonts w:ascii="Times New Roman" w:hAnsi="Times New Roman" w:cs="Times New Roman"/>
          <w:sz w:val="24"/>
          <w:szCs w:val="24"/>
        </w:rPr>
        <w:t>PrediXcan</w:t>
      </w:r>
      <w:proofErr w:type="spellEnd"/>
      <w:r w:rsidR="00855FB7">
        <w:rPr>
          <w:rFonts w:ascii="Times New Roman" w:hAnsi="Times New Roman" w:cs="Times New Roman"/>
          <w:sz w:val="24"/>
          <w:szCs w:val="24"/>
        </w:rPr>
        <w:t xml:space="preserve"> (</w:t>
      </w:r>
      <w:r w:rsidR="00855FB7" w:rsidRPr="00E57E3A">
        <w:rPr>
          <w:rFonts w:ascii="Times New Roman" w:hAnsi="Times New Roman" w:cs="Times New Roman"/>
          <w:sz w:val="24"/>
          <w:szCs w:val="24"/>
        </w:rPr>
        <w:t>purple</w:t>
      </w:r>
      <w:r w:rsidR="00855FB7">
        <w:rPr>
          <w:rFonts w:ascii="Times New Roman" w:hAnsi="Times New Roman" w:cs="Times New Roman"/>
          <w:sz w:val="24"/>
          <w:szCs w:val="24"/>
        </w:rPr>
        <w:t>).</w:t>
      </w:r>
    </w:p>
    <w:p w14:paraId="66239F6C" w14:textId="77777777" w:rsidR="00855FB7" w:rsidRDefault="00855FB7" w:rsidP="00C40470">
      <w:pPr>
        <w:rPr>
          <w:rFonts w:ascii="Times New Roman" w:hAnsi="Times New Roman"/>
          <w:sz w:val="24"/>
          <w:szCs w:val="24"/>
        </w:rPr>
      </w:pPr>
    </w:p>
    <w:p w14:paraId="15E8E00F" w14:textId="574632F0" w:rsidR="00EC3BAD" w:rsidRDefault="00EC3BAD" w:rsidP="00C404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</w:t>
      </w:r>
      <w:r w:rsidR="00DF47E7">
        <w:rPr>
          <w:rFonts w:ascii="Times New Roman" w:hAnsi="Times New Roman" w:cs="Times New Roman"/>
          <w:b/>
          <w:sz w:val="24"/>
          <w:szCs w:val="24"/>
        </w:rPr>
        <w:t>9</w:t>
      </w:r>
      <w:r w:rsidR="00855FB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83E">
        <w:rPr>
          <w:rFonts w:ascii="Times New Roman" w:hAnsi="Times New Roman"/>
          <w:sz w:val="24"/>
          <w:szCs w:val="24"/>
        </w:rPr>
        <w:t xml:space="preserve">Scatter plot of </w:t>
      </w:r>
      <w:r w:rsidR="008E783E">
        <w:rPr>
          <w:rFonts w:ascii="Times New Roman" w:hAnsi="Times New Roman" w:cs="Times New Roman"/>
          <w:sz w:val="24"/>
          <w:szCs w:val="24"/>
        </w:rPr>
        <w:t xml:space="preserve">-log10 p-values by PMR-Egger for testing causal effect versus -log10 p-values by PMR-Egger for testing horizontal pleiotropic effect across genes for each of four traits in </w:t>
      </w:r>
      <w:r>
        <w:rPr>
          <w:rFonts w:ascii="Times New Roman" w:hAnsi="Times New Roman" w:hint="eastAsia"/>
          <w:sz w:val="24"/>
          <w:szCs w:val="24"/>
        </w:rPr>
        <w:t>WTCCC.</w:t>
      </w:r>
      <w:r w:rsidR="008E783E">
        <w:rPr>
          <w:rFonts w:ascii="Times New Roman" w:hAnsi="Times New Roman"/>
          <w:sz w:val="24"/>
          <w:szCs w:val="24"/>
        </w:rPr>
        <w:t xml:space="preserve"> Each dot represents one gene. Only traits</w:t>
      </w:r>
      <w:r w:rsidR="005F42BF">
        <w:rPr>
          <w:rFonts w:ascii="Times New Roman" w:hAnsi="Times New Roman"/>
          <w:sz w:val="24"/>
          <w:szCs w:val="24"/>
        </w:rPr>
        <w:t xml:space="preserve"> </w:t>
      </w:r>
      <w:r w:rsidR="008E783E">
        <w:rPr>
          <w:rFonts w:ascii="Times New Roman" w:hAnsi="Times New Roman"/>
          <w:sz w:val="24"/>
          <w:szCs w:val="24"/>
        </w:rPr>
        <w:t xml:space="preserve">with at least </w:t>
      </w:r>
      <w:r w:rsidR="00BD062B" w:rsidRPr="00756F71">
        <w:rPr>
          <w:rFonts w:ascii="Times New Roman" w:hAnsi="Times New Roman"/>
          <w:sz w:val="24"/>
          <w:szCs w:val="24"/>
        </w:rPr>
        <w:t>one</w:t>
      </w:r>
      <w:r w:rsidR="008E783E">
        <w:rPr>
          <w:rFonts w:ascii="Times New Roman" w:hAnsi="Times New Roman"/>
          <w:sz w:val="24"/>
          <w:szCs w:val="24"/>
        </w:rPr>
        <w:t xml:space="preserve"> gene </w:t>
      </w:r>
      <w:r w:rsidR="00701670">
        <w:rPr>
          <w:rFonts w:ascii="Times New Roman" w:hAnsi="Times New Roman"/>
          <w:sz w:val="24"/>
          <w:szCs w:val="24"/>
        </w:rPr>
        <w:t>that has</w:t>
      </w:r>
      <w:r w:rsidR="008E783E">
        <w:rPr>
          <w:rFonts w:ascii="Times New Roman" w:hAnsi="Times New Roman"/>
          <w:sz w:val="24"/>
          <w:szCs w:val="24"/>
        </w:rPr>
        <w:t xml:space="preserve"> either a significant causal effect or a significant horizontal pleiotropic effect are displayed. </w:t>
      </w:r>
    </w:p>
    <w:p w14:paraId="7DFA6508" w14:textId="77777777" w:rsidR="00855FB7" w:rsidRDefault="00855FB7" w:rsidP="00C40470">
      <w:pPr>
        <w:rPr>
          <w:rFonts w:ascii="Times New Roman" w:hAnsi="Times New Roman"/>
          <w:sz w:val="24"/>
          <w:szCs w:val="24"/>
        </w:rPr>
      </w:pPr>
    </w:p>
    <w:p w14:paraId="65689A51" w14:textId="7F9E61C0" w:rsidR="008E783E" w:rsidRDefault="00EC3BAD" w:rsidP="008E78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</w:t>
      </w:r>
      <w:r w:rsidR="00DF47E7">
        <w:rPr>
          <w:rFonts w:ascii="Times New Roman" w:hAnsi="Times New Roman" w:cs="Times New Roman"/>
          <w:b/>
          <w:sz w:val="24"/>
          <w:szCs w:val="24"/>
        </w:rPr>
        <w:t>20</w:t>
      </w:r>
      <w:r w:rsidR="008E783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83E">
        <w:rPr>
          <w:rFonts w:ascii="Times New Roman" w:hAnsi="Times New Roman"/>
          <w:sz w:val="24"/>
          <w:szCs w:val="24"/>
        </w:rPr>
        <w:t xml:space="preserve">Scatter plot of </w:t>
      </w:r>
      <w:r w:rsidR="008E783E">
        <w:rPr>
          <w:rFonts w:ascii="Times New Roman" w:hAnsi="Times New Roman" w:cs="Times New Roman"/>
          <w:sz w:val="24"/>
          <w:szCs w:val="24"/>
        </w:rPr>
        <w:t xml:space="preserve">-log10 p-values by PMR-Egger for testing causal effect versus -log10 p-values by PMR-Egger for testing horizontal pleiotropic effect across genes for each of 10 traits in </w:t>
      </w:r>
      <w:r w:rsidR="008E783E">
        <w:rPr>
          <w:rFonts w:ascii="Times New Roman" w:hAnsi="Times New Roman"/>
          <w:sz w:val="24"/>
          <w:szCs w:val="24"/>
        </w:rPr>
        <w:t>GERA</w:t>
      </w:r>
      <w:r w:rsidR="008E783E">
        <w:rPr>
          <w:rFonts w:ascii="Times New Roman" w:hAnsi="Times New Roman" w:hint="eastAsia"/>
          <w:sz w:val="24"/>
          <w:szCs w:val="24"/>
        </w:rPr>
        <w:t>.</w:t>
      </w:r>
      <w:r w:rsidR="008E783E">
        <w:rPr>
          <w:rFonts w:ascii="Times New Roman" w:hAnsi="Times New Roman"/>
          <w:sz w:val="24"/>
          <w:szCs w:val="24"/>
        </w:rPr>
        <w:t xml:space="preserve"> Each dot represents one gene.</w:t>
      </w:r>
      <w:r w:rsidR="008E783E" w:rsidRPr="008E783E">
        <w:rPr>
          <w:rFonts w:ascii="Times New Roman" w:hAnsi="Times New Roman"/>
          <w:sz w:val="24"/>
          <w:szCs w:val="24"/>
        </w:rPr>
        <w:t xml:space="preserve"> </w:t>
      </w:r>
      <w:r w:rsidR="008E783E">
        <w:rPr>
          <w:rFonts w:ascii="Times New Roman" w:hAnsi="Times New Roman"/>
          <w:sz w:val="24"/>
          <w:szCs w:val="24"/>
        </w:rPr>
        <w:t xml:space="preserve">Only traits </w:t>
      </w:r>
      <w:r w:rsidR="00701670">
        <w:rPr>
          <w:rFonts w:ascii="Times New Roman" w:hAnsi="Times New Roman"/>
          <w:sz w:val="24"/>
          <w:szCs w:val="24"/>
        </w:rPr>
        <w:t>with</w:t>
      </w:r>
      <w:r w:rsidR="008E783E">
        <w:rPr>
          <w:rFonts w:ascii="Times New Roman" w:hAnsi="Times New Roman"/>
          <w:sz w:val="24"/>
          <w:szCs w:val="24"/>
        </w:rPr>
        <w:t xml:space="preserve"> at least </w:t>
      </w:r>
      <w:r w:rsidR="00BD062B" w:rsidRPr="00756F71">
        <w:rPr>
          <w:rFonts w:ascii="Times New Roman" w:hAnsi="Times New Roman"/>
          <w:sz w:val="24"/>
          <w:szCs w:val="24"/>
        </w:rPr>
        <w:t>one</w:t>
      </w:r>
      <w:r w:rsidR="008E783E">
        <w:rPr>
          <w:rFonts w:ascii="Times New Roman" w:hAnsi="Times New Roman"/>
          <w:sz w:val="24"/>
          <w:szCs w:val="24"/>
        </w:rPr>
        <w:t xml:space="preserve"> gene </w:t>
      </w:r>
      <w:r w:rsidR="00701670">
        <w:rPr>
          <w:rFonts w:ascii="Times New Roman" w:hAnsi="Times New Roman"/>
          <w:sz w:val="24"/>
          <w:szCs w:val="24"/>
        </w:rPr>
        <w:t>that has</w:t>
      </w:r>
      <w:r w:rsidR="008E783E">
        <w:rPr>
          <w:rFonts w:ascii="Times New Roman" w:hAnsi="Times New Roman"/>
          <w:sz w:val="24"/>
          <w:szCs w:val="24"/>
        </w:rPr>
        <w:t xml:space="preserve"> either a significant causal effect or a significant horizontal pleiotropic effect are displayed. </w:t>
      </w:r>
    </w:p>
    <w:p w14:paraId="70E927AC" w14:textId="77777777" w:rsidR="008E783E" w:rsidRDefault="008E783E" w:rsidP="00C40470">
      <w:pPr>
        <w:rPr>
          <w:rFonts w:ascii="Times New Roman" w:hAnsi="Times New Roman"/>
          <w:sz w:val="24"/>
          <w:szCs w:val="24"/>
        </w:rPr>
      </w:pPr>
    </w:p>
    <w:p w14:paraId="67D38A80" w14:textId="30DC0AB9" w:rsidR="00EC3BAD" w:rsidRDefault="00EC3BAD" w:rsidP="00C404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DF47E7">
        <w:rPr>
          <w:rFonts w:ascii="Times New Roman" w:hAnsi="Times New Roman" w:cs="Times New Roman"/>
          <w:b/>
          <w:sz w:val="24"/>
          <w:szCs w:val="24"/>
        </w:rPr>
        <w:t>1</w:t>
      </w:r>
      <w:r w:rsidR="008E783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83E">
        <w:rPr>
          <w:rFonts w:ascii="Times New Roman" w:hAnsi="Times New Roman"/>
          <w:sz w:val="24"/>
          <w:szCs w:val="24"/>
        </w:rPr>
        <w:t xml:space="preserve">Scatter plot of </w:t>
      </w:r>
      <w:r w:rsidR="008E783E">
        <w:rPr>
          <w:rFonts w:ascii="Times New Roman" w:hAnsi="Times New Roman" w:cs="Times New Roman"/>
          <w:sz w:val="24"/>
          <w:szCs w:val="24"/>
        </w:rPr>
        <w:t xml:space="preserve">-log10 p-values by PMR-Egger for testing causal effect versus -log10 p-values by PMR-Egger for testing horizontal pleiotropic effect across genes for each of 10 traits in </w:t>
      </w:r>
      <w:r w:rsidR="008E783E">
        <w:rPr>
          <w:rFonts w:ascii="Times New Roman" w:hAnsi="Times New Roman"/>
          <w:sz w:val="24"/>
          <w:szCs w:val="24"/>
        </w:rPr>
        <w:t>UK Biobank</w:t>
      </w:r>
      <w:r w:rsidR="008E783E">
        <w:rPr>
          <w:rFonts w:ascii="Times New Roman" w:hAnsi="Times New Roman" w:hint="eastAsia"/>
          <w:sz w:val="24"/>
          <w:szCs w:val="24"/>
        </w:rPr>
        <w:t>.</w:t>
      </w:r>
      <w:r w:rsidR="008E783E">
        <w:rPr>
          <w:rFonts w:ascii="Times New Roman" w:hAnsi="Times New Roman"/>
          <w:sz w:val="24"/>
          <w:szCs w:val="24"/>
        </w:rPr>
        <w:t xml:space="preserve"> Each dot represents one gene.</w:t>
      </w:r>
      <w:r w:rsidR="008E783E" w:rsidRPr="008E783E">
        <w:rPr>
          <w:rFonts w:ascii="Times New Roman" w:hAnsi="Times New Roman"/>
          <w:sz w:val="24"/>
          <w:szCs w:val="24"/>
        </w:rPr>
        <w:t xml:space="preserve"> </w:t>
      </w:r>
      <w:r w:rsidR="008E783E">
        <w:rPr>
          <w:rFonts w:ascii="Times New Roman" w:hAnsi="Times New Roman"/>
          <w:sz w:val="24"/>
          <w:szCs w:val="24"/>
        </w:rPr>
        <w:t xml:space="preserve">Only traits with at least </w:t>
      </w:r>
      <w:r w:rsidR="00BD062B" w:rsidRPr="00756F71">
        <w:rPr>
          <w:rFonts w:ascii="Times New Roman" w:hAnsi="Times New Roman"/>
          <w:sz w:val="24"/>
          <w:szCs w:val="24"/>
        </w:rPr>
        <w:t>one</w:t>
      </w:r>
      <w:r w:rsidR="008E783E">
        <w:rPr>
          <w:rFonts w:ascii="Times New Roman" w:hAnsi="Times New Roman"/>
          <w:sz w:val="24"/>
          <w:szCs w:val="24"/>
        </w:rPr>
        <w:t xml:space="preserve"> gene </w:t>
      </w:r>
      <w:r w:rsidR="00701670">
        <w:rPr>
          <w:rFonts w:ascii="Times New Roman" w:hAnsi="Times New Roman"/>
          <w:sz w:val="24"/>
          <w:szCs w:val="24"/>
        </w:rPr>
        <w:t>that has</w:t>
      </w:r>
      <w:r w:rsidR="008E783E">
        <w:rPr>
          <w:rFonts w:ascii="Times New Roman" w:hAnsi="Times New Roman"/>
          <w:sz w:val="24"/>
          <w:szCs w:val="24"/>
        </w:rPr>
        <w:t xml:space="preserve"> either a significant causal effect or a significant horizontal pleiotropic effect are displayed.</w:t>
      </w:r>
    </w:p>
    <w:p w14:paraId="11B5F0C8" w14:textId="77777777" w:rsidR="008E783E" w:rsidRDefault="008E783E" w:rsidP="00C40470">
      <w:pPr>
        <w:rPr>
          <w:rFonts w:ascii="Times New Roman" w:hAnsi="Times New Roman"/>
          <w:sz w:val="24"/>
          <w:szCs w:val="24"/>
        </w:rPr>
      </w:pPr>
    </w:p>
    <w:p w14:paraId="74252BC6" w14:textId="126F5A19" w:rsidR="006311F7" w:rsidRDefault="00626A88" w:rsidP="00500E0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626A88">
        <w:rPr>
          <w:rFonts w:ascii="Times New Roman" w:hAnsi="Times New Roman" w:cs="Times New Roman" w:hint="eastAsia"/>
          <w:b/>
          <w:sz w:val="24"/>
          <w:szCs w:val="24"/>
        </w:rPr>
        <w:t>Figure S2</w:t>
      </w:r>
      <w:r w:rsidR="00DF47E7">
        <w:rPr>
          <w:rFonts w:ascii="Times New Roman" w:hAnsi="Times New Roman" w:cs="Times New Roman"/>
          <w:b/>
          <w:sz w:val="24"/>
          <w:szCs w:val="24"/>
        </w:rPr>
        <w:t>2</w:t>
      </w:r>
      <w:r w:rsidR="0070167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500E05" w:rsidRPr="00DE3426">
        <w:rPr>
          <w:rFonts w:ascii="Times New Roman" w:hAnsi="Times New Roman" w:cs="Times New Roman"/>
          <w:sz w:val="24"/>
          <w:szCs w:val="24"/>
        </w:rPr>
        <w:t>Q</w:t>
      </w:r>
      <w:r w:rsidR="00500E05">
        <w:rPr>
          <w:rFonts w:ascii="Times New Roman" w:hAnsi="Times New Roman" w:cs="Times New Roman"/>
          <w:sz w:val="24"/>
          <w:szCs w:val="24"/>
        </w:rPr>
        <w:t xml:space="preserve">uantile-quantile plot of -log10 p-values for testing the causal effect in null simulations, under a variance component modeling assumption for </w:t>
      </w:r>
      <w:r w:rsidR="006311F7">
        <w:rPr>
          <w:rFonts w:ascii="Times New Roman" w:hAnsi="Times New Roman" w:cs="Times New Roman"/>
          <w:sz w:val="24"/>
          <w:szCs w:val="24"/>
        </w:rPr>
        <w:t xml:space="preserve">the </w:t>
      </w:r>
      <w:r w:rsidR="00500E05">
        <w:rPr>
          <w:rFonts w:ascii="Times New Roman" w:hAnsi="Times New Roman" w:cs="Times New Roman"/>
          <w:sz w:val="24"/>
          <w:szCs w:val="24"/>
        </w:rPr>
        <w:t>horizontal pleiotropic effect</w:t>
      </w:r>
      <w:r w:rsidR="006311F7">
        <w:rPr>
          <w:rFonts w:ascii="Times New Roman" w:hAnsi="Times New Roman" w:cs="Times New Roman"/>
          <w:sz w:val="24"/>
          <w:szCs w:val="24"/>
        </w:rPr>
        <w:t>s</w:t>
      </w:r>
      <w:r w:rsidR="00500E05">
        <w:rPr>
          <w:rFonts w:ascii="Times New Roman" w:hAnsi="Times New Roman" w:cs="Times New Roman"/>
          <w:sz w:val="24"/>
          <w:szCs w:val="24"/>
        </w:rPr>
        <w:t xml:space="preserve">. </w:t>
      </w:r>
      <w:r w:rsidR="006311F7">
        <w:rPr>
          <w:rFonts w:ascii="Times New Roman" w:hAnsi="Times New Roman" w:cs="Times New Roman"/>
          <w:sz w:val="24"/>
          <w:szCs w:val="24"/>
        </w:rPr>
        <w:t xml:space="preserve">In simulations, each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6311F7" w:rsidRPr="00626A88">
        <w:rPr>
          <w:rFonts w:ascii="Times New Roman" w:hAnsi="Times New Roman" w:hint="eastAsia"/>
          <w:sz w:val="24"/>
          <w:szCs w:val="24"/>
        </w:rPr>
        <w:t xml:space="preserve"> follows the normal distribution</w:t>
      </w:r>
      <w:r w:rsidR="006311F7">
        <w:rPr>
          <w:rFonts w:ascii="Times New Roman" w:hAnsi="Times New Roman" w:hint="eastAsia"/>
          <w:sz w:val="24"/>
          <w:szCs w:val="24"/>
        </w:rPr>
        <w:t xml:space="preserve"> </w:t>
      </w:r>
      <w:r w:rsidR="006311F7" w:rsidRPr="00626A88">
        <w:rPr>
          <w:rFonts w:ascii="Times New Roman" w:hAnsi="Times New Roman" w:hint="eastAsia"/>
          <w:sz w:val="24"/>
          <w:szCs w:val="24"/>
        </w:rPr>
        <w:t xml:space="preserve">with variance </w:t>
      </w:r>
      <w:r w:rsidR="006311F7">
        <w:rPr>
          <w:rFonts w:ascii="Times New Roman" w:hAnsi="Times New Roman"/>
          <w:sz w:val="24"/>
          <w:szCs w:val="24"/>
        </w:rPr>
        <w:t xml:space="preserve">equals </w:t>
      </w:r>
      <w:r w:rsidR="00C01836" w:rsidRPr="00756F71">
        <w:rPr>
          <w:rFonts w:ascii="Times New Roman" w:hAnsi="Times New Roman"/>
          <w:sz w:val="24"/>
          <w:szCs w:val="24"/>
        </w:rPr>
        <w:t>0.001</w:t>
      </w:r>
      <w:r w:rsidR="00DF1B56">
        <w:rPr>
          <w:rFonts w:ascii="Times New Roman" w:hAnsi="Times New Roman"/>
          <w:sz w:val="24"/>
          <w:szCs w:val="24"/>
        </w:rPr>
        <w:t>/556</w:t>
      </w:r>
      <w:r w:rsidR="006311F7">
        <w:rPr>
          <w:rFonts w:ascii="Times New Roman" w:hAnsi="Times New Roman" w:hint="eastAsia"/>
          <w:sz w:val="24"/>
          <w:szCs w:val="24"/>
        </w:rPr>
        <w:t>.</w:t>
      </w:r>
      <w:r w:rsidR="006311F7">
        <w:rPr>
          <w:rFonts w:ascii="Times New Roman" w:hAnsi="Times New Roman"/>
          <w:sz w:val="24"/>
          <w:szCs w:val="24"/>
        </w:rPr>
        <w:t xml:space="preserve"> The p-values are calibrated if we knew the true hyper-parameters (</w:t>
      </w:r>
      <w:r w:rsidR="006311F7" w:rsidRPr="006311F7">
        <w:rPr>
          <w:rFonts w:ascii="Times New Roman" w:hAnsi="Times New Roman"/>
          <w:b/>
          <w:sz w:val="24"/>
          <w:szCs w:val="24"/>
        </w:rPr>
        <w:t>A</w:t>
      </w:r>
      <w:r w:rsidR="006311F7">
        <w:rPr>
          <w:rFonts w:ascii="Times New Roman" w:hAnsi="Times New Roman"/>
          <w:sz w:val="24"/>
          <w:szCs w:val="24"/>
        </w:rPr>
        <w:t>). However, due to the uncertainty in hyper-parameter estimates, p-values become are overly conservative when we estimate hyper-parameters (</w:t>
      </w:r>
      <w:r w:rsidR="006311F7" w:rsidRPr="006311F7">
        <w:rPr>
          <w:rFonts w:ascii="Times New Roman" w:hAnsi="Times New Roman"/>
          <w:b/>
          <w:sz w:val="24"/>
          <w:szCs w:val="24"/>
        </w:rPr>
        <w:t>B</w:t>
      </w:r>
      <w:r w:rsidR="006311F7">
        <w:rPr>
          <w:rFonts w:ascii="Times New Roman" w:hAnsi="Times New Roman"/>
          <w:sz w:val="24"/>
          <w:szCs w:val="24"/>
        </w:rPr>
        <w:t xml:space="preserve">). </w:t>
      </w:r>
    </w:p>
    <w:p w14:paraId="64190166" w14:textId="75FA41D3" w:rsidR="004B2570" w:rsidRDefault="004B2570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1CBC3FD4" w14:textId="0982393A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63DA2708" w14:textId="43184A41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15E56C1E" w14:textId="1D717FD6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2641EC6A" w14:textId="4A1776C6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013462B9" w14:textId="51BC100C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36C08915" w14:textId="1357BF13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284A0A94" w14:textId="3B849EF7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69D34358" w14:textId="77777777" w:rsidR="00CE78DC" w:rsidRDefault="00CE78D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</w:p>
    <w:p w14:paraId="3A14A259" w14:textId="77777777" w:rsidR="007E667A" w:rsidRDefault="007E667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489FCB" w14:textId="21C267CB" w:rsidR="00CE78DC" w:rsidRDefault="00CE78DC" w:rsidP="00CE78DC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Table</w:t>
      </w:r>
      <w:r w:rsidRPr="00CD5342">
        <w:rPr>
          <w:rFonts w:ascii="Times New Roman" w:hAnsi="Times New Roman" w:cs="Times New Roman"/>
          <w:b/>
          <w:sz w:val="24"/>
          <w:szCs w:val="24"/>
        </w:rPr>
        <w:t xml:space="preserve"> legends</w:t>
      </w:r>
    </w:p>
    <w:p w14:paraId="3808D9EE" w14:textId="77777777" w:rsidR="00B47C4C" w:rsidRDefault="00B47C4C" w:rsidP="00CE78DC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14:paraId="21C92708" w14:textId="1802D897" w:rsidR="00CE78DC" w:rsidRDefault="00CE78DC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Table</w:t>
      </w:r>
      <w:r w:rsidR="00B47C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003C1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47C4C" w:rsidRPr="00B47C4C">
        <w:rPr>
          <w:rFonts w:ascii="Times New Roman" w:hAnsi="Times New Roman" w:cs="Times New Roman"/>
          <w:sz w:val="24"/>
          <w:szCs w:val="24"/>
        </w:rPr>
        <w:t xml:space="preserve"> </w:t>
      </w:r>
      <w:r w:rsidR="00B47C4C" w:rsidRPr="00B47C4C">
        <w:rPr>
          <w:rFonts w:ascii="Times New Roman" w:hAnsi="Times New Roman"/>
          <w:sz w:val="24"/>
          <w:szCs w:val="24"/>
        </w:rPr>
        <w:t xml:space="preserve">Genomic inflation factor for </w:t>
      </w:r>
      <w:r w:rsidR="00B72682">
        <w:rPr>
          <w:rFonts w:ascii="Times New Roman" w:hAnsi="Times New Roman"/>
          <w:sz w:val="24"/>
          <w:szCs w:val="24"/>
        </w:rPr>
        <w:t xml:space="preserve">different methods in analyzing the </w:t>
      </w:r>
      <w:r w:rsidR="00B47C4C" w:rsidRPr="00B47C4C">
        <w:rPr>
          <w:rFonts w:ascii="Times New Roman" w:hAnsi="Times New Roman"/>
          <w:sz w:val="24"/>
          <w:szCs w:val="24"/>
        </w:rPr>
        <w:t>three GWAS data</w:t>
      </w:r>
      <w:r w:rsidR="00B72682">
        <w:rPr>
          <w:rFonts w:ascii="Times New Roman" w:hAnsi="Times New Roman"/>
          <w:sz w:val="24"/>
          <w:szCs w:val="24"/>
        </w:rPr>
        <w:t xml:space="preserve"> sets</w:t>
      </w:r>
      <w:r w:rsidR="00B47C4C">
        <w:rPr>
          <w:rFonts w:ascii="Times New Roman" w:hAnsi="Times New Roman" w:hint="eastAsia"/>
          <w:sz w:val="24"/>
          <w:szCs w:val="24"/>
        </w:rPr>
        <w:t>.</w:t>
      </w:r>
      <w:r w:rsidRPr="00B47C4C">
        <w:rPr>
          <w:rFonts w:ascii="Times New Roman" w:hAnsi="Times New Roman"/>
          <w:sz w:val="24"/>
          <w:szCs w:val="24"/>
        </w:rPr>
        <w:t xml:space="preserve"> </w:t>
      </w:r>
    </w:p>
    <w:p w14:paraId="23AF453E" w14:textId="77777777" w:rsidR="00B47C4C" w:rsidRPr="00B47C4C" w:rsidRDefault="00B47C4C" w:rsidP="00C40470">
      <w:pPr>
        <w:adjustRightInd w:val="0"/>
        <w:snapToGrid w:val="0"/>
        <w:rPr>
          <w:rFonts w:ascii="Times New Roman" w:hAnsi="Times New Roman"/>
          <w:sz w:val="24"/>
          <w:szCs w:val="24"/>
        </w:rPr>
      </w:pPr>
    </w:p>
    <w:p w14:paraId="2697F2E0" w14:textId="3EC06AED" w:rsidR="00B47C4C" w:rsidRPr="00CE78DC" w:rsidRDefault="00B47C4C" w:rsidP="00C40470">
      <w:pPr>
        <w:adjustRightInd w:val="0"/>
        <w:snapToGrid w:val="0"/>
        <w:rPr>
          <w:rFonts w:ascii="Times New Roman" w:hAnsi="Times New Roman"/>
          <w:color w:val="000000"/>
          <w:sz w:val="24"/>
          <w:szCs w:val="24"/>
        </w:rPr>
      </w:pPr>
      <w:r w:rsidRPr="00B47C4C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C4C">
        <w:rPr>
          <w:rFonts w:ascii="Times New Roman" w:hAnsi="Times New Roman" w:cs="Times New Roman"/>
          <w:b/>
          <w:sz w:val="24"/>
          <w:szCs w:val="24"/>
        </w:rPr>
        <w:t>S2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47C4C">
        <w:rPr>
          <w:rFonts w:ascii="Times New Roman" w:hAnsi="Times New Roman"/>
          <w:color w:val="000000"/>
          <w:sz w:val="24"/>
          <w:szCs w:val="24"/>
        </w:rPr>
        <w:t xml:space="preserve">Number of significant genes </w:t>
      </w:r>
      <w:r w:rsidR="00B72682">
        <w:rPr>
          <w:rFonts w:ascii="Times New Roman" w:hAnsi="Times New Roman"/>
          <w:color w:val="000000"/>
          <w:sz w:val="24"/>
          <w:szCs w:val="24"/>
        </w:rPr>
        <w:t>identified by different methods in the</w:t>
      </w:r>
      <w:r w:rsidRPr="00B47C4C">
        <w:rPr>
          <w:rFonts w:ascii="Times New Roman" w:hAnsi="Times New Roman"/>
          <w:color w:val="000000"/>
          <w:sz w:val="24"/>
          <w:szCs w:val="24"/>
        </w:rPr>
        <w:t xml:space="preserve"> three GWAS data </w:t>
      </w:r>
      <w:r w:rsidR="00B72682">
        <w:rPr>
          <w:rFonts w:ascii="Times New Roman" w:hAnsi="Times New Roman"/>
          <w:color w:val="000000"/>
          <w:sz w:val="24"/>
          <w:szCs w:val="24"/>
        </w:rPr>
        <w:t xml:space="preserve">sets </w:t>
      </w:r>
      <w:r w:rsidRPr="00B47C4C">
        <w:rPr>
          <w:rFonts w:ascii="Times New Roman" w:hAnsi="Times New Roman"/>
          <w:color w:val="000000"/>
          <w:sz w:val="24"/>
          <w:szCs w:val="24"/>
        </w:rPr>
        <w:t>under Bonferroni correction.</w:t>
      </w:r>
    </w:p>
    <w:sectPr w:rsidR="00B47C4C" w:rsidRPr="00CE78DC" w:rsidSect="009A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40C0" w14:textId="77777777" w:rsidR="003F13D9" w:rsidRDefault="003F13D9" w:rsidP="00C436D1">
      <w:r>
        <w:separator/>
      </w:r>
    </w:p>
  </w:endnote>
  <w:endnote w:type="continuationSeparator" w:id="0">
    <w:p w14:paraId="09E6C023" w14:textId="77777777" w:rsidR="003F13D9" w:rsidRDefault="003F13D9" w:rsidP="00C4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E9C53" w14:textId="77777777" w:rsidR="003F13D9" w:rsidRDefault="003F13D9" w:rsidP="00C436D1">
      <w:r>
        <w:separator/>
      </w:r>
    </w:p>
  </w:footnote>
  <w:footnote w:type="continuationSeparator" w:id="0">
    <w:p w14:paraId="22E1DB98" w14:textId="77777777" w:rsidR="003F13D9" w:rsidRDefault="003F13D9" w:rsidP="00C43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6D1"/>
    <w:rsid w:val="00003C18"/>
    <w:rsid w:val="00013C56"/>
    <w:rsid w:val="00021013"/>
    <w:rsid w:val="00023E5E"/>
    <w:rsid w:val="0006141F"/>
    <w:rsid w:val="000703AB"/>
    <w:rsid w:val="00075C8C"/>
    <w:rsid w:val="0009143E"/>
    <w:rsid w:val="00094952"/>
    <w:rsid w:val="000B6724"/>
    <w:rsid w:val="000E0859"/>
    <w:rsid w:val="000E4D2B"/>
    <w:rsid w:val="000F44C8"/>
    <w:rsid w:val="000F4B82"/>
    <w:rsid w:val="00122FC3"/>
    <w:rsid w:val="00126EFB"/>
    <w:rsid w:val="001277C1"/>
    <w:rsid w:val="001500AB"/>
    <w:rsid w:val="0015011B"/>
    <w:rsid w:val="001546F7"/>
    <w:rsid w:val="00175625"/>
    <w:rsid w:val="00191D26"/>
    <w:rsid w:val="001A0809"/>
    <w:rsid w:val="001A4A84"/>
    <w:rsid w:val="001B7F5E"/>
    <w:rsid w:val="001C70C1"/>
    <w:rsid w:val="001F19C0"/>
    <w:rsid w:val="002165A6"/>
    <w:rsid w:val="00250F58"/>
    <w:rsid w:val="002859AC"/>
    <w:rsid w:val="00286C59"/>
    <w:rsid w:val="00292850"/>
    <w:rsid w:val="002A30B1"/>
    <w:rsid w:val="002B2B71"/>
    <w:rsid w:val="002F2406"/>
    <w:rsid w:val="00307401"/>
    <w:rsid w:val="00312617"/>
    <w:rsid w:val="00313406"/>
    <w:rsid w:val="00314790"/>
    <w:rsid w:val="0033451F"/>
    <w:rsid w:val="0034257E"/>
    <w:rsid w:val="0034748C"/>
    <w:rsid w:val="003549BA"/>
    <w:rsid w:val="0036312C"/>
    <w:rsid w:val="00371E89"/>
    <w:rsid w:val="0037501B"/>
    <w:rsid w:val="003841FA"/>
    <w:rsid w:val="00387301"/>
    <w:rsid w:val="00396D55"/>
    <w:rsid w:val="00396E3C"/>
    <w:rsid w:val="003B2579"/>
    <w:rsid w:val="003C6530"/>
    <w:rsid w:val="003D4003"/>
    <w:rsid w:val="003F13D9"/>
    <w:rsid w:val="003F14E7"/>
    <w:rsid w:val="004307EE"/>
    <w:rsid w:val="0044407B"/>
    <w:rsid w:val="00444380"/>
    <w:rsid w:val="00455AF6"/>
    <w:rsid w:val="00463093"/>
    <w:rsid w:val="0048368C"/>
    <w:rsid w:val="004A3AFB"/>
    <w:rsid w:val="004A445D"/>
    <w:rsid w:val="004B0343"/>
    <w:rsid w:val="004B2570"/>
    <w:rsid w:val="004B3ABA"/>
    <w:rsid w:val="004C3E36"/>
    <w:rsid w:val="004D4D88"/>
    <w:rsid w:val="004F00D4"/>
    <w:rsid w:val="00500E05"/>
    <w:rsid w:val="00504405"/>
    <w:rsid w:val="00517DE4"/>
    <w:rsid w:val="00526440"/>
    <w:rsid w:val="0053231B"/>
    <w:rsid w:val="005408EF"/>
    <w:rsid w:val="0054555C"/>
    <w:rsid w:val="00555E37"/>
    <w:rsid w:val="005A579E"/>
    <w:rsid w:val="005B1FD5"/>
    <w:rsid w:val="005B5DEF"/>
    <w:rsid w:val="005C4903"/>
    <w:rsid w:val="005C64EF"/>
    <w:rsid w:val="005E64CB"/>
    <w:rsid w:val="005F42BF"/>
    <w:rsid w:val="00613334"/>
    <w:rsid w:val="00626A88"/>
    <w:rsid w:val="006311F7"/>
    <w:rsid w:val="006355EC"/>
    <w:rsid w:val="00640837"/>
    <w:rsid w:val="0067165C"/>
    <w:rsid w:val="006923C2"/>
    <w:rsid w:val="006A3113"/>
    <w:rsid w:val="006A5CB3"/>
    <w:rsid w:val="006B4843"/>
    <w:rsid w:val="006B56B5"/>
    <w:rsid w:val="006D356D"/>
    <w:rsid w:val="006D38EF"/>
    <w:rsid w:val="006F5743"/>
    <w:rsid w:val="006F7464"/>
    <w:rsid w:val="00701670"/>
    <w:rsid w:val="007072E1"/>
    <w:rsid w:val="007116AE"/>
    <w:rsid w:val="00725E6B"/>
    <w:rsid w:val="00731BB7"/>
    <w:rsid w:val="00734BB9"/>
    <w:rsid w:val="00734C1E"/>
    <w:rsid w:val="00736852"/>
    <w:rsid w:val="00741F61"/>
    <w:rsid w:val="00756AB1"/>
    <w:rsid w:val="00756F71"/>
    <w:rsid w:val="0076061F"/>
    <w:rsid w:val="007766A3"/>
    <w:rsid w:val="00780EAF"/>
    <w:rsid w:val="00785FAE"/>
    <w:rsid w:val="00794821"/>
    <w:rsid w:val="007967BC"/>
    <w:rsid w:val="007A0C09"/>
    <w:rsid w:val="007A30E2"/>
    <w:rsid w:val="007B4EF6"/>
    <w:rsid w:val="007C71B7"/>
    <w:rsid w:val="007E667A"/>
    <w:rsid w:val="00804178"/>
    <w:rsid w:val="00805E9D"/>
    <w:rsid w:val="008139E2"/>
    <w:rsid w:val="00814615"/>
    <w:rsid w:val="00831C97"/>
    <w:rsid w:val="00843DEB"/>
    <w:rsid w:val="0084735D"/>
    <w:rsid w:val="00855FB7"/>
    <w:rsid w:val="008638AE"/>
    <w:rsid w:val="008809BD"/>
    <w:rsid w:val="00885EF2"/>
    <w:rsid w:val="00892D24"/>
    <w:rsid w:val="00895E9F"/>
    <w:rsid w:val="00897990"/>
    <w:rsid w:val="008A42C5"/>
    <w:rsid w:val="008B0998"/>
    <w:rsid w:val="008C3A2A"/>
    <w:rsid w:val="008D752E"/>
    <w:rsid w:val="008E783E"/>
    <w:rsid w:val="009045F1"/>
    <w:rsid w:val="00910509"/>
    <w:rsid w:val="00915CDD"/>
    <w:rsid w:val="00920B1B"/>
    <w:rsid w:val="00923722"/>
    <w:rsid w:val="009259D5"/>
    <w:rsid w:val="00947ACE"/>
    <w:rsid w:val="009516DF"/>
    <w:rsid w:val="009707D6"/>
    <w:rsid w:val="0097091A"/>
    <w:rsid w:val="009743CB"/>
    <w:rsid w:val="00975443"/>
    <w:rsid w:val="00996603"/>
    <w:rsid w:val="009A075F"/>
    <w:rsid w:val="009A5DD7"/>
    <w:rsid w:val="009B04FA"/>
    <w:rsid w:val="009B4667"/>
    <w:rsid w:val="009C024E"/>
    <w:rsid w:val="009D36D7"/>
    <w:rsid w:val="009F5511"/>
    <w:rsid w:val="00A01474"/>
    <w:rsid w:val="00A0181F"/>
    <w:rsid w:val="00A30C42"/>
    <w:rsid w:val="00A32F0B"/>
    <w:rsid w:val="00A359E7"/>
    <w:rsid w:val="00A56C29"/>
    <w:rsid w:val="00A72494"/>
    <w:rsid w:val="00A740F2"/>
    <w:rsid w:val="00A82F08"/>
    <w:rsid w:val="00A83FB2"/>
    <w:rsid w:val="00A91CB9"/>
    <w:rsid w:val="00AA128F"/>
    <w:rsid w:val="00AB423A"/>
    <w:rsid w:val="00B07F01"/>
    <w:rsid w:val="00B13B0A"/>
    <w:rsid w:val="00B24419"/>
    <w:rsid w:val="00B27F63"/>
    <w:rsid w:val="00B47C4C"/>
    <w:rsid w:val="00B55F57"/>
    <w:rsid w:val="00B6027C"/>
    <w:rsid w:val="00B72682"/>
    <w:rsid w:val="00BA19C0"/>
    <w:rsid w:val="00BA56BE"/>
    <w:rsid w:val="00BA6414"/>
    <w:rsid w:val="00BD062B"/>
    <w:rsid w:val="00BD4DF9"/>
    <w:rsid w:val="00BD6B64"/>
    <w:rsid w:val="00BF4210"/>
    <w:rsid w:val="00BF6689"/>
    <w:rsid w:val="00C01836"/>
    <w:rsid w:val="00C21BBC"/>
    <w:rsid w:val="00C40470"/>
    <w:rsid w:val="00C436D1"/>
    <w:rsid w:val="00C574E7"/>
    <w:rsid w:val="00C614F8"/>
    <w:rsid w:val="00C61D11"/>
    <w:rsid w:val="00C632FB"/>
    <w:rsid w:val="00C656E2"/>
    <w:rsid w:val="00C95FC6"/>
    <w:rsid w:val="00CA44C7"/>
    <w:rsid w:val="00CC4270"/>
    <w:rsid w:val="00CC5C7F"/>
    <w:rsid w:val="00CC6BF8"/>
    <w:rsid w:val="00CD5342"/>
    <w:rsid w:val="00CE78DC"/>
    <w:rsid w:val="00CF4442"/>
    <w:rsid w:val="00CF7386"/>
    <w:rsid w:val="00D15A6B"/>
    <w:rsid w:val="00D305B0"/>
    <w:rsid w:val="00D30CFD"/>
    <w:rsid w:val="00D51D0E"/>
    <w:rsid w:val="00D55D21"/>
    <w:rsid w:val="00D57835"/>
    <w:rsid w:val="00D65D6F"/>
    <w:rsid w:val="00D80E1A"/>
    <w:rsid w:val="00D96979"/>
    <w:rsid w:val="00DA02BE"/>
    <w:rsid w:val="00DA43A1"/>
    <w:rsid w:val="00DB1755"/>
    <w:rsid w:val="00DB5752"/>
    <w:rsid w:val="00DC33C7"/>
    <w:rsid w:val="00DD049F"/>
    <w:rsid w:val="00DD4202"/>
    <w:rsid w:val="00DE3426"/>
    <w:rsid w:val="00DF1B56"/>
    <w:rsid w:val="00DF47E7"/>
    <w:rsid w:val="00DF5168"/>
    <w:rsid w:val="00E12C43"/>
    <w:rsid w:val="00E15864"/>
    <w:rsid w:val="00E326D7"/>
    <w:rsid w:val="00E36E5B"/>
    <w:rsid w:val="00E57E3A"/>
    <w:rsid w:val="00E70B06"/>
    <w:rsid w:val="00E76D72"/>
    <w:rsid w:val="00E94DC0"/>
    <w:rsid w:val="00EA0801"/>
    <w:rsid w:val="00EA24C2"/>
    <w:rsid w:val="00EA2701"/>
    <w:rsid w:val="00EA5581"/>
    <w:rsid w:val="00EA5F43"/>
    <w:rsid w:val="00EB6C07"/>
    <w:rsid w:val="00EC3BAD"/>
    <w:rsid w:val="00ED0241"/>
    <w:rsid w:val="00ED0B25"/>
    <w:rsid w:val="00ED4222"/>
    <w:rsid w:val="00EE0EB9"/>
    <w:rsid w:val="00F04781"/>
    <w:rsid w:val="00F13470"/>
    <w:rsid w:val="00F22126"/>
    <w:rsid w:val="00F243B0"/>
    <w:rsid w:val="00F3025B"/>
    <w:rsid w:val="00F31E90"/>
    <w:rsid w:val="00F33FC5"/>
    <w:rsid w:val="00F50CEC"/>
    <w:rsid w:val="00F5230C"/>
    <w:rsid w:val="00F53372"/>
    <w:rsid w:val="00F561A9"/>
    <w:rsid w:val="00F607EA"/>
    <w:rsid w:val="00F87C5D"/>
    <w:rsid w:val="00F90F62"/>
    <w:rsid w:val="00F91C6C"/>
    <w:rsid w:val="00FB5AC6"/>
    <w:rsid w:val="00FC38D3"/>
    <w:rsid w:val="00FC6AE1"/>
    <w:rsid w:val="00FE2978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7B059"/>
  <w15:docId w15:val="{3D1A8BB2-843A-4108-B654-E47C5A2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75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36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3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36D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D1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03C18"/>
    <w:rPr>
      <w:color w:val="808080"/>
    </w:rPr>
  </w:style>
  <w:style w:type="character" w:styleId="CommentReference">
    <w:name w:val="annotation reference"/>
    <w:uiPriority w:val="99"/>
    <w:semiHidden/>
    <w:unhideWhenUsed/>
    <w:rsid w:val="00EC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3BAD"/>
    <w:pPr>
      <w:widowControl/>
      <w:spacing w:after="200" w:line="276" w:lineRule="auto"/>
      <w:jc w:val="left"/>
    </w:pPr>
    <w:rPr>
      <w:rFonts w:ascii="Calibri" w:hAnsi="Calibri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3BAD"/>
    <w:rPr>
      <w:rFonts w:ascii="Calibri" w:hAnsi="Calibri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E3A"/>
    <w:pPr>
      <w:widowControl w:val="0"/>
      <w:spacing w:after="0" w:line="240" w:lineRule="auto"/>
      <w:jc w:val="both"/>
    </w:pPr>
    <w:rPr>
      <w:rFonts w:asciiTheme="minorHAnsi" w:hAnsiTheme="minorHAnsi" w:cstheme="minorBidi"/>
      <w:b/>
      <w:bCs/>
      <w:kern w:val="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E3A"/>
    <w:rPr>
      <w:rFonts w:ascii="Calibri" w:hAnsi="Calibri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7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XiangZhou</cp:lastModifiedBy>
  <cp:revision>155</cp:revision>
  <dcterms:created xsi:type="dcterms:W3CDTF">2018-10-20T01:02:00Z</dcterms:created>
  <dcterms:modified xsi:type="dcterms:W3CDTF">2019-03-14T14:57:00Z</dcterms:modified>
</cp:coreProperties>
</file>