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E9" w:rsidRPr="000E0A05" w:rsidRDefault="000E0A05" w:rsidP="000E0A05">
      <w:pPr>
        <w:pStyle w:val="a3"/>
        <w:numPr>
          <w:ilvl w:val="0"/>
          <w:numId w:val="1"/>
        </w:numPr>
        <w:spacing w:before="240" w:after="240"/>
        <w:ind w:firstLineChars="0"/>
        <w:rPr>
          <w:rStyle w:val="highlighted"/>
          <w:rFonts w:asciiTheme="majorEastAsia" w:eastAsiaTheme="majorEastAsia" w:hAnsiTheme="majorEastAsia"/>
          <w:b/>
          <w:sz w:val="44"/>
          <w:szCs w:val="44"/>
        </w:rPr>
      </w:pPr>
      <w:r w:rsidRPr="000E0A05">
        <w:rPr>
          <w:rStyle w:val="highlighted"/>
          <w:rFonts w:asciiTheme="majorEastAsia" w:eastAsiaTheme="majorEastAsia" w:hAnsiTheme="majorEastAsia" w:hint="eastAsia"/>
          <w:b/>
          <w:sz w:val="44"/>
          <w:szCs w:val="44"/>
        </w:rPr>
        <w:t>EMA（指数移动平均）</w:t>
      </w:r>
    </w:p>
    <w:p w:rsidR="00BE69E9" w:rsidRPr="00AF544E" w:rsidRDefault="004A13F9" w:rsidP="00DA61EB">
      <w:pPr>
        <w:ind w:left="36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/>
          <w:position w:val="-8"/>
          <w:szCs w:val="21"/>
        </w:rPr>
        <w:object w:dxaOrig="6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14.95pt" o:ole="">
            <v:imagedata r:id="rId6" o:title=""/>
          </v:shape>
          <o:OLEObject Type="Embed" ProgID="Equation.3" ShapeID="_x0000_i1025" DrawAspect="Content" ObjectID="_1652272137" r:id="rId7"/>
        </w:object>
      </w:r>
    </w:p>
    <w:p w:rsidR="00BE69E9" w:rsidRPr="00AF544E" w:rsidRDefault="00DA61EB" w:rsidP="000E0A05">
      <w:pPr>
        <w:pStyle w:val="a3"/>
        <w:numPr>
          <w:ilvl w:val="0"/>
          <w:numId w:val="3"/>
        </w:numPr>
        <w:spacing w:before="240"/>
        <w:ind w:firstLineChars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/>
          <w:position w:val="-8"/>
          <w:szCs w:val="21"/>
        </w:rPr>
        <w:object w:dxaOrig="1740" w:dyaOrig="300">
          <v:shape id="_x0000_i1026" type="#_x0000_t75" style="width:86.95pt;height:14.95pt" o:ole="">
            <v:imagedata r:id="rId8" o:title=""/>
          </v:shape>
          <o:OLEObject Type="Embed" ProgID="Equation.3" ShapeID="_x0000_i1026" DrawAspect="Content" ObjectID="_1652272138" r:id="rId9"/>
        </w:object>
      </w:r>
      <w:r w:rsidRPr="00AF544E">
        <w:rPr>
          <w:rFonts w:asciiTheme="minorEastAsia" w:hAnsiTheme="majorEastAsia" w:hint="eastAsia"/>
          <w:szCs w:val="21"/>
        </w:rPr>
        <w:t>：</w:t>
      </w:r>
    </w:p>
    <w:p w:rsidR="00DA61EB" w:rsidRPr="00AF544E" w:rsidRDefault="00DA61EB" w:rsidP="00DA61EB">
      <w:pPr>
        <w:pStyle w:val="a3"/>
        <w:ind w:left="780" w:firstLineChars="0" w:firstLine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/>
          <w:position w:val="-34"/>
          <w:szCs w:val="21"/>
        </w:rPr>
        <w:object w:dxaOrig="3200" w:dyaOrig="800">
          <v:shape id="_x0000_i1027" type="#_x0000_t75" style="width:159.9pt;height:40.2pt" o:ole="">
            <v:imagedata r:id="rId10" o:title=""/>
          </v:shape>
          <o:OLEObject Type="Embed" ProgID="Equation.3" ShapeID="_x0000_i1027" DrawAspect="Content" ObjectID="_1652272139" r:id="rId11"/>
        </w:object>
      </w:r>
    </w:p>
    <w:p w:rsidR="00DA61EB" w:rsidRPr="00AF544E" w:rsidRDefault="00DA61EB" w:rsidP="000E0A05">
      <w:pPr>
        <w:pStyle w:val="a3"/>
        <w:numPr>
          <w:ilvl w:val="0"/>
          <w:numId w:val="3"/>
        </w:numPr>
        <w:spacing w:before="240"/>
        <w:ind w:firstLineChars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/>
          <w:position w:val="-8"/>
          <w:szCs w:val="21"/>
        </w:rPr>
        <w:object w:dxaOrig="1880" w:dyaOrig="300">
          <v:shape id="_x0000_i1028" type="#_x0000_t75" style="width:93.95pt;height:14.95pt" o:ole="">
            <v:imagedata r:id="rId12" o:title=""/>
          </v:shape>
          <o:OLEObject Type="Embed" ProgID="Equation.3" ShapeID="_x0000_i1028" DrawAspect="Content" ObjectID="_1652272140" r:id="rId13"/>
        </w:object>
      </w:r>
      <w:r w:rsidRPr="00AF544E">
        <w:rPr>
          <w:rFonts w:asciiTheme="minorEastAsia" w:hAnsiTheme="majorEastAsia" w:hint="eastAsia"/>
          <w:szCs w:val="21"/>
        </w:rPr>
        <w:t>：</w:t>
      </w:r>
    </w:p>
    <w:p w:rsidR="00DA61EB" w:rsidRPr="00AF544E" w:rsidRDefault="00DA61EB" w:rsidP="00DA61EB">
      <w:pPr>
        <w:pStyle w:val="a3"/>
        <w:ind w:left="780" w:firstLineChars="0" w:firstLine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 w:cs="Arial" w:hint="eastAsia"/>
          <w:color w:val="333333"/>
          <w:szCs w:val="21"/>
          <w:shd w:val="clear" w:color="auto" w:fill="FFFFFF"/>
        </w:rPr>
        <w:t>N</w:t>
      </w:r>
      <w:r w:rsidRPr="00AF544E">
        <w:rPr>
          <w:rFonts w:asciiTheme="minorEastAsia" w:hAnsiTheme="majorEastAsia" w:cs="Arial"/>
          <w:color w:val="333333"/>
          <w:szCs w:val="21"/>
          <w:shd w:val="clear" w:color="auto" w:fill="FFFFFF"/>
        </w:rPr>
        <w:t xml:space="preserve">o output values will be set until at least </w:t>
      </w:r>
      <w:r w:rsidRPr="00AF544E">
        <w:rPr>
          <w:rStyle w:val="pre"/>
          <w:rFonts w:asciiTheme="minorEastAsia" w:hAnsiTheme="majorEastAsia" w:hint="eastAsia"/>
          <w:b/>
          <w:szCs w:val="21"/>
        </w:rPr>
        <w:t>N</w:t>
      </w:r>
      <w:r w:rsidR="00616E8A" w:rsidRPr="00AF544E">
        <w:rPr>
          <w:rFonts w:asciiTheme="minorEastAsia" w:hAnsiTheme="majorEastAsia" w:cs="Arial"/>
          <w:szCs w:val="21"/>
          <w:shd w:val="clear" w:color="auto" w:fill="FFFFFF"/>
        </w:rPr>
        <w:t xml:space="preserve"> </w:t>
      </w:r>
      <w:r w:rsidR="00616E8A" w:rsidRPr="00AF544E">
        <w:rPr>
          <w:rFonts w:asciiTheme="minorEastAsia" w:hAnsiTheme="majorEastAsia" w:cs="Arial"/>
          <w:color w:val="333333"/>
          <w:szCs w:val="21"/>
          <w:shd w:val="clear" w:color="auto" w:fill="FFFFFF"/>
        </w:rPr>
        <w:t>non-null value</w:t>
      </w:r>
      <w:r w:rsidRPr="00AF544E">
        <w:rPr>
          <w:rFonts w:asciiTheme="minorEastAsia" w:hAnsiTheme="majorEastAsia" w:cs="Arial"/>
          <w:color w:val="333333"/>
          <w:szCs w:val="21"/>
          <w:shd w:val="clear" w:color="auto" w:fill="FFFFFF"/>
        </w:rPr>
        <w:t xml:space="preserve"> are encountered</w:t>
      </w:r>
      <w:r w:rsidRPr="00AF544E">
        <w:rPr>
          <w:rFonts w:asciiTheme="minorEastAsia" w:hAnsiTheme="majorEastAsia" w:cs="Arial" w:hint="eastAsia"/>
          <w:color w:val="333333"/>
          <w:szCs w:val="21"/>
          <w:shd w:val="clear" w:color="auto" w:fill="FFFFFF"/>
        </w:rPr>
        <w:t>。</w:t>
      </w:r>
    </w:p>
    <w:p w:rsidR="00DA61EB" w:rsidRPr="00AF544E" w:rsidRDefault="00616E8A" w:rsidP="000E0A05">
      <w:pPr>
        <w:pStyle w:val="a3"/>
        <w:numPr>
          <w:ilvl w:val="0"/>
          <w:numId w:val="3"/>
        </w:numPr>
        <w:spacing w:before="240"/>
        <w:ind w:firstLineChars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/>
          <w:position w:val="-8"/>
          <w:szCs w:val="21"/>
        </w:rPr>
        <w:object w:dxaOrig="2100" w:dyaOrig="300">
          <v:shape id="_x0000_i1029" type="#_x0000_t75" style="width:105.2pt;height:14.95pt" o:ole="">
            <v:imagedata r:id="rId14" o:title=""/>
          </v:shape>
          <o:OLEObject Type="Embed" ProgID="Equation.3" ShapeID="_x0000_i1029" DrawAspect="Content" ObjectID="_1652272141" r:id="rId15"/>
        </w:object>
      </w:r>
      <w:r w:rsidRPr="00AF544E">
        <w:rPr>
          <w:rFonts w:asciiTheme="minorEastAsia" w:hAnsiTheme="majorEastAsia" w:hint="eastAsia"/>
          <w:szCs w:val="21"/>
        </w:rPr>
        <w:t>：</w:t>
      </w:r>
    </w:p>
    <w:p w:rsidR="00616E8A" w:rsidRPr="00AF544E" w:rsidRDefault="00616E8A" w:rsidP="00616E8A">
      <w:pPr>
        <w:pStyle w:val="a3"/>
        <w:ind w:left="780" w:firstLineChars="0" w:firstLine="0"/>
        <w:rPr>
          <w:rFonts w:asciiTheme="minorEastAsia" w:hAnsiTheme="majorEastAsia"/>
          <w:b/>
          <w:szCs w:val="21"/>
        </w:rPr>
      </w:pPr>
      <w:r w:rsidRPr="00AF544E">
        <w:rPr>
          <w:rFonts w:asciiTheme="minorEastAsia" w:hAnsiTheme="majorEastAsia" w:cs="Arial" w:hint="eastAsia"/>
          <w:color w:val="333333"/>
          <w:szCs w:val="21"/>
          <w:shd w:val="clear" w:color="auto" w:fill="FFFFFF"/>
        </w:rPr>
        <w:t>W</w:t>
      </w:r>
      <w:r w:rsidRPr="00AF544E">
        <w:rPr>
          <w:rFonts w:asciiTheme="minorEastAsia" w:hAnsiTheme="majorEastAsia" w:cs="Arial"/>
          <w:color w:val="333333"/>
          <w:szCs w:val="21"/>
          <w:shd w:val="clear" w:color="auto" w:fill="FFFFFF"/>
        </w:rPr>
        <w:t xml:space="preserve">eights are calculated based on absolute position, </w:t>
      </w:r>
      <w:r w:rsidRPr="00AF544E">
        <w:rPr>
          <w:rFonts w:asciiTheme="minorEastAsia" w:hAnsiTheme="majorEastAsia" w:cs="Arial" w:hint="eastAsia"/>
          <w:color w:val="333333"/>
          <w:szCs w:val="21"/>
          <w:shd w:val="clear" w:color="auto" w:fill="FFFFFF"/>
        </w:rPr>
        <w:t>s</w:t>
      </w:r>
      <w:r w:rsidRPr="00AF544E">
        <w:rPr>
          <w:rFonts w:asciiTheme="minorEastAsia" w:hAnsiTheme="majorEastAsia" w:cs="Arial"/>
          <w:color w:val="333333"/>
          <w:szCs w:val="21"/>
          <w:shd w:val="clear" w:color="auto" w:fill="FFFFFF"/>
        </w:rPr>
        <w:t>o that intermediate null values also have weight.</w:t>
      </w:r>
    </w:p>
    <w:p w:rsidR="00DA1B1A" w:rsidRPr="000E0A05" w:rsidRDefault="00BE69E9" w:rsidP="000E0A05">
      <w:pPr>
        <w:pStyle w:val="a3"/>
        <w:numPr>
          <w:ilvl w:val="0"/>
          <w:numId w:val="1"/>
        </w:numPr>
        <w:spacing w:before="240" w:after="240"/>
        <w:ind w:firstLineChars="0"/>
        <w:rPr>
          <w:rFonts w:asciiTheme="majorEastAsia" w:eastAsiaTheme="majorEastAsia" w:hAnsiTheme="majorEastAsia"/>
          <w:b/>
          <w:sz w:val="44"/>
          <w:szCs w:val="44"/>
        </w:rPr>
      </w:pPr>
      <w:r w:rsidRPr="000E0A05">
        <w:rPr>
          <w:rFonts w:asciiTheme="majorEastAsia" w:eastAsiaTheme="majorEastAsia" w:hAnsiTheme="majorEastAsia" w:hint="eastAsia"/>
          <w:b/>
          <w:sz w:val="44"/>
          <w:szCs w:val="44"/>
        </w:rPr>
        <w:t>MACD计算</w:t>
      </w:r>
    </w:p>
    <w:p w:rsidR="00DA1B1A" w:rsidRPr="00AF544E" w:rsidRDefault="00DA1B1A" w:rsidP="000E0A05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/>
        </w:rPr>
        <w:t>计算</w:t>
      </w:r>
      <w:r w:rsidR="00A85C3E" w:rsidRPr="00AF544E">
        <w:rPr>
          <w:rFonts w:asciiTheme="minorEastAsia" w:hAnsiTheme="majorEastAsia"/>
          <w:position w:val="-10"/>
        </w:rPr>
        <w:object w:dxaOrig="560" w:dyaOrig="360">
          <v:shape id="_x0000_i1030" type="#_x0000_t75" style="width:28.05pt;height:18.25pt" o:ole="">
            <v:imagedata r:id="rId16" o:title=""/>
          </v:shape>
          <o:OLEObject Type="Embed" ProgID="Equation.3" ShapeID="_x0000_i1030" DrawAspect="Content" ObjectID="_1652272142" r:id="rId17"/>
        </w:object>
      </w:r>
      <w:r w:rsidR="00A85C3E" w:rsidRPr="00AF544E">
        <w:rPr>
          <w:rFonts w:asciiTheme="minorEastAsia" w:hAnsiTheme="majorEastAsia"/>
        </w:rPr>
        <w:t>和</w:t>
      </w:r>
      <w:r w:rsidR="00A85C3E" w:rsidRPr="00AF544E">
        <w:rPr>
          <w:rFonts w:asciiTheme="minorEastAsia" w:hAnsiTheme="majorEastAsia"/>
          <w:position w:val="-10"/>
        </w:rPr>
        <w:object w:dxaOrig="560" w:dyaOrig="360">
          <v:shape id="_x0000_i1031" type="#_x0000_t75" style="width:28.05pt;height:18.25pt" o:ole="">
            <v:imagedata r:id="rId18" o:title=""/>
          </v:shape>
          <o:OLEObject Type="Embed" ProgID="Equation.3" ShapeID="_x0000_i1031" DrawAspect="Content" ObjectID="_1652272143" r:id="rId19"/>
        </w:object>
      </w:r>
      <w:r w:rsidRPr="00AF544E">
        <w:rPr>
          <w:rFonts w:asciiTheme="minorEastAsia" w:hAnsiTheme="majorEastAsia" w:hint="eastAsia"/>
        </w:rPr>
        <w:t>（指数移动平均）：</w:t>
      </w:r>
    </w:p>
    <w:p w:rsidR="00873AF1" w:rsidRPr="00AF544E" w:rsidRDefault="00A85C3E" w:rsidP="00BE69E9">
      <w:pPr>
        <w:ind w:leftChars="200" w:left="420" w:firstLine="36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24"/>
        </w:rPr>
        <w:object w:dxaOrig="4340" w:dyaOrig="639">
          <v:shape id="_x0000_i1032" type="#_x0000_t75" style="width:216.95pt;height:31.8pt" o:ole="">
            <v:imagedata r:id="rId20" o:title=""/>
          </v:shape>
          <o:OLEObject Type="Embed" ProgID="Equation.3" ShapeID="_x0000_i1032" DrawAspect="Content" ObjectID="_1652272144" r:id="rId21"/>
        </w:object>
      </w:r>
    </w:p>
    <w:p w:rsidR="00DA1B1A" w:rsidRPr="00AF544E" w:rsidRDefault="00F526CA" w:rsidP="00BE69E9">
      <w:pPr>
        <w:ind w:leftChars="200" w:left="420" w:firstLine="36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24"/>
        </w:rPr>
        <w:object w:dxaOrig="5700" w:dyaOrig="639">
          <v:shape id="_x0000_i1033" type="#_x0000_t75" style="width:285.2pt;height:31.8pt" o:ole="">
            <v:imagedata r:id="rId22" o:title=""/>
          </v:shape>
          <o:OLEObject Type="Embed" ProgID="Equation.3" ShapeID="_x0000_i1033" DrawAspect="Content" ObjectID="_1652272145" r:id="rId23"/>
        </w:object>
      </w:r>
    </w:p>
    <w:p w:rsidR="00A85C3E" w:rsidRPr="00AF544E" w:rsidRDefault="00F526CA" w:rsidP="00BE69E9">
      <w:pPr>
        <w:ind w:leftChars="200" w:left="420" w:firstLine="36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24"/>
        </w:rPr>
        <w:object w:dxaOrig="5760" w:dyaOrig="639">
          <v:shape id="_x0000_i1034" type="#_x0000_t75" style="width:4in;height:31.8pt" o:ole="">
            <v:imagedata r:id="rId24" o:title=""/>
          </v:shape>
          <o:OLEObject Type="Embed" ProgID="Equation.3" ShapeID="_x0000_i1034" DrawAspect="Content" ObjectID="_1652272146" r:id="rId25"/>
        </w:object>
      </w:r>
    </w:p>
    <w:p w:rsidR="00DA1B1A" w:rsidRPr="00AF544E" w:rsidRDefault="00A85C3E" w:rsidP="000E0A05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/>
        </w:rPr>
        <w:t>计算</w:t>
      </w:r>
      <w:r w:rsidRPr="00AF544E">
        <w:rPr>
          <w:rFonts w:asciiTheme="minorEastAsia" w:hAnsiTheme="majorEastAsia" w:hint="eastAsia"/>
        </w:rPr>
        <w:t>DIF</w:t>
      </w:r>
    </w:p>
    <w:p w:rsidR="00A85C3E" w:rsidRPr="00AF544E" w:rsidRDefault="005D73C3" w:rsidP="00BE69E9">
      <w:pPr>
        <w:pStyle w:val="a3"/>
        <w:ind w:left="780" w:firstLineChars="0" w:firstLine="6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10"/>
        </w:rPr>
        <w:object w:dxaOrig="2160" w:dyaOrig="360">
          <v:shape id="_x0000_i1047" type="#_x0000_t75" style="width:108pt;height:18.25pt" o:ole="">
            <v:imagedata r:id="rId26" o:title=""/>
          </v:shape>
          <o:OLEObject Type="Embed" ProgID="Equation.3" ShapeID="_x0000_i1047" DrawAspect="Content" ObjectID="_1652272147" r:id="rId27"/>
        </w:object>
      </w:r>
    </w:p>
    <w:p w:rsidR="00A85C3E" w:rsidRPr="00AF544E" w:rsidRDefault="00A85C3E" w:rsidP="000E0A05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 w:hint="eastAsia"/>
        </w:rPr>
        <w:t>计算DEA</w:t>
      </w:r>
    </w:p>
    <w:p w:rsidR="00A85C3E" w:rsidRPr="00AF544E" w:rsidRDefault="00F526CA" w:rsidP="00BE69E9">
      <w:pPr>
        <w:pStyle w:val="a3"/>
        <w:ind w:left="780" w:firstLineChars="0" w:firstLine="6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24"/>
        </w:rPr>
        <w:object w:dxaOrig="6420" w:dyaOrig="639">
          <v:shape id="_x0000_i1035" type="#_x0000_t75" style="width:321.2pt;height:31.8pt" o:ole="">
            <v:imagedata r:id="rId28" o:title=""/>
          </v:shape>
          <o:OLEObject Type="Embed" ProgID="Equation.3" ShapeID="_x0000_i1035" DrawAspect="Content" ObjectID="_1652272148" r:id="rId29"/>
        </w:object>
      </w:r>
    </w:p>
    <w:p w:rsidR="00A85C3E" w:rsidRPr="00AF544E" w:rsidRDefault="00A85C3E" w:rsidP="000E0A05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 w:hint="eastAsia"/>
        </w:rPr>
        <w:t>计算BAR</w:t>
      </w:r>
    </w:p>
    <w:p w:rsidR="00A85C3E" w:rsidRDefault="00A85C3E" w:rsidP="00BE69E9">
      <w:pPr>
        <w:pStyle w:val="a3"/>
        <w:ind w:left="780" w:firstLineChars="0" w:firstLine="60"/>
        <w:rPr>
          <w:rFonts w:asciiTheme="minorEastAsia" w:hAnsiTheme="majorEastAsia" w:hint="eastAsia"/>
          <w:position w:val="-4"/>
        </w:rPr>
      </w:pPr>
      <w:r w:rsidRPr="00AF544E">
        <w:rPr>
          <w:rFonts w:asciiTheme="minorEastAsia" w:hAnsiTheme="majorEastAsia"/>
          <w:position w:val="-4"/>
        </w:rPr>
        <w:object w:dxaOrig="1960" w:dyaOrig="260">
          <v:shape id="_x0000_i1036" type="#_x0000_t75" style="width:98.2pt;height:12.6pt" o:ole="">
            <v:imagedata r:id="rId30" o:title=""/>
          </v:shape>
          <o:OLEObject Type="Embed" ProgID="Equation.3" ShapeID="_x0000_i1036" DrawAspect="Content" ObjectID="_1652272149" r:id="rId31"/>
        </w:object>
      </w:r>
    </w:p>
    <w:p w:rsidR="00AF544E" w:rsidRDefault="00AF544E" w:rsidP="00AF544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MACD含义：</w:t>
      </w:r>
    </w:p>
    <w:p w:rsidR="00AF544E" w:rsidRPr="00AF544E" w:rsidRDefault="00AF544E" w:rsidP="00AF544E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DIF &gt; 0：</w:t>
      </w:r>
      <w:r w:rsidR="005D73C3" w:rsidRPr="00C60063">
        <w:rPr>
          <w:position w:val="-10"/>
        </w:rPr>
        <w:object w:dxaOrig="560" w:dyaOrig="360">
          <v:shape id="_x0000_i1046" type="#_x0000_t75" style="width:28.05pt;height:18.25pt" o:ole="">
            <v:imagedata r:id="rId32" o:title=""/>
          </v:shape>
          <o:OLEObject Type="Embed" ProgID="Equation.3" ShapeID="_x0000_i1046" DrawAspect="Content" ObjectID="_1652272150" r:id="rId33"/>
        </w:object>
      </w:r>
      <w:r w:rsidR="005D73C3">
        <w:rPr>
          <w:rFonts w:hint="eastAsia"/>
        </w:rPr>
        <w:t>增长快过</w:t>
      </w:r>
      <w:r w:rsidR="005D73C3" w:rsidRPr="00C60063">
        <w:rPr>
          <w:position w:val="-10"/>
        </w:rPr>
        <w:object w:dxaOrig="560" w:dyaOrig="360">
          <v:shape id="_x0000_i1048" type="#_x0000_t75" style="width:28.05pt;height:18.25pt" o:ole="">
            <v:imagedata r:id="rId34" o:title=""/>
          </v:shape>
          <o:OLEObject Type="Embed" ProgID="Equation.3" ShapeID="_x0000_i1048" DrawAspect="Content" ObjectID="_1652272151" r:id="rId35"/>
        </w:object>
      </w:r>
      <w:r w:rsidR="005D73C3">
        <w:rPr>
          <w:rFonts w:hint="eastAsia"/>
        </w:rPr>
        <w:t>，</w:t>
      </w:r>
      <w:r w:rsidR="005D73C3">
        <w:t>说明股价上涨</w:t>
      </w:r>
      <w:r w:rsidR="005D73C3">
        <w:rPr>
          <w:rFonts w:hint="eastAsia"/>
        </w:rPr>
        <w:t>；</w:t>
      </w:r>
      <w:bookmarkStart w:id="0" w:name="_GoBack"/>
      <w:bookmarkEnd w:id="0"/>
    </w:p>
    <w:p w:rsidR="00A85C3E" w:rsidRPr="00AF544E" w:rsidRDefault="004A13F9" w:rsidP="00AF544E">
      <w:pPr>
        <w:pStyle w:val="a3"/>
        <w:numPr>
          <w:ilvl w:val="0"/>
          <w:numId w:val="1"/>
        </w:numPr>
        <w:spacing w:before="240" w:after="240"/>
        <w:ind w:firstLineChars="0"/>
        <w:rPr>
          <w:rFonts w:asciiTheme="majorEastAsia" w:eastAsiaTheme="majorEastAsia" w:hAnsiTheme="majorEastAsia"/>
          <w:b/>
          <w:sz w:val="44"/>
          <w:szCs w:val="44"/>
        </w:rPr>
      </w:pPr>
      <w:r w:rsidRPr="00AF544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HMA（赫尔移动平均）计算</w:t>
      </w:r>
    </w:p>
    <w:p w:rsidR="004A13F9" w:rsidRPr="00AF544E" w:rsidRDefault="004A13F9" w:rsidP="00AF544E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 w:hint="eastAsia"/>
        </w:rPr>
        <w:t>计算</w:t>
      </w:r>
      <w:r w:rsidR="0012793C" w:rsidRPr="00AF544E">
        <w:rPr>
          <w:rFonts w:asciiTheme="minorEastAsia" w:hAnsiTheme="majorEastAsia"/>
          <w:position w:val="-22"/>
        </w:rPr>
        <w:object w:dxaOrig="440" w:dyaOrig="440">
          <v:shape id="_x0000_i1037" type="#_x0000_t75" style="width:21.95pt;height:21.95pt" o:ole="">
            <v:imagedata r:id="rId36" o:title=""/>
          </v:shape>
          <o:OLEObject Type="Embed" ProgID="Equation.3" ShapeID="_x0000_i1037" DrawAspect="Content" ObjectID="_1652272152" r:id="rId37"/>
        </w:object>
      </w:r>
      <w:r w:rsidRPr="00AF544E">
        <w:rPr>
          <w:rFonts w:asciiTheme="minorEastAsia" w:hAnsiTheme="majorEastAsia" w:hint="eastAsia"/>
        </w:rPr>
        <w:t>、</w:t>
      </w:r>
      <w:r w:rsidRPr="00AF544E">
        <w:rPr>
          <w:rFonts w:asciiTheme="minorEastAsia" w:hAnsiTheme="majorEastAsia"/>
          <w:position w:val="-10"/>
        </w:rPr>
        <w:object w:dxaOrig="460" w:dyaOrig="320">
          <v:shape id="_x0000_i1038" type="#_x0000_t75" style="width:22.9pt;height:15.9pt" o:ole="">
            <v:imagedata r:id="rId38" o:title=""/>
          </v:shape>
          <o:OLEObject Type="Embed" ProgID="Equation.3" ShapeID="_x0000_i1038" DrawAspect="Content" ObjectID="_1652272153" r:id="rId39"/>
        </w:object>
      </w:r>
      <w:r w:rsidRPr="00AF544E">
        <w:rPr>
          <w:rFonts w:asciiTheme="minorEastAsia" w:hAnsiTheme="majorEastAsia" w:hint="eastAsia"/>
        </w:rPr>
        <w:t>，</w:t>
      </w:r>
    </w:p>
    <w:p w:rsidR="004A13F9" w:rsidRPr="00AF544E" w:rsidRDefault="004A13F9" w:rsidP="004A13F9">
      <w:pPr>
        <w:pStyle w:val="a3"/>
        <w:ind w:left="840" w:firstLineChars="0" w:firstLine="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48"/>
        </w:rPr>
        <w:object w:dxaOrig="5840" w:dyaOrig="1060">
          <v:shape id="_x0000_i1039" type="#_x0000_t75" style="width:292.2pt;height:52.85pt" o:ole="">
            <v:imagedata r:id="rId40" o:title=""/>
          </v:shape>
          <o:OLEObject Type="Embed" ProgID="Equation.3" ShapeID="_x0000_i1039" DrawAspect="Content" ObjectID="_1652272154" r:id="rId41"/>
        </w:object>
      </w:r>
    </w:p>
    <w:p w:rsidR="004A13F9" w:rsidRPr="00AF544E" w:rsidRDefault="004A13F9" w:rsidP="004A13F9">
      <w:pPr>
        <w:pStyle w:val="a3"/>
        <w:ind w:left="840" w:firstLineChars="0" w:firstLine="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20"/>
        </w:rPr>
        <w:object w:dxaOrig="5700" w:dyaOrig="560">
          <v:shape id="_x0000_i1040" type="#_x0000_t75" style="width:285.2pt;height:28.05pt" o:ole="">
            <v:imagedata r:id="rId42" o:title=""/>
          </v:shape>
          <o:OLEObject Type="Embed" ProgID="Equation.3" ShapeID="_x0000_i1040" DrawAspect="Content" ObjectID="_1652272155" r:id="rId43"/>
        </w:object>
      </w:r>
    </w:p>
    <w:p w:rsidR="004A13F9" w:rsidRPr="00AF544E" w:rsidRDefault="0012793C" w:rsidP="00AF544E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/>
        </w:rPr>
        <w:t>计算</w:t>
      </w:r>
      <w:r w:rsidRPr="00AF544E">
        <w:rPr>
          <w:rFonts w:asciiTheme="minorEastAsia" w:hAnsiTheme="majorEastAsia"/>
          <w:position w:val="-6"/>
        </w:rPr>
        <w:object w:dxaOrig="220" w:dyaOrig="279">
          <v:shape id="_x0000_i1041" type="#_x0000_t75" style="width:11.2pt;height:14.05pt" o:ole="">
            <v:imagedata r:id="rId44" o:title=""/>
          </v:shape>
          <o:OLEObject Type="Embed" ProgID="Equation.3" ShapeID="_x0000_i1041" DrawAspect="Content" ObjectID="_1652272156" r:id="rId45"/>
        </w:object>
      </w:r>
    </w:p>
    <w:p w:rsidR="0012793C" w:rsidRPr="00AF544E" w:rsidRDefault="00F13908" w:rsidP="0012793C">
      <w:pPr>
        <w:pStyle w:val="a3"/>
        <w:ind w:left="840" w:firstLineChars="0" w:firstLine="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30"/>
        </w:rPr>
        <w:object w:dxaOrig="2240" w:dyaOrig="560">
          <v:shape id="_x0000_i1042" type="#_x0000_t75" style="width:112.2pt;height:28.05pt" o:ole="">
            <v:imagedata r:id="rId46" o:title=""/>
          </v:shape>
          <o:OLEObject Type="Embed" ProgID="Equation.3" ShapeID="_x0000_i1042" DrawAspect="Content" ObjectID="_1652272157" r:id="rId47"/>
        </w:object>
      </w:r>
    </w:p>
    <w:p w:rsidR="0012793C" w:rsidRPr="00AF544E" w:rsidRDefault="0012793C" w:rsidP="00AF544E">
      <w:pPr>
        <w:pStyle w:val="a3"/>
        <w:numPr>
          <w:ilvl w:val="1"/>
          <w:numId w:val="1"/>
        </w:numPr>
        <w:spacing w:before="240"/>
        <w:ind w:firstLineChars="0"/>
        <w:rPr>
          <w:rFonts w:asciiTheme="minorEastAsia" w:hAnsiTheme="majorEastAsia"/>
        </w:rPr>
      </w:pPr>
      <w:r w:rsidRPr="00AF544E">
        <w:rPr>
          <w:rFonts w:asciiTheme="minorEastAsia" w:hAnsiTheme="majorEastAsia" w:hint="eastAsia"/>
        </w:rPr>
        <w:t>计算</w:t>
      </w:r>
      <w:r w:rsidRPr="00AF544E">
        <w:rPr>
          <w:rFonts w:asciiTheme="minorEastAsia" w:hAnsiTheme="majorEastAsia"/>
          <w:position w:val="-6"/>
        </w:rPr>
        <w:object w:dxaOrig="220" w:dyaOrig="279">
          <v:shape id="_x0000_i1043" type="#_x0000_t75" style="width:11.2pt;height:14.05pt" o:ole="">
            <v:imagedata r:id="rId44" o:title=""/>
          </v:shape>
          <o:OLEObject Type="Embed" ProgID="Equation.3" ShapeID="_x0000_i1043" DrawAspect="Content" ObjectID="_1652272158" r:id="rId48"/>
        </w:object>
      </w:r>
      <w:r w:rsidRPr="00AF544E">
        <w:rPr>
          <w:rFonts w:asciiTheme="minorEastAsia" w:hAnsiTheme="majorEastAsia"/>
        </w:rPr>
        <w:t>的</w:t>
      </w:r>
      <w:r w:rsidRPr="00AF544E">
        <w:rPr>
          <w:rFonts w:asciiTheme="minorEastAsia" w:hAnsiTheme="majorEastAsia"/>
          <w:position w:val="-14"/>
        </w:rPr>
        <w:object w:dxaOrig="620" w:dyaOrig="400">
          <v:shape id="_x0000_i1044" type="#_x0000_t75" style="width:30.85pt;height:20.1pt" o:ole="">
            <v:imagedata r:id="rId49" o:title=""/>
          </v:shape>
          <o:OLEObject Type="Embed" ProgID="Equation.3" ShapeID="_x0000_i1044" DrawAspect="Content" ObjectID="_1652272159" r:id="rId50"/>
        </w:object>
      </w:r>
    </w:p>
    <w:p w:rsidR="0012793C" w:rsidRPr="00AF544E" w:rsidRDefault="0012793C" w:rsidP="0012793C">
      <w:pPr>
        <w:pStyle w:val="a3"/>
        <w:ind w:left="840" w:firstLineChars="0" w:firstLine="0"/>
        <w:rPr>
          <w:rFonts w:asciiTheme="minorEastAsia" w:hAnsiTheme="majorEastAsia"/>
        </w:rPr>
      </w:pPr>
      <w:r w:rsidRPr="00AF544E">
        <w:rPr>
          <w:rFonts w:asciiTheme="minorEastAsia" w:hAnsiTheme="majorEastAsia"/>
          <w:position w:val="-30"/>
        </w:rPr>
        <w:object w:dxaOrig="6880" w:dyaOrig="760">
          <v:shape id="_x0000_i1045" type="#_x0000_t75" style="width:344.1pt;height:37.85pt" o:ole="">
            <v:imagedata r:id="rId51" o:title=""/>
          </v:shape>
          <o:OLEObject Type="Embed" ProgID="Equation.3" ShapeID="_x0000_i1045" DrawAspect="Content" ObjectID="_1652272160" r:id="rId52"/>
        </w:object>
      </w:r>
    </w:p>
    <w:sectPr w:rsidR="0012793C" w:rsidRPr="00AF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3FDF"/>
    <w:multiLevelType w:val="hybridMultilevel"/>
    <w:tmpl w:val="167AAC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4C51C6"/>
    <w:multiLevelType w:val="hybridMultilevel"/>
    <w:tmpl w:val="0B54E2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5E3913"/>
    <w:multiLevelType w:val="hybridMultilevel"/>
    <w:tmpl w:val="FCBC5420"/>
    <w:lvl w:ilvl="0" w:tplc="12DA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E1EA6C00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9B"/>
    <w:rsid w:val="000E0A05"/>
    <w:rsid w:val="0012793C"/>
    <w:rsid w:val="002927A0"/>
    <w:rsid w:val="002E5971"/>
    <w:rsid w:val="00344C51"/>
    <w:rsid w:val="004A13F9"/>
    <w:rsid w:val="005D73C3"/>
    <w:rsid w:val="00616E8A"/>
    <w:rsid w:val="00816859"/>
    <w:rsid w:val="00A85C3E"/>
    <w:rsid w:val="00AF544E"/>
    <w:rsid w:val="00BE69E9"/>
    <w:rsid w:val="00CC669B"/>
    <w:rsid w:val="00DA1B1A"/>
    <w:rsid w:val="00DA61EB"/>
    <w:rsid w:val="00F13908"/>
    <w:rsid w:val="00F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1A"/>
    <w:pPr>
      <w:ind w:firstLineChars="200" w:firstLine="420"/>
    </w:pPr>
  </w:style>
  <w:style w:type="character" w:customStyle="1" w:styleId="highlighted">
    <w:name w:val="highlighted"/>
    <w:basedOn w:val="a0"/>
    <w:rsid w:val="00BE69E9"/>
  </w:style>
  <w:style w:type="character" w:customStyle="1" w:styleId="pre">
    <w:name w:val="pre"/>
    <w:basedOn w:val="a0"/>
    <w:rsid w:val="00DA6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1A"/>
    <w:pPr>
      <w:ind w:firstLineChars="200" w:firstLine="420"/>
    </w:pPr>
  </w:style>
  <w:style w:type="character" w:customStyle="1" w:styleId="highlighted">
    <w:name w:val="highlighted"/>
    <w:basedOn w:val="a0"/>
    <w:rsid w:val="00BE69E9"/>
  </w:style>
  <w:style w:type="character" w:customStyle="1" w:styleId="pre">
    <w:name w:val="pre"/>
    <w:basedOn w:val="a0"/>
    <w:rsid w:val="00DA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</dc:creator>
  <cp:keywords/>
  <dc:description/>
  <cp:lastModifiedBy>Aus</cp:lastModifiedBy>
  <cp:revision>5</cp:revision>
  <dcterms:created xsi:type="dcterms:W3CDTF">2020-05-29T01:30:00Z</dcterms:created>
  <dcterms:modified xsi:type="dcterms:W3CDTF">2020-05-29T07:42:00Z</dcterms:modified>
</cp:coreProperties>
</file>