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F6BFD">
      <w:pPr>
        <w:jc w:val="center"/>
        <w:rPr>
          <w:rFonts w:hint="default" w:eastAsia="楷体_GB2312"/>
          <w:b/>
          <w:sz w:val="84"/>
          <w:szCs w:val="84"/>
          <w:lang w:val="en-US" w:eastAsia="zh-CN"/>
        </w:rPr>
      </w:pPr>
      <w:r>
        <w:rPr>
          <w:rFonts w:hint="eastAsia" w:ascii="楷体_GB2312" w:hAnsi="楷体_GB2312" w:eastAsia="楷体_GB2312" w:cs="楷体_GB2312"/>
          <w:b/>
          <w:sz w:val="72"/>
          <w:szCs w:val="84"/>
          <w:lang w:val="en-US" w:eastAsia="zh-CN"/>
        </w:rPr>
        <w:t xml:space="preserve">  </w:t>
      </w:r>
    </w:p>
    <w:p w14:paraId="3D5CE4A2">
      <w:pPr>
        <w:jc w:val="center"/>
        <w:rPr>
          <w:rFonts w:eastAsia="楷体_GB2312"/>
          <w:b/>
          <w:sz w:val="84"/>
          <w:szCs w:val="84"/>
        </w:rPr>
      </w:pPr>
    </w:p>
    <w:p w14:paraId="528EAACD">
      <w:pPr>
        <w:jc w:val="center"/>
        <w:rPr>
          <w:rFonts w:hint="eastAsia" w:eastAsia="楷体_GB2312"/>
          <w:b/>
          <w:sz w:val="72"/>
          <w:szCs w:val="72"/>
        </w:rPr>
      </w:pPr>
      <w:r>
        <w:rPr>
          <w:rFonts w:hint="eastAsia" w:ascii="华文彩云" w:hAnsi="Gulim" w:eastAsia="华文彩云" w:cs="华文彩云"/>
          <w:b/>
          <w:sz w:val="72"/>
          <w:szCs w:val="72"/>
        </w:rPr>
        <w:t>智能制造综合技术实训</w:t>
      </w:r>
    </w:p>
    <w:p w14:paraId="32A60E31">
      <w:pPr>
        <w:jc w:val="center"/>
        <w:rPr>
          <w:rFonts w:eastAsia="楷体_GB2312"/>
          <w:b/>
          <w:sz w:val="84"/>
          <w:szCs w:val="84"/>
        </w:rPr>
      </w:pPr>
    </w:p>
    <w:p w14:paraId="58BACBD6">
      <w:pPr>
        <w:jc w:val="center"/>
        <w:rPr>
          <w:rFonts w:ascii="华文彩云" w:hAnsi="Gulim" w:eastAsia="华文彩云"/>
          <w:b/>
          <w:sz w:val="72"/>
          <w:szCs w:val="72"/>
        </w:rPr>
      </w:pPr>
      <w:r>
        <w:rPr>
          <w:rFonts w:ascii="楷体_GB2312" w:hAnsi="楷体_GB2312" w:eastAsia="楷体_GB2312" w:cs="楷体_GB2312"/>
          <w:b/>
          <w:sz w:val="36"/>
          <w:szCs w:val="72"/>
        </w:rPr>
        <w:t>教师手册</w:t>
      </w:r>
    </w:p>
    <w:p w14:paraId="39F95644">
      <w:pPr>
        <w:jc w:val="center"/>
        <w:rPr>
          <w:rFonts w:hint="eastAsia" w:ascii="楷体_GB2312" w:eastAsia="楷体_GB2312"/>
          <w:b/>
          <w:sz w:val="44"/>
          <w:szCs w:val="44"/>
        </w:rPr>
      </w:pPr>
      <w:r>
        <w:rPr>
          <w:rFonts w:hint="eastAsia" w:ascii="楷体_GB2312" w:hAnsi="楷体_GB2312" w:eastAsia="楷体_GB2312" w:cs="楷体_GB2312"/>
          <w:b/>
          <w:sz w:val="44"/>
          <w:szCs w:val="44"/>
        </w:rPr>
        <w:t>（2026年版）</w:t>
      </w:r>
    </w:p>
    <w:p w14:paraId="7C94A188">
      <w:pPr>
        <w:jc w:val="center"/>
        <w:rPr>
          <w:rFonts w:eastAsia="楷体_GB2312"/>
          <w:b/>
          <w:sz w:val="36"/>
          <w:szCs w:val="36"/>
        </w:rPr>
      </w:pPr>
    </w:p>
    <w:p w14:paraId="0C10B266">
      <w:pPr>
        <w:jc w:val="center"/>
        <w:rPr>
          <w:rFonts w:eastAsia="楷体_GB2312"/>
          <w:b/>
          <w:sz w:val="44"/>
          <w:szCs w:val="44"/>
        </w:rPr>
      </w:pPr>
    </w:p>
    <w:p w14:paraId="2E6E6EA2">
      <w:pPr>
        <w:rPr>
          <w:rFonts w:hint="eastAsia" w:eastAsia="楷体_GB2312"/>
          <w:b/>
          <w:sz w:val="36"/>
          <w:szCs w:val="36"/>
        </w:rPr>
      </w:pPr>
    </w:p>
    <w:p w14:paraId="2AFEA0B1">
      <w:pPr>
        <w:rPr>
          <w:rFonts w:hint="eastAsia" w:eastAsia="楷体_GB2312"/>
          <w:b/>
          <w:sz w:val="36"/>
          <w:szCs w:val="36"/>
        </w:rPr>
      </w:pPr>
    </w:p>
    <w:p w14:paraId="5853AC35">
      <w:pPr>
        <w:rPr>
          <w:rFonts w:hint="eastAsia" w:eastAsia="楷体_GB2312"/>
          <w:b/>
          <w:sz w:val="36"/>
          <w:szCs w:val="36"/>
        </w:rPr>
      </w:pPr>
    </w:p>
    <w:p w14:paraId="50A884A9">
      <w:pPr>
        <w:rPr>
          <w:rFonts w:hint="eastAsia" w:eastAsia="楷体_GB2312"/>
          <w:b/>
          <w:sz w:val="36"/>
          <w:szCs w:val="36"/>
        </w:rPr>
      </w:pPr>
    </w:p>
    <w:p w14:paraId="19E67703">
      <w:pPr>
        <w:jc w:val="center"/>
        <w:rPr>
          <w:rFonts w:hint="eastAsia" w:ascii="楷体_GB2312" w:eastAsia="楷体_GB2312"/>
          <w:b/>
          <w:sz w:val="44"/>
          <w:szCs w:val="44"/>
        </w:rPr>
      </w:pPr>
      <w:r>
        <w:rPr>
          <w:rFonts w:hint="eastAsia" w:ascii="楷体_GB2312" w:hAnsi="楷体_GB2312" w:eastAsia="楷体_GB2312" w:cs="楷体_GB2312"/>
          <w:b/>
          <w:sz w:val="44"/>
          <w:szCs w:val="44"/>
        </w:rPr>
        <w:t>南京工业职业技术大学</w:t>
      </w:r>
    </w:p>
    <w:p w14:paraId="07E23ABD">
      <w:pPr>
        <w:jc w:val="center"/>
        <w:rPr>
          <w:rFonts w:ascii="楷体_GB2312" w:eastAsia="楷体_GB2312"/>
          <w:b/>
          <w:sz w:val="36"/>
          <w:szCs w:val="36"/>
        </w:rPr>
      </w:pPr>
      <w:r>
        <w:rPr>
          <w:rFonts w:hint="eastAsia" w:ascii="黑体" w:hAnsi="黑体" w:eastAsia="黑体" w:cs="黑体"/>
          <w:b/>
          <w:sz w:val="36"/>
          <w:szCs w:val="36"/>
        </w:rPr>
        <w:t>计算机与软件学院</w:t>
      </w:r>
    </w:p>
    <w:p w14:paraId="4F133EAF">
      <w:pPr>
        <w:spacing w:line="360" w:lineRule="auto"/>
        <w:jc w:val="center"/>
        <w:rPr>
          <w:rFonts w:eastAsia="黑体"/>
          <w:b/>
          <w:sz w:val="36"/>
          <w:szCs w:val="36"/>
        </w:rPr>
      </w:pPr>
      <w:r>
        <w:rPr>
          <w:rFonts w:eastAsia="黑体"/>
          <w:b/>
          <w:sz w:val="36"/>
          <w:szCs w:val="36"/>
        </w:rPr>
        <w:br w:type="page"/>
      </w:r>
      <w:r>
        <w:rPr>
          <w:rFonts w:ascii="宋体" w:hAnsi="宋体" w:eastAsia="宋体" w:cs="Times New Roman"/>
          <w:b/>
          <w:sz w:val="28"/>
          <w:szCs w:val="36"/>
        </w:rPr>
        <w:t>综合实训项目教师手册</w:t>
      </w:r>
    </w:p>
    <w:p w14:paraId="03410D12">
      <w:pPr>
        <w:spacing w:line="360" w:lineRule="auto"/>
        <w:outlineLvl w:val="0"/>
        <w:rPr>
          <w:rFonts w:ascii="黑体" w:eastAsia="黑体"/>
          <w:b/>
          <w:sz w:val="28"/>
          <w:szCs w:val="28"/>
        </w:rPr>
      </w:pPr>
      <w:r>
        <w:rPr>
          <w:rFonts w:ascii="黑体" w:hAnsi="黑体" w:eastAsia="黑体" w:cs="黑体"/>
          <w:b/>
          <w:sz w:val="28"/>
          <w:szCs w:val="28"/>
        </w:rPr>
        <w:t>一、项目任务名称</w:t>
      </w:r>
    </w:p>
    <w:p w14:paraId="4E49E62A">
      <w:pPr>
        <w:numPr>
          <w:ilvl w:val="0"/>
          <w:numId w:val="1"/>
        </w:numPr>
        <w:spacing w:line="360" w:lineRule="auto"/>
        <w:ind w:firstLine="480" w:firstLineChars="200"/>
        <w:rPr>
          <w:rFonts w:hint="eastAsia" w:ascii="宋体" w:hAnsi="宋体" w:eastAsia="宋体" w:cs="Times New Roman"/>
          <w:b/>
          <w:bCs w:val="0"/>
          <w:kern w:val="2"/>
          <w:sz w:val="28"/>
          <w:szCs w:val="28"/>
          <w:lang w:val="en-US" w:eastAsia="zh-CN" w:bidi="ar-SA"/>
        </w:rPr>
      </w:pPr>
      <w:r>
        <w:rPr>
          <w:rFonts w:hint="eastAsia" w:ascii="Times New Roman" w:hAnsi="Times New Roman" w:eastAsia="Times New Roman" w:cs="Times New Roman"/>
          <w:b/>
          <w:sz w:val="24"/>
          <w:szCs w:val="21"/>
          <w:lang w:val="en-US" w:eastAsia="zh-CN" w:bidi="ar-SA"/>
        </w:rPr>
        <w:t>基于Open3D的工业零件三维视觉检测系统应用</w:t>
      </w:r>
    </w:p>
    <w:p w14:paraId="1A78D9E1">
      <w:pPr>
        <w:numPr>
          <w:ilvl w:val="0"/>
          <w:numId w:val="2"/>
        </w:numPr>
        <w:spacing w:line="360" w:lineRule="auto"/>
        <w:ind w:firstLine="480" w:firstLineChars="200"/>
        <w:rPr>
          <w:rFonts w:hint="eastAsia" w:cs="Times New Roman"/>
          <w:bCs/>
          <w:sz w:val="24"/>
          <w:szCs w:val="24"/>
          <w:lang w:val="en-US" w:eastAsia="zh-CN"/>
        </w:rPr>
      </w:pPr>
      <w:r>
        <w:rPr>
          <w:rFonts w:hint="eastAsia" w:ascii="宋体" w:hAnsi="宋体" w:eastAsia="宋体" w:cs="宋体"/>
          <w:sz w:val="24"/>
          <w:szCs w:val="21"/>
          <w:lang w:val="en-US" w:eastAsia="zh-CN"/>
        </w:rPr>
        <w:t>项目核心目标</w:t>
      </w:r>
    </w:p>
    <w:p w14:paraId="5DD5CCF0">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掌握Open3D库的核心API，包括点云I/O、滤波、配准、分割、重建等</w:t>
      </w:r>
    </w:p>
    <w:p w14:paraId="073F6D50">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理解三维视觉检测的完整技术流程：数据采集→预处理→特征提取→检测分析</w:t>
      </w:r>
    </w:p>
    <w:p w14:paraId="21A5368D">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能够使用Python+Open3D构建面向工业场景的3D视觉检测系统</w:t>
      </w:r>
    </w:p>
    <w:p w14:paraId="473398EA">
      <w:pPr>
        <w:numPr>
          <w:ilvl w:val="0"/>
          <w:numId w:val="0"/>
        </w:numPr>
        <w:spacing w:line="360" w:lineRule="auto"/>
        <w:ind w:firstLine="480" w:firstLineChars="200"/>
        <w:rPr>
          <w:rFonts w:hint="default"/>
          <w:bCs/>
          <w:sz w:val="24"/>
          <w:szCs w:val="21"/>
          <w:lang w:val="en-US" w:eastAsia="zh-CN"/>
        </w:rPr>
      </w:pPr>
      <w:r>
        <w:rPr>
          <w:rFonts w:hint="eastAsia" w:ascii="Times New Roman" w:hAnsi="Times New Roman" w:eastAsia="宋体" w:cs="Times New Roman"/>
          <w:sz w:val="24"/>
          <w:szCs w:val="21"/>
          <w:lang w:val="en-US" w:eastAsia="zh-CN"/>
        </w:rPr>
        <w:t>培养工程文档编写和团队协作能力</w:t>
      </w:r>
    </w:p>
    <w:p w14:paraId="7C9A0827">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2. 项目挑战功能</w:t>
      </w:r>
    </w:p>
    <w:p w14:paraId="69152C33">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（1）Open3D库的核心API调用能力；</w:t>
      </w:r>
    </w:p>
    <w:p w14:paraId="5DEAB166">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（2）熟悉三维视觉检测的完整技术流程；</w:t>
      </w:r>
    </w:p>
    <w:p w14:paraId="708B1534">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（3）用Python+Open3D构建3D视觉系统；</w:t>
      </w:r>
    </w:p>
    <w:p w14:paraId="2EB2D533">
      <w:pPr>
        <w:numPr>
          <w:ilvl w:val="0"/>
          <w:numId w:val="0"/>
        </w:numPr>
        <w:spacing w:line="360" w:lineRule="auto"/>
        <w:ind w:firstLine="480" w:firstLineChars="200"/>
        <w:rPr>
          <w:rFonts w:hint="default"/>
          <w:bCs/>
          <w:sz w:val="24"/>
          <w:szCs w:val="21"/>
          <w:lang w:val="en-US" w:eastAsia="zh-CN"/>
        </w:rPr>
      </w:pPr>
      <w:r>
        <w:rPr>
          <w:rFonts w:hint="eastAsia" w:ascii="Times New Roman" w:hAnsi="Times New Roman" w:eastAsia="宋体" w:cs="Times New Roman"/>
          <w:sz w:val="24"/>
          <w:szCs w:val="21"/>
          <w:lang w:val="en-US" w:eastAsia="zh-CN"/>
        </w:rPr>
        <w:t>3. 项目所需知识、技能和素养</w:t>
      </w:r>
    </w:p>
    <w:p w14:paraId="4EE78D79">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（1）Python程序设计、计算机视觉基础、线性代数；</w:t>
      </w:r>
    </w:p>
    <w:p w14:paraId="5BAFC7B8">
      <w:pPr>
        <w:numPr>
          <w:ilvl w:val="0"/>
          <w:numId w:val="0"/>
        </w:numPr>
        <w:spacing w:line="360" w:lineRule="auto"/>
        <w:ind w:firstLine="480" w:firstLineChars="200"/>
        <w:rPr>
          <w:bCs/>
          <w:sz w:val="24"/>
          <w:szCs w:val="21"/>
        </w:rPr>
      </w:pPr>
      <w:r>
        <w:rPr>
          <w:rFonts w:ascii="Times New Roman" w:hAnsi="Times New Roman" w:eastAsia="宋体" w:cs="Times New Roman"/>
          <w:sz w:val="24"/>
          <w:szCs w:val="21"/>
        </w:rPr>
        <w:t>（2）具备基础的3D图像处理概念，了解3D工业视觉检测的基本流程。；</w:t>
      </w:r>
    </w:p>
    <w:p w14:paraId="3094F6CC">
      <w:pPr>
        <w:numPr>
          <w:ilvl w:val="0"/>
          <w:numId w:val="1"/>
        </w:numPr>
        <w:spacing w:line="360" w:lineRule="auto"/>
        <w:rPr>
          <w:rFonts w:hint="default" w:eastAsia="宋体"/>
          <w:bCs/>
          <w:sz w:val="24"/>
          <w:szCs w:val="24"/>
          <w:lang w:val="en-US" w:eastAsia="zh-CN"/>
        </w:rPr>
      </w:pPr>
      <w:r>
        <w:rPr>
          <w:rFonts w:hint="eastAsia" w:ascii="黑体" w:hAnsi="黑体" w:eastAsia="黑体" w:cs="黑体"/>
          <w:b/>
          <w:sz w:val="24"/>
          <w:szCs w:val="28"/>
          <w:lang w:val="en-US" w:eastAsia="zh-CN"/>
        </w:rPr>
        <w:t xml:space="preserve"> （3）具备自主学习能力，能熟练使用网络资源、官方文档查找技术资料，解决简单技术问题。；</w:t>
      </w:r>
    </w:p>
    <w:p w14:paraId="02D46432">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（4）培养充分利用网络及团队资源进行自学的能力；</w:t>
      </w:r>
    </w:p>
    <w:p w14:paraId="71F805BA">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（5）初步培养团队合作及工匠精神。</w:t>
      </w:r>
    </w:p>
    <w:p w14:paraId="17B828BE">
      <w:pPr>
        <w:spacing w:line="360" w:lineRule="auto"/>
        <w:outlineLvl w:val="0"/>
        <w:rPr>
          <w:rFonts w:hint="eastAsia" w:ascii="黑体" w:eastAsia="黑体"/>
          <w:b/>
          <w:sz w:val="28"/>
          <w:szCs w:val="28"/>
        </w:rPr>
      </w:pPr>
      <w:r>
        <w:rPr>
          <w:rFonts w:hint="eastAsia" w:ascii="黑体" w:hAnsi="黑体" w:eastAsia="黑体" w:cs="黑体"/>
          <w:b/>
          <w:sz w:val="28"/>
          <w:szCs w:val="28"/>
        </w:rPr>
        <w:t>二、项目周期</w:t>
      </w:r>
    </w:p>
    <w:p w14:paraId="1DCEE26B">
      <w:pPr>
        <w:spacing w:line="360" w:lineRule="auto"/>
        <w:ind w:firstLine="1687" w:firstLineChars="200"/>
        <w:rPr>
          <w:rFonts w:hint="eastAsia" w:ascii="黑体" w:eastAsia="黑体"/>
          <w:b/>
          <w:sz w:val="28"/>
          <w:szCs w:val="28"/>
        </w:rPr>
      </w:pPr>
      <w:r>
        <w:rPr>
          <w:rFonts w:hint="eastAsia" w:ascii="楷体_GB2312" w:hAnsi="楷体_GB2312" w:eastAsia="楷体_GB2312" w:cs="楷体_GB2312"/>
          <w:b/>
          <w:sz w:val="84"/>
          <w:szCs w:val="28"/>
        </w:rPr>
        <w:t>3周，72学时。</w:t>
      </w:r>
    </w:p>
    <w:p w14:paraId="0AAC2A68">
      <w:pPr>
        <w:spacing w:line="360" w:lineRule="auto"/>
        <w:outlineLvl w:val="0"/>
        <w:rPr>
          <w:bCs/>
          <w:sz w:val="24"/>
          <w:szCs w:val="24"/>
        </w:rPr>
      </w:pPr>
      <w:r>
        <w:rPr>
          <w:rFonts w:ascii="黑体" w:hAnsi="黑体" w:eastAsia="黑体" w:cs="黑体"/>
          <w:b/>
          <w:sz w:val="28"/>
          <w:szCs w:val="28"/>
        </w:rPr>
        <w:t>三、综合实训目的</w:t>
      </w:r>
    </w:p>
    <w:p w14:paraId="3E4A080E">
      <w:pPr>
        <w:spacing w:line="360" w:lineRule="auto"/>
        <w:ind w:firstLine="475" w:firstLineChars="197"/>
        <w:rPr>
          <w:rFonts w:hint="eastAsia"/>
          <w:b/>
          <w:bCs w:val="0"/>
          <w:sz w:val="24"/>
        </w:rPr>
      </w:pPr>
      <w:r>
        <w:rPr>
          <w:rFonts w:hint="eastAsia" w:ascii="Times New Roman" w:hAnsi="Times New Roman" w:eastAsia="宋体" w:cs="Times New Roman"/>
          <w:b/>
          <w:sz w:val="24"/>
          <w:szCs w:val="24"/>
        </w:rPr>
        <w:t>（一）教学目标</w:t>
      </w:r>
    </w:p>
    <w:p w14:paraId="3C8C2174">
      <w:pPr>
        <w:spacing w:line="360" w:lineRule="auto"/>
        <w:ind w:firstLine="472" w:firstLineChars="197"/>
        <w:rPr>
          <w:rFonts w:hint="eastAsia"/>
          <w:bCs/>
          <w:sz w:val="24"/>
        </w:rPr>
      </w:pPr>
      <w:r>
        <w:rPr>
          <w:rFonts w:hint="eastAsia" w:ascii="Times New Roman" w:hAnsi="Times New Roman" w:eastAsia="宋体" w:cs="Times New Roman"/>
          <w:sz w:val="24"/>
          <w:szCs w:val="24"/>
        </w:rPr>
        <w:t>引导学生掌握自主学习开源3D视觉库的方法，能通过Open3D官方文档、GitHub案例、技术博客等资源，独立攻克Open3D的核心知识点（如点云I/O、滤波、配准、分割、重建等）。</w:t>
      </w:r>
    </w:p>
    <w:p w14:paraId="23B34ECF">
      <w:pPr>
        <w:spacing w:line="360" w:lineRule="auto"/>
        <w:ind w:firstLine="472" w:firstLineChars="197"/>
        <w:rPr>
          <w:rFonts w:hint="eastAsia"/>
          <w:bCs/>
          <w:sz w:val="24"/>
        </w:rPr>
      </w:pPr>
      <w:r>
        <w:rPr>
          <w:rFonts w:hint="eastAsia" w:ascii="Times New Roman" w:hAnsi="Times New Roman" w:eastAsia="宋体" w:cs="Times New Roman"/>
          <w:sz w:val="24"/>
          <w:szCs w:val="24"/>
        </w:rPr>
        <w:t>帮助学生将自学成果转化为实践能力，能结合工业零件三维检测的实际需求，设计合理的视觉检测方案，灵活运用Open3D点云处理算法解决数据采集、滤波降噪、配准对齐、尺寸测量等技术问题。</w:t>
      </w:r>
    </w:p>
    <w:p w14:paraId="3D96DB47">
      <w:pPr>
        <w:spacing w:line="360" w:lineRule="auto"/>
        <w:ind w:firstLine="472" w:firstLineChars="197"/>
        <w:rPr>
          <w:rFonts w:hint="eastAsia"/>
          <w:bCs/>
          <w:sz w:val="24"/>
        </w:rPr>
      </w:pPr>
      <w:r>
        <w:rPr>
          <w:rFonts w:hint="eastAsia" w:ascii="Times New Roman" w:hAnsi="Times New Roman" w:eastAsia="宋体" w:cs="Times New Roman"/>
          <w:sz w:val="24"/>
          <w:szCs w:val="24"/>
        </w:rPr>
        <w:t>让学生经历 "自主学习 - 需求分析 - 方案设计 - 模块开发 - 系统联调 - 测试验收" 的完整项目流程，熟悉Python 3D视觉项目的开发规范，提升团队协作与工程化思维。</w:t>
      </w:r>
    </w:p>
    <w:p w14:paraId="0BD470E4">
      <w:pPr>
        <w:spacing w:line="360" w:lineRule="auto"/>
        <w:ind w:firstLine="475" w:firstLineChars="197"/>
        <w:rPr>
          <w:rFonts w:hint="eastAsia"/>
          <w:b/>
          <w:bCs w:val="0"/>
          <w:sz w:val="24"/>
        </w:rPr>
      </w:pPr>
      <w:r>
        <w:rPr>
          <w:rFonts w:hint="eastAsia" w:ascii="Times New Roman" w:hAnsi="Times New Roman" w:eastAsia="宋体" w:cs="Times New Roman"/>
          <w:b/>
          <w:sz w:val="24"/>
          <w:szCs w:val="24"/>
        </w:rPr>
        <w:t>（二）能力培养重点</w:t>
      </w:r>
    </w:p>
    <w:p w14:paraId="7B5F2306">
      <w:pPr>
        <w:spacing w:line="360" w:lineRule="auto"/>
        <w:ind w:firstLine="472" w:firstLineChars="197"/>
        <w:rPr>
          <w:rFonts w:hint="eastAsia"/>
          <w:bCs/>
          <w:sz w:val="24"/>
        </w:rPr>
      </w:pPr>
      <w:r>
        <w:rPr>
          <w:rFonts w:hint="eastAsia" w:ascii="Times New Roman" w:hAnsi="Times New Roman" w:eastAsia="宋体" w:cs="Times New Roman"/>
          <w:sz w:val="24"/>
          <w:szCs w:val="24"/>
        </w:rPr>
        <w:t>自主学习能力：能制定合理的Open3D学习计划，精准定位学习难点，通过官方文档、API参考、示例代码等多元资源高效掌握库函数调用与算法原理。</w:t>
      </w:r>
    </w:p>
    <w:p w14:paraId="1C29572E">
      <w:pPr>
        <w:spacing w:line="360" w:lineRule="auto"/>
        <w:ind w:firstLine="472" w:firstLineChars="197"/>
        <w:rPr>
          <w:rFonts w:hint="eastAsia"/>
          <w:bCs/>
          <w:sz w:val="24"/>
        </w:rPr>
      </w:pPr>
      <w:r>
        <w:rPr>
          <w:rFonts w:hint="eastAsia" w:ascii="Times New Roman" w:hAnsi="Times New Roman" w:eastAsia="宋体" w:cs="Times New Roman"/>
          <w:sz w:val="24"/>
          <w:szCs w:val="24"/>
        </w:rPr>
        <w:t>技术应用能力：能将Open3D编程知识与工业三维检测需求结合，熟练运用点云滤波、配准、分割等算法及其参数调整，满足检测精度与稳定性要求。</w:t>
      </w:r>
    </w:p>
    <w:p w14:paraId="031A1D59">
      <w:pPr>
        <w:spacing w:line="360" w:lineRule="auto"/>
        <w:ind w:firstLine="472" w:firstLineChars="197"/>
        <w:rPr>
          <w:rFonts w:hint="eastAsia"/>
          <w:bCs/>
          <w:sz w:val="24"/>
        </w:rPr>
      </w:pPr>
      <w:r>
        <w:rPr>
          <w:rFonts w:hint="eastAsia" w:ascii="Times New Roman" w:hAnsi="Times New Roman" w:eastAsia="宋体" w:cs="Times New Roman"/>
          <w:sz w:val="24"/>
          <w:szCs w:val="24"/>
        </w:rPr>
        <w:t>问题解决能力：能独立排查程序运行中的报错、定位偏差、测量不准等问题，设计针对性解决方案。</w:t>
      </w:r>
    </w:p>
    <w:p w14:paraId="209E2C01">
      <w:pPr>
        <w:spacing w:line="360" w:lineRule="auto"/>
        <w:ind w:firstLine="472" w:firstLineChars="197"/>
        <w:rPr>
          <w:bCs/>
          <w:sz w:val="24"/>
        </w:rPr>
      </w:pPr>
      <w:r>
        <w:rPr>
          <w:rFonts w:hint="eastAsia" w:ascii="Times New Roman" w:hAnsi="Times New Roman" w:eastAsia="宋体" w:cs="Times New Roman"/>
          <w:sz w:val="24"/>
          <w:szCs w:val="24"/>
        </w:rPr>
        <w:t>团队协作能力：通过小组分工，高效完成任务拆解、技术研讨、进度同步，提升团队协作与沟通效率。</w:t>
      </w:r>
    </w:p>
    <w:p w14:paraId="2B39A2B6">
      <w:pPr>
        <w:keepNext w:val="0"/>
        <w:keepLines w:val="0"/>
        <w:pageBreakBefore w:val="0"/>
        <w:widowControl/>
        <w:kinsoku/>
        <w:wordWrap/>
        <w:overflowPunct/>
        <w:topLinePunct w:val="0"/>
        <w:autoSpaceDE/>
        <w:autoSpaceDN/>
        <w:bidi w:val="0"/>
        <w:adjustRightInd/>
        <w:snapToGrid/>
        <w:spacing w:line="480" w:lineRule="exact"/>
        <w:ind w:firstLine="480" w:firstLineChars="200"/>
        <w:jc w:val="left"/>
        <w:textAlignment w:val="auto"/>
        <w:rPr>
          <w:rFonts w:hint="eastAsia" w:ascii="宋体" w:hAnsi="宋体" w:eastAsia="宋体" w:cs="宋体"/>
          <w:bCs/>
          <w:kern w:val="0"/>
          <w:sz w:val="24"/>
          <w:lang w:val="en-US" w:eastAsia="zh-CN"/>
        </w:rPr>
      </w:pPr>
    </w:p>
    <w:p w14:paraId="75A51734">
      <w:pPr>
        <w:spacing w:line="360" w:lineRule="auto"/>
        <w:outlineLvl w:val="0"/>
        <w:rPr>
          <w:rFonts w:ascii="黑体" w:eastAsia="黑体"/>
          <w:b/>
          <w:sz w:val="28"/>
          <w:szCs w:val="28"/>
        </w:rPr>
      </w:pPr>
      <w:r>
        <w:rPr>
          <w:rFonts w:ascii="黑体" w:hAnsi="黑体" w:eastAsia="黑体" w:cs="黑体"/>
          <w:b/>
          <w:sz w:val="28"/>
          <w:szCs w:val="28"/>
        </w:rPr>
        <w:t>四、项目要求</w:t>
      </w:r>
    </w:p>
    <w:p w14:paraId="2F559AD0">
      <w:pPr>
        <w:snapToGrid w:val="0"/>
        <w:spacing w:line="360" w:lineRule="auto"/>
        <w:ind w:firstLine="482" w:firstLineChars="200"/>
        <w:rPr>
          <w:rFonts w:hint="eastAsia" w:ascii="宋体" w:hAnsi="宋体"/>
          <w:b/>
          <w:bCs/>
          <w:sz w:val="24"/>
        </w:rPr>
      </w:pPr>
      <w:r>
        <w:rPr>
          <w:rFonts w:hint="eastAsia" w:ascii="宋体" w:hAnsi="宋体" w:eastAsia="宋体" w:cs="宋体"/>
          <w:b/>
          <w:sz w:val="24"/>
          <w:szCs w:val="24"/>
        </w:rPr>
        <w:t>（一）核心功能需求</w:t>
      </w:r>
    </w:p>
    <w:p w14:paraId="4FB2817D">
      <w:pPr>
        <w:snapToGrid w:val="0"/>
        <w:spacing w:line="360" w:lineRule="auto"/>
        <w:ind w:firstLine="480" w:firstLineChars="200"/>
        <w:rPr>
          <w:rFonts w:hint="eastAsia" w:ascii="宋体" w:hAnsi="宋体"/>
          <w:sz w:val="24"/>
        </w:rPr>
      </w:pPr>
      <w:r>
        <w:rPr>
          <w:rFonts w:hint="eastAsia" w:ascii="宋体" w:hAnsi="宋体" w:eastAsia="宋体" w:cs="宋体"/>
          <w:sz w:val="24"/>
          <w:szCs w:val="24"/>
        </w:rPr>
        <w:t>点云数据采集与预处理：实现PCD/PLY格式点云文件的读写，完成体素下采样、统计离群点滤波、法线估计等预处理操作，点云处理耗时≤2秒/万点。</w:t>
      </w:r>
    </w:p>
    <w:p w14:paraId="277FBAFF">
      <w:pPr>
        <w:snapToGrid w:val="0"/>
        <w:spacing w:line="360" w:lineRule="auto"/>
        <w:ind w:firstLine="480" w:firstLineChars="200"/>
        <w:rPr>
          <w:rFonts w:hint="eastAsia" w:ascii="宋体" w:hAnsi="宋体"/>
          <w:sz w:val="24"/>
        </w:rPr>
      </w:pPr>
      <w:r>
        <w:rPr>
          <w:rFonts w:hint="eastAsia" w:ascii="宋体" w:hAnsi="宋体" w:eastAsia="宋体" w:cs="宋体"/>
          <w:sz w:val="24"/>
          <w:szCs w:val="24"/>
        </w:rPr>
        <w:t>点云配准与比对：实现基于FPFH+RANSAC的粗配准和ICP精配准，完成标准模型与实测点云的对齐，配准误差（RMSE）≤0.5mm。</w:t>
      </w:r>
    </w:p>
    <w:p w14:paraId="1A809B0F">
      <w:pPr>
        <w:snapToGrid w:val="0"/>
        <w:spacing w:line="360" w:lineRule="auto"/>
        <w:ind w:firstLine="480" w:firstLineChars="200"/>
        <w:rPr>
          <w:rFonts w:hint="eastAsia" w:ascii="宋体" w:hAnsi="宋体"/>
          <w:sz w:val="24"/>
        </w:rPr>
      </w:pPr>
      <w:r>
        <w:rPr>
          <w:rFonts w:hint="eastAsia" w:ascii="宋体" w:hAnsi="宋体" w:eastAsia="宋体" w:cs="宋体"/>
          <w:sz w:val="24"/>
          <w:szCs w:val="24"/>
        </w:rPr>
        <w:t>尺寸检测与偏差分析：完成零件包围盒计算、关键尺寸（长/宽/高/孔径）自动测量，实现基于点云距离场的偏差热力图可视化，尺寸测量误差≤0.3mm。</w:t>
      </w:r>
    </w:p>
    <w:p w14:paraId="4C5AB3C0">
      <w:pPr>
        <w:snapToGrid w:val="0"/>
        <w:spacing w:line="360" w:lineRule="auto"/>
        <w:ind w:firstLine="480" w:firstLineChars="200"/>
        <w:rPr>
          <w:rFonts w:hint="eastAsia" w:ascii="宋体" w:hAnsi="宋体"/>
          <w:sz w:val="24"/>
        </w:rPr>
      </w:pPr>
      <w:r>
        <w:rPr>
          <w:rFonts w:hint="eastAsia" w:ascii="宋体" w:hAnsi="宋体" w:eastAsia="宋体" w:cs="宋体"/>
          <w:sz w:val="24"/>
          <w:szCs w:val="24"/>
        </w:rPr>
        <w:t>异常处理：点云文件读取失败时提示错误信息并记录日志，具备空点云检测、格式校验、参数范围限制等防呆功能。</w:t>
      </w:r>
    </w:p>
    <w:p w14:paraId="163A92C7">
      <w:pPr>
        <w:snapToGrid w:val="0"/>
        <w:spacing w:line="360" w:lineRule="auto"/>
        <w:ind w:firstLine="482" w:firstLineChars="200"/>
        <w:rPr>
          <w:rFonts w:hint="eastAsia" w:ascii="宋体" w:hAnsi="宋体"/>
          <w:b/>
          <w:bCs/>
          <w:sz w:val="24"/>
        </w:rPr>
      </w:pPr>
      <w:r>
        <w:rPr>
          <w:rFonts w:hint="eastAsia" w:ascii="宋体" w:hAnsi="宋体" w:eastAsia="宋体" w:cs="宋体"/>
          <w:b/>
          <w:sz w:val="24"/>
          <w:szCs w:val="24"/>
        </w:rPr>
        <w:t>（二）开发环境要求</w:t>
      </w:r>
    </w:p>
    <w:p w14:paraId="78277C8A">
      <w:pPr>
        <w:snapToGrid w:val="0"/>
        <w:spacing w:line="360" w:lineRule="auto"/>
        <w:ind w:firstLine="480" w:firstLineChars="200"/>
        <w:rPr>
          <w:rFonts w:hint="eastAsia" w:ascii="宋体" w:hAnsi="宋体"/>
          <w:sz w:val="24"/>
        </w:rPr>
      </w:pPr>
      <w:r>
        <w:rPr>
          <w:rFonts w:hint="eastAsia" w:ascii="宋体" w:hAnsi="宋体" w:eastAsia="宋体" w:cs="宋体"/>
          <w:sz w:val="24"/>
          <w:szCs w:val="24"/>
        </w:rPr>
        <w:t>软件：Python 3.10+、Open3D 0.18+、NumPy、Matplotlib、OpenCV（可选，用于深度相机采集）、PyQt5（可选，用于GUI开发）。</w:t>
      </w:r>
    </w:p>
    <w:p w14:paraId="401646E2">
      <w:pPr>
        <w:snapToGrid w:val="0"/>
        <w:spacing w:line="360" w:lineRule="auto"/>
        <w:ind w:firstLine="480" w:firstLineChars="200"/>
        <w:rPr>
          <w:rFonts w:ascii="宋体" w:hAnsi="宋体"/>
          <w:sz w:val="24"/>
        </w:rPr>
      </w:pPr>
      <w:r>
        <w:rPr>
          <w:rFonts w:hint="eastAsia" w:ascii="宋体" w:hAnsi="宋体" w:eastAsia="宋体" w:cs="宋体"/>
          <w:sz w:val="24"/>
          <w:szCs w:val="24"/>
        </w:rPr>
        <w:t>硬件：电脑（CPU i5 及以上，内存 8GB 及以上，独立显卡支持OpenGL 3.0+）；可选：Intel RealSense D435i深度相机（用于实时点云采集）。</w:t>
      </w:r>
    </w:p>
    <w:p w14:paraId="0EE68B8B">
      <w:pPr>
        <w:outlineLvl w:val="0"/>
        <w:rPr>
          <w:rFonts w:eastAsia="黑体"/>
          <w:b/>
          <w:sz w:val="28"/>
          <w:szCs w:val="28"/>
        </w:rPr>
      </w:pPr>
      <w:r>
        <w:rPr>
          <w:rFonts w:ascii="黑体" w:hAnsi="黑体" w:eastAsia="黑体" w:cs="黑体"/>
          <w:b/>
          <w:sz w:val="28"/>
          <w:szCs w:val="28"/>
        </w:rPr>
        <w:t>五、指导教师职责</w:t>
      </w:r>
    </w:p>
    <w:p w14:paraId="2B41E3C8">
      <w:pPr>
        <w:spacing w:line="360" w:lineRule="auto"/>
        <w:ind w:firstLine="480" w:firstLineChars="200"/>
        <w:rPr>
          <w:bCs/>
          <w:sz w:val="24"/>
        </w:rPr>
      </w:pPr>
      <w:r>
        <w:rPr>
          <w:rFonts w:ascii="Times New Roman" w:hAnsi="Times New Roman" w:eastAsia="宋体" w:cs="Times New Roman"/>
          <w:sz w:val="24"/>
          <w:szCs w:val="24"/>
        </w:rPr>
        <w:t>培养学生系统、完整、具体地完成一个工业项目所需的综合职业能力，使学生具备信息收集处理、方案比较决策：制定行动计划、实施计划任务和自我检查评价的能力，并注意安排小组内分工合作工作，锻炼学生团队工作能力。让学生经历综合实训项目完整工作过程的训练，掌握完成实际项目应具备的核心能力和关键能力。具体要求如下：</w:t>
      </w:r>
    </w:p>
    <w:p w14:paraId="0B6886DF">
      <w:pPr>
        <w:spacing w:line="360" w:lineRule="auto"/>
        <w:ind w:firstLine="592" w:firstLineChars="247"/>
        <w:rPr>
          <w:kern w:val="0"/>
          <w:sz w:val="24"/>
        </w:rPr>
      </w:pPr>
      <w:r>
        <w:rPr>
          <w:rFonts w:ascii="Times New Roman" w:hAnsi="Times New Roman" w:eastAsia="宋体" w:cs="Times New Roman"/>
          <w:sz w:val="24"/>
          <w:szCs w:val="24"/>
        </w:rPr>
        <w:t>1．填写本指导手册规定的项目指导过程中各阶段的记录作业文件。</w:t>
      </w:r>
    </w:p>
    <w:p w14:paraId="40415871">
      <w:pPr>
        <w:spacing w:line="360" w:lineRule="auto"/>
        <w:ind w:firstLine="592" w:firstLineChars="247"/>
        <w:rPr>
          <w:bCs/>
          <w:sz w:val="24"/>
        </w:rPr>
      </w:pPr>
      <w:r>
        <w:rPr>
          <w:rFonts w:ascii="Times New Roman" w:hAnsi="Times New Roman" w:eastAsia="宋体" w:cs="Times New Roman"/>
          <w:sz w:val="24"/>
          <w:szCs w:val="24"/>
        </w:rPr>
        <w:t>2．根据学生的具体情况引导学生制定综合实训任务实施方案与计划，指导学生针对项目的需求，查阅资料，了解相关个人空间项目的功能，使学生通过综合实训完成项目整个工作过程，并通过必要的组织形式让学生主动参与自主学习。</w:t>
      </w:r>
    </w:p>
    <w:p w14:paraId="5A09D55D">
      <w:pPr>
        <w:spacing w:line="360" w:lineRule="auto"/>
        <w:ind w:firstLine="592" w:firstLineChars="247"/>
        <w:rPr>
          <w:kern w:val="0"/>
          <w:sz w:val="24"/>
        </w:rPr>
      </w:pPr>
      <w:r>
        <w:rPr>
          <w:rFonts w:ascii="Times New Roman" w:hAnsi="Times New Roman" w:eastAsia="宋体" w:cs="Times New Roman"/>
          <w:sz w:val="24"/>
          <w:szCs w:val="24"/>
        </w:rPr>
        <w:t>3．在指导学生综合实训过程中，认真负责，在关键问题与环节上把好关，做好引导工作，要对学生放手锻炼，防止包办代替，充分发挥他们的主动性、创造性；培养学生在整个工作过程中的团队协作意识。</w:t>
      </w:r>
    </w:p>
    <w:p w14:paraId="538CD2A8">
      <w:pPr>
        <w:spacing w:line="360" w:lineRule="auto"/>
        <w:ind w:firstLine="592" w:firstLineChars="247"/>
        <w:rPr>
          <w:kern w:val="0"/>
          <w:sz w:val="24"/>
        </w:rPr>
      </w:pPr>
      <w:r>
        <w:rPr>
          <w:rFonts w:ascii="Times New Roman" w:hAnsi="Times New Roman" w:eastAsia="宋体" w:cs="Times New Roman"/>
          <w:sz w:val="24"/>
          <w:szCs w:val="24"/>
        </w:rPr>
        <w:t>4．指导学生从资讯、方案、计划、实施、检查到评估各阶段按规范要求完成相关作业文件与工作记录，并认真检查学生工作过程的作业文件和记录。</w:t>
      </w:r>
    </w:p>
    <w:p w14:paraId="4D302A69">
      <w:pPr>
        <w:spacing w:line="360" w:lineRule="auto"/>
        <w:ind w:firstLine="592" w:firstLineChars="247"/>
        <w:rPr>
          <w:kern w:val="0"/>
          <w:sz w:val="24"/>
        </w:rPr>
      </w:pPr>
      <w:r>
        <w:rPr>
          <w:rFonts w:ascii="Times New Roman" w:hAnsi="Times New Roman" w:eastAsia="宋体" w:cs="Times New Roman"/>
          <w:sz w:val="24"/>
          <w:szCs w:val="24"/>
        </w:rPr>
        <w:t>5．辅导、解答学生所遇到的技术、工艺和质量管理等方面的问题；引导学生自主完成整个工作过程。</w:t>
      </w:r>
    </w:p>
    <w:p w14:paraId="7B2E61ED">
      <w:pPr>
        <w:widowControl/>
        <w:spacing w:line="480" w:lineRule="atLeast"/>
        <w:ind w:firstLine="540"/>
        <w:jc w:val="left"/>
        <w:rPr>
          <w:kern w:val="0"/>
          <w:sz w:val="24"/>
        </w:rPr>
      </w:pPr>
      <w:r>
        <w:rPr>
          <w:rFonts w:ascii="Times New Roman" w:hAnsi="Times New Roman" w:eastAsia="宋体" w:cs="Times New Roman"/>
          <w:sz w:val="24"/>
          <w:szCs w:val="24"/>
        </w:rPr>
        <w:t>6．及时通过组织学生对项目研讨和评选优秀团队和最佳产品或作品，激励学生。</w:t>
      </w:r>
    </w:p>
    <w:p w14:paraId="5CE5BCB9">
      <w:pPr>
        <w:widowControl/>
        <w:spacing w:line="480" w:lineRule="atLeast"/>
        <w:ind w:firstLine="540"/>
        <w:jc w:val="left"/>
        <w:rPr>
          <w:kern w:val="0"/>
          <w:sz w:val="24"/>
        </w:rPr>
      </w:pPr>
      <w:r>
        <w:rPr>
          <w:rFonts w:ascii="Times New Roman" w:hAnsi="Times New Roman" w:eastAsia="宋体" w:cs="Times New Roman"/>
          <w:sz w:val="24"/>
          <w:szCs w:val="24"/>
        </w:rPr>
        <w:t>7．及时了解学生的思想作风、工作表现和职场工作氛围等方面的情况。</w:t>
      </w:r>
    </w:p>
    <w:p w14:paraId="34F43D90">
      <w:pPr>
        <w:widowControl/>
        <w:spacing w:line="480" w:lineRule="atLeast"/>
        <w:ind w:firstLine="540"/>
        <w:jc w:val="left"/>
        <w:rPr>
          <w:rFonts w:hint="eastAsia" w:ascii="黑体" w:eastAsia="黑体"/>
          <w:b/>
          <w:sz w:val="28"/>
          <w:szCs w:val="28"/>
        </w:rPr>
      </w:pPr>
      <w:r>
        <w:rPr>
          <w:rFonts w:hint="eastAsia" w:ascii="黑体" w:hAnsi="黑体" w:eastAsia="黑体" w:cs="黑体"/>
          <w:b/>
          <w:sz w:val="24"/>
          <w:szCs w:val="28"/>
        </w:rPr>
        <w:t>8．引导学生组织做好项目交流、答辩工作。</w:t>
      </w:r>
    </w:p>
    <w:p w14:paraId="4C43E668">
      <w:pPr>
        <w:spacing w:line="360" w:lineRule="auto"/>
        <w:outlineLvl w:val="0"/>
        <w:rPr>
          <w:rFonts w:ascii="黑体" w:eastAsia="黑体"/>
          <w:b/>
          <w:sz w:val="28"/>
          <w:szCs w:val="28"/>
        </w:rPr>
      </w:pPr>
      <w:r>
        <w:rPr>
          <w:rFonts w:ascii="黑体" w:hAnsi="黑体" w:eastAsia="黑体" w:cs="黑体"/>
          <w:b/>
          <w:sz w:val="28"/>
          <w:szCs w:val="28"/>
        </w:rPr>
        <w:t>六、对学生学习的要求</w:t>
      </w:r>
    </w:p>
    <w:p w14:paraId="6881811E">
      <w:pPr>
        <w:spacing w:line="360" w:lineRule="auto"/>
        <w:ind w:firstLine="480" w:firstLineChars="200"/>
        <w:rPr>
          <w:bCs/>
          <w:sz w:val="24"/>
        </w:rPr>
      </w:pPr>
      <w:r>
        <w:rPr>
          <w:rFonts w:ascii="Times New Roman" w:hAnsi="Times New Roman" w:eastAsia="宋体" w:cs="Times New Roman"/>
          <w:sz w:val="24"/>
          <w:szCs w:val="24"/>
        </w:rPr>
        <w:t>每个学生应通过本综合实训项目课程的学习，培养自己系统、完整、具体地完成一个小型项目所需的工作能力，通过信息收集处理、方案决策、制定行动计划、实施计划任务和自我检查评价的能力训练，以及团队工作的协作配合，锻炼学生在职场应有的团队工作能力。每个学生经历综合实训项目完整工作过程的训练，掌握完成面向对象实际项目应具备的核心能力和关键能力。具体要求如下：</w:t>
      </w:r>
    </w:p>
    <w:p w14:paraId="3AC58121">
      <w:pPr>
        <w:spacing w:line="360" w:lineRule="auto"/>
        <w:ind w:firstLine="480" w:firstLineChars="200"/>
        <w:rPr>
          <w:rFonts w:hint="eastAsia"/>
          <w:kern w:val="0"/>
          <w:sz w:val="24"/>
        </w:rPr>
      </w:pPr>
      <w:r>
        <w:rPr>
          <w:rFonts w:hint="eastAsia" w:ascii="Times New Roman" w:hAnsi="Times New Roman" w:eastAsia="宋体" w:cs="Times New Roman"/>
          <w:sz w:val="24"/>
          <w:szCs w:val="24"/>
        </w:rPr>
        <w:t>1．充分了解本指导手册规定拟填写的项目各阶段的作业文件与作业记录；</w:t>
      </w:r>
    </w:p>
    <w:p w14:paraId="06594D51">
      <w:pPr>
        <w:spacing w:line="360" w:lineRule="auto"/>
        <w:ind w:firstLine="480" w:firstLineChars="200"/>
        <w:rPr>
          <w:rFonts w:hint="eastAsia"/>
          <w:kern w:val="0"/>
          <w:sz w:val="24"/>
        </w:rPr>
      </w:pPr>
      <w:r>
        <w:rPr>
          <w:rFonts w:hint="eastAsia" w:ascii="Times New Roman" w:hAnsi="Times New Roman" w:eastAsia="宋体" w:cs="Times New Roman"/>
          <w:sz w:val="24"/>
          <w:szCs w:val="24"/>
        </w:rPr>
        <w:t>2．充分了解自己的学习能力，针对拟完成项目的设计功能要求与规范，查阅资料，了解相关系统设计的技术情况，主动参与团队各阶段的讨论，表达自己的观点和见解；</w:t>
      </w:r>
    </w:p>
    <w:p w14:paraId="7C2AF0AF">
      <w:pPr>
        <w:spacing w:line="360" w:lineRule="auto"/>
        <w:ind w:firstLine="480" w:firstLineChars="200"/>
        <w:rPr>
          <w:rFonts w:hint="eastAsia"/>
          <w:kern w:val="0"/>
          <w:sz w:val="24"/>
        </w:rPr>
      </w:pPr>
      <w:r>
        <w:rPr>
          <w:rFonts w:hint="eastAsia" w:ascii="Times New Roman" w:hAnsi="Times New Roman" w:eastAsia="宋体" w:cs="Times New Roman"/>
          <w:sz w:val="24"/>
          <w:szCs w:val="24"/>
        </w:rPr>
        <w:t>3．在学习过程中，认真负责，在关键问题与环节上下功夫，充分发挥自己的主动性、创造性来解决技术上与工作中的问题，并培养自己在整个工作过程中的团队协</w:t>
      </w:r>
      <w:r>
        <w:rPr>
          <w:rFonts w:hint="eastAsia" w:ascii="宋体" w:hAnsi="宋体" w:eastAsia="宋体" w:cs="宋体"/>
          <w:sz w:val="24"/>
          <w:szCs w:val="24"/>
        </w:rPr>
        <w:t>作意识；</w:t>
      </w:r>
    </w:p>
    <w:p w14:paraId="07433CAF">
      <w:pPr>
        <w:spacing w:line="360" w:lineRule="auto"/>
        <w:ind w:firstLine="480" w:firstLineChars="200"/>
        <w:rPr>
          <w:rFonts w:hAnsi="宋体"/>
          <w:sz w:val="24"/>
        </w:rPr>
      </w:pPr>
      <w:r>
        <w:rPr>
          <w:rFonts w:ascii="宋体" w:hAnsi="宋体" w:eastAsia="宋体" w:cs="宋体"/>
          <w:sz w:val="24"/>
          <w:szCs w:val="24"/>
        </w:rPr>
        <w:t>4．认真填写与撰写从资讯、方案、计划、实施、检查到评估各阶段按规范要求完成的相关作业文件与工作记录，并学会根据学习与工作过程的作业文件和记录及时反省与总结。</w:t>
      </w:r>
    </w:p>
    <w:p w14:paraId="1946EE7C">
      <w:pPr>
        <w:outlineLvl w:val="0"/>
        <w:rPr>
          <w:rFonts w:eastAsia="黑体"/>
          <w:b/>
          <w:sz w:val="28"/>
          <w:szCs w:val="28"/>
        </w:rPr>
      </w:pPr>
      <w:r>
        <w:rPr>
          <w:rFonts w:ascii="黑体" w:hAnsi="黑体" w:eastAsia="黑体" w:cs="黑体"/>
          <w:b/>
          <w:sz w:val="28"/>
          <w:szCs w:val="28"/>
        </w:rPr>
        <w:t>七、综合实训工作要求</w:t>
      </w:r>
    </w:p>
    <w:p w14:paraId="0F13ECCF">
      <w:pPr>
        <w:spacing w:line="360" w:lineRule="auto"/>
        <w:ind w:firstLine="482" w:firstLineChars="200"/>
        <w:rPr>
          <w:b/>
          <w:sz w:val="24"/>
        </w:rPr>
      </w:pPr>
      <w:r>
        <w:rPr>
          <w:rFonts w:ascii="Times New Roman" w:hAnsi="Times New Roman" w:eastAsia="宋体" w:cs="Times New Roman"/>
          <w:b/>
          <w:sz w:val="24"/>
          <w:szCs w:val="24"/>
        </w:rPr>
        <w:t>1．实训组织安排</w:t>
      </w:r>
    </w:p>
    <w:p w14:paraId="4DD95C13">
      <w:pPr>
        <w:spacing w:line="360" w:lineRule="auto"/>
        <w:ind w:firstLine="480" w:firstLineChars="200"/>
        <w:rPr>
          <w:sz w:val="24"/>
        </w:rPr>
      </w:pPr>
      <w:r>
        <w:rPr>
          <w:rFonts w:ascii="Times New Roman" w:hAnsi="Times New Roman" w:eastAsia="宋体" w:cs="Times New Roman"/>
          <w:sz w:val="24"/>
          <w:szCs w:val="24"/>
        </w:rPr>
        <w:t>实训以3~5个人一小组为单位进行，每组学生各推荐1名组长，每天任务的分配均由组长组织进行，关心每个小组的进展，注意工作过程，引导学生按工作环节和任务要求进行，督促学生完成作业文件，组织组内、组与组之间项目研讨，项目工作过程完成后，进行考核评比选出优秀班组，并进行系统(作品)评比，选出最佳系统(作品)演示。</w:t>
      </w:r>
    </w:p>
    <w:p w14:paraId="6A52DD39">
      <w:pPr>
        <w:spacing w:line="360" w:lineRule="auto"/>
        <w:ind w:firstLine="482" w:firstLineChars="200"/>
        <w:rPr>
          <w:b/>
          <w:sz w:val="24"/>
        </w:rPr>
      </w:pPr>
      <w:r>
        <w:rPr>
          <w:rFonts w:ascii="Times New Roman" w:hAnsi="Times New Roman" w:eastAsia="宋体" w:cs="Times New Roman"/>
          <w:b/>
          <w:sz w:val="24"/>
          <w:szCs w:val="24"/>
        </w:rPr>
        <w:t>2．现场5S管理</w:t>
      </w:r>
    </w:p>
    <w:p w14:paraId="6CB0B7E1">
      <w:pPr>
        <w:spacing w:line="360" w:lineRule="auto"/>
        <w:ind w:firstLine="480" w:firstLineChars="200"/>
        <w:rPr>
          <w:sz w:val="24"/>
        </w:rPr>
      </w:pPr>
      <w:r>
        <w:rPr>
          <w:rFonts w:ascii="Times New Roman" w:hAnsi="Times New Roman" w:eastAsia="宋体" w:cs="Times New Roman"/>
          <w:sz w:val="24"/>
          <w:szCs w:val="24"/>
        </w:rPr>
        <w:t>（1）每个学生小组安排轮值担任安全员，负责每天实训室的电脑检查和关闭电源，以及工作场所中的安全问题。</w:t>
      </w:r>
    </w:p>
    <w:p w14:paraId="07062E98">
      <w:pPr>
        <w:spacing w:line="360" w:lineRule="auto"/>
        <w:ind w:firstLine="480" w:firstLineChars="200"/>
        <w:rPr>
          <w:sz w:val="24"/>
        </w:rPr>
      </w:pPr>
      <w:r>
        <w:rPr>
          <w:rFonts w:ascii="Times New Roman" w:hAnsi="Times New Roman" w:eastAsia="宋体" w:cs="Times New Roman"/>
          <w:sz w:val="24"/>
          <w:szCs w:val="24"/>
        </w:rPr>
        <w:t>（2）每天学生离开工作场所必须打扫环境卫生，地面、桌面、抽屉里都要打扫干净并保持整洁。工作时间不得吃东西，喝水必须到指定区域。</w:t>
      </w:r>
    </w:p>
    <w:p w14:paraId="62B115D2">
      <w:pPr>
        <w:spacing w:line="360" w:lineRule="auto"/>
        <w:ind w:firstLine="480" w:firstLineChars="200"/>
        <w:rPr>
          <w:sz w:val="24"/>
        </w:rPr>
      </w:pPr>
      <w:r>
        <w:rPr>
          <w:rFonts w:ascii="Times New Roman" w:hAnsi="Times New Roman" w:eastAsia="宋体" w:cs="Times New Roman"/>
          <w:sz w:val="24"/>
          <w:szCs w:val="24"/>
        </w:rPr>
        <w:t>（3）设考勤员每天负责考勤，并报告考勤情况，在告知清楚的前提下无故迟到3次，实训成绩最高只能给及格，旷课1次，实训无成绩。</w:t>
      </w:r>
    </w:p>
    <w:p w14:paraId="29F4D355">
      <w:pPr>
        <w:spacing w:line="360" w:lineRule="auto"/>
        <w:ind w:firstLine="480" w:firstLineChars="200"/>
        <w:rPr>
          <w:sz w:val="24"/>
        </w:rPr>
      </w:pPr>
      <w:r>
        <w:rPr>
          <w:rFonts w:ascii="Times New Roman" w:hAnsi="Times New Roman" w:eastAsia="宋体" w:cs="Times New Roman"/>
          <w:sz w:val="24"/>
          <w:szCs w:val="24"/>
        </w:rPr>
        <w:t>（4）按照企业工作现场要求规范学生的言行行为，注重安全、节能、环保和环境整洁，电脑设备摆放规范。</w:t>
      </w:r>
    </w:p>
    <w:p w14:paraId="3AF4F6C2">
      <w:pPr>
        <w:spacing w:line="360" w:lineRule="auto"/>
        <w:ind w:firstLine="480" w:firstLineChars="200"/>
        <w:rPr>
          <w:rFonts w:hAnsi="宋体"/>
          <w:sz w:val="24"/>
        </w:rPr>
      </w:pPr>
      <w:r>
        <w:rPr>
          <w:rFonts w:ascii="宋体" w:hAnsi="宋体" w:eastAsia="宋体" w:cs="宋体"/>
          <w:sz w:val="24"/>
          <w:szCs w:val="24"/>
        </w:rPr>
        <w:t>（5）明确告知学生在实训场所的纪律，包括工作态度、交流方式、工作程序、作业要求与作业记录要求等。</w:t>
      </w:r>
    </w:p>
    <w:p w14:paraId="107B8A55">
      <w:pPr>
        <w:spacing w:line="360" w:lineRule="auto"/>
        <w:outlineLvl w:val="0"/>
        <w:rPr>
          <w:rFonts w:ascii="黑体" w:eastAsia="黑体"/>
          <w:b/>
          <w:sz w:val="28"/>
          <w:szCs w:val="28"/>
        </w:rPr>
      </w:pPr>
      <w:r>
        <w:rPr>
          <w:rFonts w:ascii="黑体" w:hAnsi="黑体" w:eastAsia="黑体" w:cs="黑体"/>
          <w:b/>
          <w:sz w:val="28"/>
          <w:szCs w:val="28"/>
        </w:rPr>
        <w:t>八、学生成绩评定标准</w:t>
      </w:r>
    </w:p>
    <w:p w14:paraId="28191A0D">
      <w:pPr>
        <w:spacing w:line="360" w:lineRule="auto"/>
        <w:ind w:firstLine="480" w:firstLineChars="200"/>
        <w:rPr>
          <w:rFonts w:hint="eastAsia"/>
          <w:sz w:val="24"/>
        </w:rPr>
      </w:pPr>
      <w:r>
        <w:rPr>
          <w:rFonts w:hint="eastAsia" w:ascii="Times New Roman" w:hAnsi="Times New Roman" w:eastAsia="宋体" w:cs="Times New Roman"/>
          <w:sz w:val="24"/>
          <w:szCs w:val="24"/>
        </w:rPr>
        <w:t>1</w:t>
      </w:r>
      <w:r>
        <w:rPr>
          <w:rFonts w:hint="eastAsia" w:ascii="宋体" w:hAnsi="宋体" w:eastAsia="宋体" w:cs="宋体"/>
          <w:sz w:val="24"/>
          <w:szCs w:val="24"/>
        </w:rPr>
        <w:t>．过程考核：项目教学每一阶段根据每位学生参与完成任务的工作表现情况和完成的作业文件和记录，综合考核每一阶段学生参与工作的热情、工作的态度、与人沟通、独立思考、勇于发言，综合分析问题和解决问题的能力以及学生安全意识、卫生状态、出勤率等给予每一阶段过程考核成绩；</w:t>
      </w:r>
    </w:p>
    <w:p w14:paraId="5A3C8995">
      <w:pPr>
        <w:spacing w:line="360" w:lineRule="auto"/>
        <w:ind w:firstLine="480" w:firstLineChars="200"/>
        <w:rPr>
          <w:rFonts w:hint="eastAsia"/>
          <w:sz w:val="24"/>
        </w:rPr>
      </w:pPr>
      <w:r>
        <w:rPr>
          <w:rFonts w:hint="eastAsia" w:ascii="Times New Roman" w:hAnsi="Times New Roman" w:eastAsia="宋体" w:cs="Times New Roman"/>
          <w:sz w:val="24"/>
          <w:szCs w:val="24"/>
        </w:rPr>
        <w:t>2</w:t>
      </w:r>
      <w:r>
        <w:rPr>
          <w:rFonts w:hint="eastAsia" w:ascii="宋体" w:hAnsi="宋体" w:eastAsia="宋体" w:cs="宋体"/>
          <w:sz w:val="24"/>
          <w:szCs w:val="24"/>
        </w:rPr>
        <w:t>．结果考核：根据学生提交的作业文件、制作产品，按企业产品作业管理规范、产品（作品）性能测试结果、产品完成的质量高低、项目答辩思路是否清晰、语言表达是否准确等给出结果考核成绩；</w:t>
      </w:r>
    </w:p>
    <w:p w14:paraId="2BE7EA8D">
      <w:pPr>
        <w:spacing w:line="360" w:lineRule="auto"/>
        <w:ind w:firstLine="482" w:firstLineChars="200"/>
        <w:rPr>
          <w:rFonts w:hint="eastAsia"/>
          <w:b/>
          <w:sz w:val="24"/>
          <w:szCs w:val="24"/>
        </w:rPr>
      </w:pPr>
      <w:r>
        <w:rPr>
          <w:rFonts w:hint="eastAsia" w:ascii="Times New Roman" w:hAnsi="Times New Roman" w:eastAsia="宋体" w:cs="Times New Roman"/>
          <w:b/>
          <w:sz w:val="24"/>
          <w:szCs w:val="24"/>
        </w:rPr>
        <w:t>3</w:t>
      </w:r>
      <w:r>
        <w:rPr>
          <w:rFonts w:ascii="宋体" w:hAnsi="宋体" w:eastAsia="宋体" w:cs="宋体"/>
          <w:b/>
          <w:sz w:val="24"/>
          <w:szCs w:val="24"/>
        </w:rPr>
        <w:t>．综合成绩评定：过程考核占</w:t>
      </w:r>
      <w:r>
        <w:rPr>
          <w:rFonts w:hint="eastAsia" w:ascii="Times New Roman" w:hAnsi="Times New Roman" w:eastAsia="宋体" w:cs="Times New Roman"/>
          <w:b/>
          <w:sz w:val="24"/>
          <w:szCs w:val="24"/>
        </w:rPr>
        <w:t>60%</w:t>
      </w:r>
      <w:r>
        <w:rPr>
          <w:rFonts w:ascii="宋体" w:hAnsi="宋体" w:eastAsia="宋体" w:cs="宋体"/>
          <w:b/>
          <w:sz w:val="24"/>
          <w:szCs w:val="24"/>
        </w:rPr>
        <w:t>，结果考核占</w:t>
      </w:r>
      <w:r>
        <w:rPr>
          <w:rFonts w:hint="eastAsia" w:ascii="Times New Roman" w:hAnsi="Times New Roman" w:eastAsia="宋体" w:cs="Times New Roman"/>
          <w:b/>
          <w:sz w:val="24"/>
          <w:szCs w:val="24"/>
        </w:rPr>
        <w:t>40%；</w:t>
      </w:r>
    </w:p>
    <w:p w14:paraId="3A2D246E">
      <w:pPr>
        <w:spacing w:line="360" w:lineRule="auto"/>
        <w:ind w:firstLine="480" w:firstLineChars="200"/>
        <w:rPr>
          <w:rFonts w:hint="eastAsia"/>
          <w:sz w:val="24"/>
        </w:rPr>
      </w:pPr>
      <w:r>
        <w:rPr>
          <w:rFonts w:hint="eastAsia" w:ascii="Times New Roman" w:hAnsi="Times New Roman" w:eastAsia="宋体" w:cs="Times New Roman"/>
          <w:sz w:val="24"/>
          <w:szCs w:val="24"/>
        </w:rPr>
        <w:t>4</w:t>
      </w:r>
      <w:r>
        <w:rPr>
          <w:rFonts w:ascii="宋体" w:hAnsi="宋体" w:eastAsia="宋体" w:cs="宋体"/>
          <w:sz w:val="24"/>
          <w:szCs w:val="24"/>
        </w:rPr>
        <w:t>．否定</w:t>
      </w:r>
      <w:r>
        <w:rPr>
          <w:rFonts w:hint="eastAsia" w:ascii="Times New Roman" w:hAnsi="Times New Roman" w:eastAsia="宋体" w:cs="Times New Roman"/>
          <w:sz w:val="24"/>
          <w:szCs w:val="24"/>
        </w:rPr>
        <w:t>项：旷课一天以上、违纪三次以上且无改正、发生重大责任事故、严重违反校纪校规。</w:t>
      </w:r>
    </w:p>
    <w:p w14:paraId="287FC278">
      <w:pPr>
        <w:spacing w:line="360" w:lineRule="auto"/>
        <w:ind w:firstLine="480" w:firstLineChars="200"/>
        <w:rPr>
          <w:sz w:val="24"/>
        </w:rPr>
      </w:pPr>
      <w:r>
        <w:rPr>
          <w:rFonts w:ascii="Times New Roman" w:hAnsi="Times New Roman" w:eastAsia="宋体" w:cs="Times New Roman"/>
          <w:sz w:val="24"/>
          <w:szCs w:val="24"/>
        </w:rPr>
        <w:t>关于学生本综合实训项目课程成绩评定标准与打分细则详见《智能制造综合技术实训》教学标准。</w:t>
      </w:r>
    </w:p>
    <w:p w14:paraId="120AB6D8">
      <w:pPr>
        <w:spacing w:line="360" w:lineRule="auto"/>
        <w:ind w:firstLine="480" w:firstLineChars="200"/>
        <w:rPr>
          <w:sz w:val="24"/>
        </w:rPr>
      </w:pPr>
    </w:p>
    <w:p w14:paraId="29AA5A92">
      <w:pPr>
        <w:spacing w:line="360" w:lineRule="auto"/>
        <w:ind w:firstLine="480" w:firstLineChars="200"/>
        <w:rPr>
          <w:sz w:val="24"/>
        </w:rPr>
      </w:pPr>
    </w:p>
    <w:p w14:paraId="576E4535">
      <w:pPr>
        <w:spacing w:line="360" w:lineRule="auto"/>
        <w:rPr>
          <w:rFonts w:ascii="黑体" w:eastAsia="黑体"/>
          <w:b/>
          <w:sz w:val="28"/>
          <w:szCs w:val="28"/>
        </w:rPr>
      </w:pPr>
      <w:r>
        <w:rPr>
          <w:rFonts w:ascii="黑体" w:hAnsi="黑体" w:eastAsia="黑体" w:cs="黑体"/>
          <w:b/>
          <w:sz w:val="28"/>
          <w:szCs w:val="28"/>
        </w:rPr>
        <w:t>九、综合实训项目计划安排</w:t>
      </w:r>
    </w:p>
    <w:tbl>
      <w:tblPr>
        <w:tblStyle w:val="4"/>
        <w:tblW w:w="89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950"/>
        <w:gridCol w:w="1108"/>
        <w:gridCol w:w="1046"/>
        <w:gridCol w:w="754"/>
        <w:gridCol w:w="2054"/>
        <w:gridCol w:w="753"/>
      </w:tblGrid>
      <w:tr w14:paraId="3162A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50701C13">
            <w:pPr>
              <w:jc w:val="center"/>
              <w:rPr>
                <w:sz w:val="24"/>
              </w:rPr>
            </w:pPr>
            <w:r>
              <w:rPr>
                <w:rFonts w:ascii="Times New Roman" w:hAnsi="Times New Roman" w:eastAsia="宋体" w:cs="Times New Roman"/>
                <w:b/>
                <w:sz w:val="24"/>
                <w:szCs w:val="24"/>
              </w:rPr>
              <w:t>项目名称</w:t>
            </w:r>
          </w:p>
        </w:tc>
        <w:tc>
          <w:tcPr>
            <w:tcW w:w="950" w:type="dxa"/>
            <w:noWrap w:val="0"/>
            <w:vAlign w:val="top"/>
          </w:tcPr>
          <w:p w14:paraId="46A7B7C7">
            <w:pPr>
              <w:jc w:val="center"/>
              <w:rPr>
                <w:sz w:val="24"/>
              </w:rPr>
            </w:pPr>
            <w:r>
              <w:rPr>
                <w:rFonts w:ascii="Times New Roman" w:hAnsi="Times New Roman" w:eastAsia="宋体" w:cs="Times New Roman"/>
                <w:b/>
                <w:sz w:val="24"/>
                <w:szCs w:val="24"/>
              </w:rPr>
              <w:t>完成需要时间</w:t>
            </w:r>
          </w:p>
        </w:tc>
        <w:tc>
          <w:tcPr>
            <w:tcW w:w="1108" w:type="dxa"/>
            <w:noWrap w:val="0"/>
            <w:vAlign w:val="top"/>
          </w:tcPr>
          <w:p w14:paraId="5C80E380">
            <w:pPr>
              <w:jc w:val="center"/>
              <w:rPr>
                <w:sz w:val="24"/>
              </w:rPr>
            </w:pPr>
            <w:r>
              <w:rPr>
                <w:rFonts w:ascii="Times New Roman" w:hAnsi="Times New Roman" w:eastAsia="宋体" w:cs="Times New Roman"/>
                <w:b/>
                <w:sz w:val="24"/>
                <w:szCs w:val="24"/>
              </w:rPr>
              <w:t>开始</w:t>
            </w:r>
          </w:p>
        </w:tc>
        <w:tc>
          <w:tcPr>
            <w:tcW w:w="1046" w:type="dxa"/>
            <w:noWrap w:val="0"/>
            <w:vAlign w:val="top"/>
          </w:tcPr>
          <w:p w14:paraId="6F0ABFA9">
            <w:pPr>
              <w:jc w:val="center"/>
              <w:rPr>
                <w:sz w:val="24"/>
              </w:rPr>
            </w:pPr>
            <w:r>
              <w:rPr>
                <w:rFonts w:ascii="Times New Roman" w:hAnsi="Times New Roman" w:eastAsia="宋体" w:cs="Times New Roman"/>
                <w:b/>
                <w:sz w:val="24"/>
                <w:szCs w:val="24"/>
              </w:rPr>
              <w:t>结束</w:t>
            </w:r>
          </w:p>
        </w:tc>
        <w:tc>
          <w:tcPr>
            <w:tcW w:w="754" w:type="dxa"/>
            <w:noWrap w:val="0"/>
            <w:vAlign w:val="top"/>
          </w:tcPr>
          <w:p w14:paraId="61706D9C">
            <w:pPr>
              <w:rPr>
                <w:b/>
                <w:sz w:val="24"/>
              </w:rPr>
            </w:pPr>
            <w:r>
              <w:rPr>
                <w:rFonts w:ascii="Times New Roman" w:hAnsi="Times New Roman" w:eastAsia="宋体" w:cs="Times New Roman"/>
                <w:b/>
                <w:sz w:val="24"/>
                <w:szCs w:val="24"/>
              </w:rPr>
              <w:t>工序</w:t>
            </w:r>
          </w:p>
        </w:tc>
        <w:tc>
          <w:tcPr>
            <w:tcW w:w="2054" w:type="dxa"/>
            <w:noWrap w:val="0"/>
            <w:vAlign w:val="top"/>
          </w:tcPr>
          <w:p w14:paraId="4A0A746B">
            <w:pPr>
              <w:rPr>
                <w:b/>
                <w:sz w:val="24"/>
              </w:rPr>
            </w:pPr>
            <w:r>
              <w:rPr>
                <w:rFonts w:ascii="Times New Roman" w:hAnsi="Times New Roman" w:eastAsia="宋体" w:cs="Times New Roman"/>
                <w:b/>
                <w:sz w:val="24"/>
                <w:szCs w:val="24"/>
              </w:rPr>
              <w:t>项目验收和作业文件</w:t>
            </w:r>
          </w:p>
        </w:tc>
        <w:tc>
          <w:tcPr>
            <w:tcW w:w="753" w:type="dxa"/>
            <w:noWrap w:val="0"/>
            <w:vAlign w:val="top"/>
          </w:tcPr>
          <w:p w14:paraId="59D4395B">
            <w:pPr>
              <w:jc w:val="center"/>
              <w:rPr>
                <w:b/>
                <w:sz w:val="24"/>
                <w:szCs w:val="24"/>
              </w:rPr>
            </w:pPr>
            <w:r>
              <w:rPr>
                <w:rFonts w:ascii="Times New Roman" w:hAnsi="Times New Roman" w:eastAsia="宋体" w:cs="Times New Roman"/>
                <w:b/>
                <w:sz w:val="24"/>
                <w:szCs w:val="24"/>
              </w:rPr>
              <w:t>备注</w:t>
            </w:r>
          </w:p>
        </w:tc>
      </w:tr>
      <w:tr w14:paraId="47FDF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7AD90EB7">
            <w:pPr>
              <w:rPr>
                <w:b/>
              </w:rPr>
            </w:pPr>
            <w:r>
              <w:rPr>
                <w:rFonts w:ascii="Times New Roman" w:hAnsi="Times New Roman" w:eastAsia="宋体" w:cs="Times New Roman"/>
                <w:b/>
                <w:sz w:val="21"/>
                <w:szCs w:val="24"/>
              </w:rPr>
              <w:t>一、总体方案设计</w:t>
            </w:r>
          </w:p>
        </w:tc>
        <w:tc>
          <w:tcPr>
            <w:tcW w:w="950" w:type="dxa"/>
            <w:noWrap w:val="0"/>
            <w:vAlign w:val="top"/>
          </w:tcPr>
          <w:p w14:paraId="5F442196">
            <w:r>
              <w:rPr>
                <w:rFonts w:ascii="Times New Roman" w:hAnsi="Times New Roman" w:eastAsia="宋体" w:cs="Times New Roman"/>
                <w:sz w:val="21"/>
                <w:szCs w:val="24"/>
                <w:lang w:val="en-US" w:eastAsia="zh-CN" w:bidi="ar-SA"/>
              </w:rPr>
              <w:t>1天</w:t>
            </w:r>
          </w:p>
        </w:tc>
        <w:tc>
          <w:tcPr>
            <w:tcW w:w="1108" w:type="dxa"/>
            <w:noWrap w:val="0"/>
            <w:vAlign w:val="top"/>
          </w:tcPr>
          <w:p w14:paraId="7E2B8B94"/>
        </w:tc>
        <w:tc>
          <w:tcPr>
            <w:tcW w:w="1046" w:type="dxa"/>
            <w:noWrap w:val="0"/>
            <w:vAlign w:val="top"/>
          </w:tcPr>
          <w:p w14:paraId="745B760B"/>
        </w:tc>
        <w:tc>
          <w:tcPr>
            <w:tcW w:w="754" w:type="dxa"/>
            <w:noWrap w:val="0"/>
            <w:vAlign w:val="top"/>
          </w:tcPr>
          <w:p w14:paraId="11DE99EE"/>
        </w:tc>
        <w:tc>
          <w:tcPr>
            <w:tcW w:w="2054" w:type="dxa"/>
            <w:vMerge w:val="restart"/>
            <w:noWrap w:val="0"/>
            <w:vAlign w:val="top"/>
          </w:tcPr>
          <w:p w14:paraId="150946BF">
            <w:r>
              <w:rPr>
                <w:rFonts w:ascii="Times New Roman" w:hAnsi="Times New Roman" w:eastAsia="宋体" w:cs="Times New Roman"/>
                <w:sz w:val="21"/>
                <w:szCs w:val="24"/>
                <w:lang w:val="en-US" w:eastAsia="zh-CN" w:bidi="ar-SA"/>
              </w:rPr>
              <w:t>1.需求分析简要说明文档</w:t>
            </w:r>
          </w:p>
          <w:p w14:paraId="19C171F1">
            <w:r>
              <w:rPr>
                <w:rFonts w:ascii="Times New Roman" w:hAnsi="Times New Roman" w:eastAsia="宋体" w:cs="Times New Roman"/>
                <w:sz w:val="21"/>
                <w:szCs w:val="24"/>
                <w:lang w:val="en-US" w:eastAsia="zh-CN" w:bidi="ar-SA"/>
              </w:rPr>
              <w:t>2.设计方案简图</w:t>
            </w:r>
          </w:p>
          <w:p w14:paraId="0E279D84"/>
        </w:tc>
        <w:tc>
          <w:tcPr>
            <w:tcW w:w="753" w:type="dxa"/>
            <w:noWrap w:val="0"/>
            <w:vAlign w:val="top"/>
          </w:tcPr>
          <w:p w14:paraId="6657BD97"/>
        </w:tc>
      </w:tr>
      <w:tr w14:paraId="1301B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3C9FF931">
            <w:r>
              <w:rPr>
                <w:rFonts w:ascii="Times New Roman" w:hAnsi="Times New Roman" w:eastAsia="宋体" w:cs="Times New Roman"/>
                <w:sz w:val="21"/>
                <w:szCs w:val="24"/>
                <w:lang w:val="en-US" w:eastAsia="zh-CN" w:bidi="ar-SA"/>
              </w:rPr>
              <w:t>1.技术要求研讨</w:t>
            </w:r>
          </w:p>
        </w:tc>
        <w:tc>
          <w:tcPr>
            <w:tcW w:w="950" w:type="dxa"/>
            <w:noWrap w:val="0"/>
            <w:vAlign w:val="top"/>
          </w:tcPr>
          <w:p w14:paraId="1B8BB611"/>
        </w:tc>
        <w:tc>
          <w:tcPr>
            <w:tcW w:w="1108" w:type="dxa"/>
            <w:noWrap w:val="0"/>
            <w:vAlign w:val="top"/>
          </w:tcPr>
          <w:p w14:paraId="5E47EF74"/>
        </w:tc>
        <w:tc>
          <w:tcPr>
            <w:tcW w:w="1046" w:type="dxa"/>
            <w:noWrap w:val="0"/>
            <w:vAlign w:val="top"/>
          </w:tcPr>
          <w:p w14:paraId="7DC453E4"/>
        </w:tc>
        <w:tc>
          <w:tcPr>
            <w:tcW w:w="754" w:type="dxa"/>
            <w:noWrap w:val="0"/>
            <w:vAlign w:val="top"/>
          </w:tcPr>
          <w:p w14:paraId="42FA8D73"/>
        </w:tc>
        <w:tc>
          <w:tcPr>
            <w:tcW w:w="2054" w:type="dxa"/>
            <w:vMerge w:val="continue"/>
            <w:noWrap w:val="0"/>
            <w:vAlign w:val="top"/>
          </w:tcPr>
          <w:p w14:paraId="4E297D92"/>
        </w:tc>
        <w:tc>
          <w:tcPr>
            <w:tcW w:w="753" w:type="dxa"/>
            <w:noWrap w:val="0"/>
            <w:vAlign w:val="top"/>
          </w:tcPr>
          <w:p w14:paraId="011BD96E"/>
        </w:tc>
      </w:tr>
      <w:tr w14:paraId="0AC5B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0DFA0ABA">
            <w:pPr>
              <w:rPr>
                <w:szCs w:val="21"/>
              </w:rPr>
            </w:pPr>
            <w:r>
              <w:rPr>
                <w:rFonts w:ascii="Times New Roman" w:hAnsi="Times New Roman" w:eastAsia="宋体" w:cs="Times New Roman"/>
                <w:sz w:val="21"/>
                <w:szCs w:val="21"/>
              </w:rPr>
              <w:t>2.讨论系统的功能</w:t>
            </w:r>
          </w:p>
        </w:tc>
        <w:tc>
          <w:tcPr>
            <w:tcW w:w="950" w:type="dxa"/>
            <w:noWrap w:val="0"/>
            <w:vAlign w:val="top"/>
          </w:tcPr>
          <w:p w14:paraId="45B44188"/>
        </w:tc>
        <w:tc>
          <w:tcPr>
            <w:tcW w:w="1108" w:type="dxa"/>
            <w:noWrap w:val="0"/>
            <w:vAlign w:val="top"/>
          </w:tcPr>
          <w:p w14:paraId="1AD97C7A"/>
        </w:tc>
        <w:tc>
          <w:tcPr>
            <w:tcW w:w="1046" w:type="dxa"/>
            <w:noWrap w:val="0"/>
            <w:vAlign w:val="top"/>
          </w:tcPr>
          <w:p w14:paraId="0C8DA0D6"/>
        </w:tc>
        <w:tc>
          <w:tcPr>
            <w:tcW w:w="754" w:type="dxa"/>
            <w:noWrap w:val="0"/>
            <w:vAlign w:val="top"/>
          </w:tcPr>
          <w:p w14:paraId="2B59EAEB"/>
        </w:tc>
        <w:tc>
          <w:tcPr>
            <w:tcW w:w="2054" w:type="dxa"/>
            <w:vMerge w:val="continue"/>
            <w:noWrap w:val="0"/>
            <w:vAlign w:val="top"/>
          </w:tcPr>
          <w:p w14:paraId="6869DEB7"/>
        </w:tc>
        <w:tc>
          <w:tcPr>
            <w:tcW w:w="753" w:type="dxa"/>
            <w:noWrap w:val="0"/>
            <w:vAlign w:val="top"/>
          </w:tcPr>
          <w:p w14:paraId="1304CB7D"/>
        </w:tc>
      </w:tr>
      <w:tr w14:paraId="3CB8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76F46D12">
            <w:pPr>
              <w:rPr>
                <w:szCs w:val="21"/>
              </w:rPr>
            </w:pPr>
            <w:r>
              <w:rPr>
                <w:rFonts w:ascii="Times New Roman" w:hAnsi="Times New Roman" w:eastAsia="宋体" w:cs="Times New Roman"/>
                <w:sz w:val="21"/>
                <w:szCs w:val="21"/>
              </w:rPr>
              <w:t>3.编写需求分析的大概模型</w:t>
            </w:r>
          </w:p>
        </w:tc>
        <w:tc>
          <w:tcPr>
            <w:tcW w:w="950" w:type="dxa"/>
            <w:noWrap w:val="0"/>
            <w:vAlign w:val="top"/>
          </w:tcPr>
          <w:p w14:paraId="431B8507"/>
        </w:tc>
        <w:tc>
          <w:tcPr>
            <w:tcW w:w="1108" w:type="dxa"/>
            <w:noWrap w:val="0"/>
            <w:vAlign w:val="top"/>
          </w:tcPr>
          <w:p w14:paraId="440CF48A"/>
        </w:tc>
        <w:tc>
          <w:tcPr>
            <w:tcW w:w="1046" w:type="dxa"/>
            <w:noWrap w:val="0"/>
            <w:vAlign w:val="top"/>
          </w:tcPr>
          <w:p w14:paraId="4214EB1C"/>
        </w:tc>
        <w:tc>
          <w:tcPr>
            <w:tcW w:w="754" w:type="dxa"/>
            <w:noWrap w:val="0"/>
            <w:vAlign w:val="top"/>
          </w:tcPr>
          <w:p w14:paraId="039E53D0"/>
        </w:tc>
        <w:tc>
          <w:tcPr>
            <w:tcW w:w="2054" w:type="dxa"/>
            <w:vMerge w:val="continue"/>
            <w:noWrap w:val="0"/>
            <w:vAlign w:val="top"/>
          </w:tcPr>
          <w:p w14:paraId="1BFAAE16"/>
        </w:tc>
        <w:tc>
          <w:tcPr>
            <w:tcW w:w="753" w:type="dxa"/>
            <w:noWrap w:val="0"/>
            <w:vAlign w:val="top"/>
          </w:tcPr>
          <w:p w14:paraId="1A8061F4"/>
        </w:tc>
      </w:tr>
      <w:tr w14:paraId="1DF0F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3286C9FC">
            <w:r>
              <w:rPr>
                <w:rFonts w:ascii="Times New Roman" w:hAnsi="Times New Roman" w:eastAsia="宋体" w:cs="Times New Roman"/>
                <w:sz w:val="21"/>
                <w:szCs w:val="24"/>
                <w:lang w:val="en-US" w:eastAsia="zh-CN" w:bidi="ar-SA"/>
              </w:rPr>
              <w:t>4.讨论设计方案</w:t>
            </w:r>
          </w:p>
        </w:tc>
        <w:tc>
          <w:tcPr>
            <w:tcW w:w="950" w:type="dxa"/>
            <w:noWrap w:val="0"/>
            <w:vAlign w:val="top"/>
          </w:tcPr>
          <w:p w14:paraId="4425D851"/>
        </w:tc>
        <w:tc>
          <w:tcPr>
            <w:tcW w:w="1108" w:type="dxa"/>
            <w:noWrap w:val="0"/>
            <w:vAlign w:val="top"/>
          </w:tcPr>
          <w:p w14:paraId="04C1F4F3"/>
        </w:tc>
        <w:tc>
          <w:tcPr>
            <w:tcW w:w="1046" w:type="dxa"/>
            <w:noWrap w:val="0"/>
            <w:vAlign w:val="top"/>
          </w:tcPr>
          <w:p w14:paraId="587BB8EB"/>
        </w:tc>
        <w:tc>
          <w:tcPr>
            <w:tcW w:w="754" w:type="dxa"/>
            <w:noWrap w:val="0"/>
            <w:vAlign w:val="top"/>
          </w:tcPr>
          <w:p w14:paraId="40FFB378"/>
        </w:tc>
        <w:tc>
          <w:tcPr>
            <w:tcW w:w="2054" w:type="dxa"/>
            <w:vMerge w:val="continue"/>
            <w:noWrap w:val="0"/>
            <w:vAlign w:val="top"/>
          </w:tcPr>
          <w:p w14:paraId="536AE86C"/>
        </w:tc>
        <w:tc>
          <w:tcPr>
            <w:tcW w:w="753" w:type="dxa"/>
            <w:noWrap w:val="0"/>
            <w:vAlign w:val="top"/>
          </w:tcPr>
          <w:p w14:paraId="12D9F427"/>
        </w:tc>
      </w:tr>
      <w:tr w14:paraId="2A369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5CE02ED5">
            <w:r>
              <w:rPr>
                <w:rFonts w:ascii="Times New Roman" w:hAnsi="Times New Roman" w:eastAsia="宋体" w:cs="Times New Roman"/>
                <w:sz w:val="21"/>
                <w:szCs w:val="24"/>
                <w:lang w:val="en-US" w:eastAsia="zh-CN" w:bidi="ar-SA"/>
              </w:rPr>
              <w:t>5.确定最终需求</w:t>
            </w:r>
          </w:p>
        </w:tc>
        <w:tc>
          <w:tcPr>
            <w:tcW w:w="950" w:type="dxa"/>
            <w:noWrap w:val="0"/>
            <w:vAlign w:val="top"/>
          </w:tcPr>
          <w:p w14:paraId="3EE92E4F"/>
        </w:tc>
        <w:tc>
          <w:tcPr>
            <w:tcW w:w="1108" w:type="dxa"/>
            <w:noWrap w:val="0"/>
            <w:vAlign w:val="top"/>
          </w:tcPr>
          <w:p w14:paraId="71A2E0C0"/>
        </w:tc>
        <w:tc>
          <w:tcPr>
            <w:tcW w:w="1046" w:type="dxa"/>
            <w:noWrap w:val="0"/>
            <w:vAlign w:val="top"/>
          </w:tcPr>
          <w:p w14:paraId="1CD5946A"/>
        </w:tc>
        <w:tc>
          <w:tcPr>
            <w:tcW w:w="754" w:type="dxa"/>
            <w:noWrap w:val="0"/>
            <w:vAlign w:val="top"/>
          </w:tcPr>
          <w:p w14:paraId="14F56A4C"/>
        </w:tc>
        <w:tc>
          <w:tcPr>
            <w:tcW w:w="2054" w:type="dxa"/>
            <w:vMerge w:val="continue"/>
            <w:noWrap w:val="0"/>
            <w:vAlign w:val="top"/>
          </w:tcPr>
          <w:p w14:paraId="41BE9814"/>
        </w:tc>
        <w:tc>
          <w:tcPr>
            <w:tcW w:w="753" w:type="dxa"/>
            <w:noWrap w:val="0"/>
            <w:vAlign w:val="top"/>
          </w:tcPr>
          <w:p w14:paraId="1DC67808"/>
        </w:tc>
      </w:tr>
      <w:tr w14:paraId="3F9CB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24A419A7">
            <w:pPr>
              <w:rPr>
                <w:b/>
              </w:rPr>
            </w:pPr>
            <w:r>
              <w:rPr>
                <w:rFonts w:ascii="Times New Roman" w:hAnsi="Times New Roman" w:eastAsia="宋体" w:cs="Times New Roman"/>
                <w:b/>
                <w:sz w:val="21"/>
                <w:szCs w:val="24"/>
              </w:rPr>
              <w:t>二、</w:t>
            </w:r>
            <w:r>
              <w:rPr>
                <w:rFonts w:ascii="Times New Roman" w:hAnsi="Times New Roman" w:eastAsia="宋体" w:cs="Times New Roman"/>
                <w:b/>
                <w:sz w:val="24"/>
                <w:szCs w:val="24"/>
              </w:rPr>
              <w:t>模块的设计</w:t>
            </w:r>
          </w:p>
        </w:tc>
        <w:tc>
          <w:tcPr>
            <w:tcW w:w="950" w:type="dxa"/>
            <w:noWrap w:val="0"/>
            <w:vAlign w:val="top"/>
          </w:tcPr>
          <w:p w14:paraId="71840F82">
            <w:pPr>
              <w:ind w:firstLine="210" w:firstLineChars="100"/>
            </w:pPr>
            <w:r>
              <w:rPr>
                <w:rFonts w:ascii="Times New Roman" w:hAnsi="Times New Roman" w:eastAsia="宋体" w:cs="Times New Roman"/>
                <w:sz w:val="21"/>
                <w:szCs w:val="24"/>
                <w:lang w:val="en-US" w:eastAsia="zh-CN" w:bidi="ar-SA"/>
              </w:rPr>
              <w:t>4天</w:t>
            </w:r>
          </w:p>
        </w:tc>
        <w:tc>
          <w:tcPr>
            <w:tcW w:w="1108" w:type="dxa"/>
            <w:noWrap w:val="0"/>
            <w:vAlign w:val="top"/>
          </w:tcPr>
          <w:p w14:paraId="55AA6DE8"/>
        </w:tc>
        <w:tc>
          <w:tcPr>
            <w:tcW w:w="1046" w:type="dxa"/>
            <w:noWrap w:val="0"/>
            <w:vAlign w:val="top"/>
          </w:tcPr>
          <w:p w14:paraId="17FF9D52"/>
        </w:tc>
        <w:tc>
          <w:tcPr>
            <w:tcW w:w="754" w:type="dxa"/>
            <w:noWrap w:val="0"/>
            <w:vAlign w:val="top"/>
          </w:tcPr>
          <w:p w14:paraId="49C2572A"/>
        </w:tc>
        <w:tc>
          <w:tcPr>
            <w:tcW w:w="2054" w:type="dxa"/>
            <w:vMerge w:val="restart"/>
            <w:noWrap w:val="0"/>
            <w:vAlign w:val="top"/>
          </w:tcPr>
          <w:p w14:paraId="68830E05">
            <w:pPr>
              <w:jc w:val="left"/>
            </w:pPr>
            <w:r>
              <w:rPr>
                <w:rFonts w:ascii="Times New Roman" w:hAnsi="Times New Roman" w:eastAsia="宋体" w:cs="Times New Roman"/>
                <w:sz w:val="21"/>
                <w:szCs w:val="24"/>
                <w:lang w:val="en-US" w:eastAsia="zh-CN" w:bidi="ar-SA"/>
              </w:rPr>
              <w:t>1.模块图说明</w:t>
            </w:r>
          </w:p>
          <w:p w14:paraId="7415E941">
            <w:pPr>
              <w:jc w:val="left"/>
            </w:pPr>
            <w:r>
              <w:rPr>
                <w:rFonts w:ascii="Times New Roman" w:hAnsi="Times New Roman" w:eastAsia="宋体" w:cs="Times New Roman"/>
                <w:sz w:val="21"/>
                <w:szCs w:val="24"/>
                <w:lang w:val="en-US" w:eastAsia="zh-CN" w:bidi="ar-SA"/>
              </w:rPr>
              <w:t>2.模块的具体设计清单</w:t>
            </w:r>
          </w:p>
        </w:tc>
        <w:tc>
          <w:tcPr>
            <w:tcW w:w="753" w:type="dxa"/>
            <w:noWrap w:val="0"/>
            <w:vAlign w:val="top"/>
          </w:tcPr>
          <w:p w14:paraId="77A4ABE3"/>
        </w:tc>
      </w:tr>
      <w:tr w14:paraId="6A3AF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3827FC53">
            <w:pPr>
              <w:rPr>
                <w:rFonts w:hint="eastAsia"/>
                <w:szCs w:val="21"/>
              </w:rPr>
            </w:pPr>
            <w:r>
              <w:rPr>
                <w:rFonts w:hint="eastAsia" w:ascii="Times New Roman" w:hAnsi="Times New Roman" w:eastAsia="宋体" w:cs="Times New Roman"/>
                <w:sz w:val="21"/>
                <w:szCs w:val="21"/>
              </w:rPr>
              <w:t>1.根据需求分析说明，明确系统需要的模块</w:t>
            </w:r>
          </w:p>
        </w:tc>
        <w:tc>
          <w:tcPr>
            <w:tcW w:w="950" w:type="dxa"/>
            <w:noWrap w:val="0"/>
            <w:vAlign w:val="top"/>
          </w:tcPr>
          <w:p w14:paraId="65C46D3C"/>
        </w:tc>
        <w:tc>
          <w:tcPr>
            <w:tcW w:w="1108" w:type="dxa"/>
            <w:noWrap w:val="0"/>
            <w:vAlign w:val="top"/>
          </w:tcPr>
          <w:p w14:paraId="6FBFC46F"/>
        </w:tc>
        <w:tc>
          <w:tcPr>
            <w:tcW w:w="1046" w:type="dxa"/>
            <w:noWrap w:val="0"/>
            <w:vAlign w:val="top"/>
          </w:tcPr>
          <w:p w14:paraId="721C9100"/>
        </w:tc>
        <w:tc>
          <w:tcPr>
            <w:tcW w:w="754" w:type="dxa"/>
            <w:noWrap w:val="0"/>
            <w:vAlign w:val="top"/>
          </w:tcPr>
          <w:p w14:paraId="40B03FCC"/>
        </w:tc>
        <w:tc>
          <w:tcPr>
            <w:tcW w:w="2054" w:type="dxa"/>
            <w:vMerge w:val="continue"/>
            <w:noWrap w:val="0"/>
            <w:vAlign w:val="top"/>
          </w:tcPr>
          <w:p w14:paraId="3BEA9021"/>
        </w:tc>
        <w:tc>
          <w:tcPr>
            <w:tcW w:w="753" w:type="dxa"/>
            <w:noWrap w:val="0"/>
            <w:vAlign w:val="top"/>
          </w:tcPr>
          <w:p w14:paraId="643F270D"/>
        </w:tc>
      </w:tr>
      <w:tr w14:paraId="59FCA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01BC4396">
            <w:pPr>
              <w:rPr>
                <w:rFonts w:hint="eastAsia"/>
                <w:szCs w:val="21"/>
              </w:rPr>
            </w:pPr>
            <w:r>
              <w:rPr>
                <w:rFonts w:hint="eastAsia" w:ascii="Times New Roman" w:hAnsi="Times New Roman" w:eastAsia="宋体" w:cs="Times New Roman"/>
                <w:sz w:val="21"/>
                <w:szCs w:val="21"/>
              </w:rPr>
              <w:t>2.讨论模块之间的关系，画出图示</w:t>
            </w:r>
          </w:p>
        </w:tc>
        <w:tc>
          <w:tcPr>
            <w:tcW w:w="950" w:type="dxa"/>
            <w:noWrap w:val="0"/>
            <w:vAlign w:val="top"/>
          </w:tcPr>
          <w:p w14:paraId="10AAFE67"/>
        </w:tc>
        <w:tc>
          <w:tcPr>
            <w:tcW w:w="1108" w:type="dxa"/>
            <w:noWrap w:val="0"/>
            <w:vAlign w:val="top"/>
          </w:tcPr>
          <w:p w14:paraId="1B09CDA4"/>
        </w:tc>
        <w:tc>
          <w:tcPr>
            <w:tcW w:w="1046" w:type="dxa"/>
            <w:noWrap w:val="0"/>
            <w:vAlign w:val="top"/>
          </w:tcPr>
          <w:p w14:paraId="107A5EC7"/>
        </w:tc>
        <w:tc>
          <w:tcPr>
            <w:tcW w:w="754" w:type="dxa"/>
            <w:noWrap w:val="0"/>
            <w:vAlign w:val="top"/>
          </w:tcPr>
          <w:p w14:paraId="4F0C3478"/>
        </w:tc>
        <w:tc>
          <w:tcPr>
            <w:tcW w:w="2054" w:type="dxa"/>
            <w:vMerge w:val="continue"/>
            <w:noWrap w:val="0"/>
            <w:vAlign w:val="top"/>
          </w:tcPr>
          <w:p w14:paraId="4763F374"/>
        </w:tc>
        <w:tc>
          <w:tcPr>
            <w:tcW w:w="753" w:type="dxa"/>
            <w:noWrap w:val="0"/>
            <w:vAlign w:val="top"/>
          </w:tcPr>
          <w:p w14:paraId="736DE47E"/>
        </w:tc>
      </w:tr>
      <w:tr w14:paraId="1BA4B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50ABFECD">
            <w:pPr>
              <w:rPr>
                <w:szCs w:val="21"/>
              </w:rPr>
            </w:pPr>
            <w:r>
              <w:rPr>
                <w:rFonts w:hint="eastAsia" w:ascii="Times New Roman" w:hAnsi="Times New Roman" w:eastAsia="宋体" w:cs="Times New Roman"/>
                <w:sz w:val="21"/>
                <w:szCs w:val="21"/>
              </w:rPr>
              <w:t>3.讨论确定模块的详细设计与具体方案</w:t>
            </w:r>
          </w:p>
        </w:tc>
        <w:tc>
          <w:tcPr>
            <w:tcW w:w="950" w:type="dxa"/>
            <w:noWrap w:val="0"/>
            <w:vAlign w:val="top"/>
          </w:tcPr>
          <w:p w14:paraId="497D2DF7"/>
        </w:tc>
        <w:tc>
          <w:tcPr>
            <w:tcW w:w="1108" w:type="dxa"/>
            <w:noWrap w:val="0"/>
            <w:vAlign w:val="top"/>
          </w:tcPr>
          <w:p w14:paraId="10E02964"/>
        </w:tc>
        <w:tc>
          <w:tcPr>
            <w:tcW w:w="1046" w:type="dxa"/>
            <w:noWrap w:val="0"/>
            <w:vAlign w:val="top"/>
          </w:tcPr>
          <w:p w14:paraId="352DCDB3"/>
        </w:tc>
        <w:tc>
          <w:tcPr>
            <w:tcW w:w="754" w:type="dxa"/>
            <w:noWrap w:val="0"/>
            <w:vAlign w:val="top"/>
          </w:tcPr>
          <w:p w14:paraId="6C1278B1"/>
        </w:tc>
        <w:tc>
          <w:tcPr>
            <w:tcW w:w="2054" w:type="dxa"/>
            <w:vMerge w:val="continue"/>
            <w:noWrap w:val="0"/>
            <w:vAlign w:val="top"/>
          </w:tcPr>
          <w:p w14:paraId="52670C6D"/>
        </w:tc>
        <w:tc>
          <w:tcPr>
            <w:tcW w:w="753" w:type="dxa"/>
            <w:noWrap w:val="0"/>
            <w:vAlign w:val="top"/>
          </w:tcPr>
          <w:p w14:paraId="04169ABB"/>
        </w:tc>
      </w:tr>
      <w:tr w14:paraId="39D0B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4DED97B2">
            <w:pPr>
              <w:rPr>
                <w:b/>
              </w:rPr>
            </w:pPr>
            <w:r>
              <w:rPr>
                <w:rFonts w:ascii="Times New Roman" w:hAnsi="Times New Roman" w:eastAsia="宋体" w:cs="Times New Roman"/>
                <w:b/>
                <w:sz w:val="21"/>
                <w:szCs w:val="24"/>
              </w:rPr>
              <w:t>三、模块的功能实现</w:t>
            </w:r>
          </w:p>
        </w:tc>
        <w:tc>
          <w:tcPr>
            <w:tcW w:w="950" w:type="dxa"/>
            <w:noWrap w:val="0"/>
            <w:vAlign w:val="top"/>
          </w:tcPr>
          <w:p w14:paraId="69304B0F">
            <w:pPr>
              <w:ind w:firstLine="210" w:firstLineChars="100"/>
            </w:pPr>
            <w:r>
              <w:rPr>
                <w:rFonts w:ascii="Times New Roman" w:hAnsi="Times New Roman" w:eastAsia="宋体" w:cs="Times New Roman"/>
                <w:sz w:val="21"/>
                <w:szCs w:val="24"/>
                <w:lang w:val="en-US" w:eastAsia="zh-CN" w:bidi="ar-SA"/>
              </w:rPr>
              <w:t>8天</w:t>
            </w:r>
          </w:p>
        </w:tc>
        <w:tc>
          <w:tcPr>
            <w:tcW w:w="1108" w:type="dxa"/>
            <w:noWrap w:val="0"/>
            <w:vAlign w:val="top"/>
          </w:tcPr>
          <w:p w14:paraId="507699C2"/>
        </w:tc>
        <w:tc>
          <w:tcPr>
            <w:tcW w:w="1046" w:type="dxa"/>
            <w:noWrap w:val="0"/>
            <w:vAlign w:val="top"/>
          </w:tcPr>
          <w:p w14:paraId="5E281167"/>
        </w:tc>
        <w:tc>
          <w:tcPr>
            <w:tcW w:w="754" w:type="dxa"/>
            <w:noWrap w:val="0"/>
            <w:vAlign w:val="top"/>
          </w:tcPr>
          <w:p w14:paraId="04154342"/>
        </w:tc>
        <w:tc>
          <w:tcPr>
            <w:tcW w:w="2054" w:type="dxa"/>
            <w:vMerge w:val="restart"/>
            <w:noWrap w:val="0"/>
            <w:vAlign w:val="top"/>
          </w:tcPr>
          <w:p w14:paraId="7F7658BB">
            <w:r>
              <w:rPr>
                <w:rFonts w:ascii="Times New Roman" w:hAnsi="Times New Roman" w:eastAsia="宋体" w:cs="Times New Roman"/>
                <w:sz w:val="21"/>
                <w:szCs w:val="24"/>
                <w:lang w:val="en-US" w:eastAsia="zh-CN" w:bidi="ar-SA"/>
              </w:rPr>
              <w:t>1.模块的实现代码</w:t>
            </w:r>
          </w:p>
          <w:p w14:paraId="58E064B0">
            <w:r>
              <w:rPr>
                <w:rFonts w:ascii="Times New Roman" w:hAnsi="Times New Roman" w:eastAsia="宋体" w:cs="Times New Roman"/>
                <w:sz w:val="21"/>
                <w:szCs w:val="24"/>
                <w:lang w:val="en-US" w:eastAsia="zh-CN" w:bidi="ar-SA"/>
              </w:rPr>
              <w:t>2.编码测试</w:t>
            </w:r>
          </w:p>
        </w:tc>
        <w:tc>
          <w:tcPr>
            <w:tcW w:w="753" w:type="dxa"/>
            <w:noWrap w:val="0"/>
            <w:vAlign w:val="top"/>
          </w:tcPr>
          <w:p w14:paraId="050CBD5F"/>
        </w:tc>
      </w:tr>
      <w:tr w14:paraId="21E23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125D03AD">
            <w:pPr>
              <w:rPr>
                <w:rFonts w:hint="eastAsia"/>
                <w:szCs w:val="21"/>
              </w:rPr>
            </w:pPr>
            <w:r>
              <w:rPr>
                <w:rFonts w:hint="eastAsia" w:ascii="Times New Roman" w:hAnsi="Times New Roman" w:eastAsia="宋体" w:cs="Times New Roman"/>
                <w:sz w:val="21"/>
                <w:szCs w:val="21"/>
              </w:rPr>
              <w:t>1.根据模块设计编写实现编码</w:t>
            </w:r>
          </w:p>
        </w:tc>
        <w:tc>
          <w:tcPr>
            <w:tcW w:w="950" w:type="dxa"/>
            <w:noWrap w:val="0"/>
            <w:vAlign w:val="top"/>
          </w:tcPr>
          <w:p w14:paraId="1F354D95">
            <w:pPr>
              <w:rPr>
                <w:szCs w:val="21"/>
              </w:rPr>
            </w:pPr>
          </w:p>
        </w:tc>
        <w:tc>
          <w:tcPr>
            <w:tcW w:w="1108" w:type="dxa"/>
            <w:noWrap w:val="0"/>
            <w:vAlign w:val="top"/>
          </w:tcPr>
          <w:p w14:paraId="58A0E9E0">
            <w:pPr>
              <w:rPr>
                <w:szCs w:val="21"/>
              </w:rPr>
            </w:pPr>
          </w:p>
        </w:tc>
        <w:tc>
          <w:tcPr>
            <w:tcW w:w="1046" w:type="dxa"/>
            <w:noWrap w:val="0"/>
            <w:vAlign w:val="top"/>
          </w:tcPr>
          <w:p w14:paraId="665AE658">
            <w:pPr>
              <w:rPr>
                <w:szCs w:val="21"/>
              </w:rPr>
            </w:pPr>
          </w:p>
        </w:tc>
        <w:tc>
          <w:tcPr>
            <w:tcW w:w="754" w:type="dxa"/>
            <w:noWrap w:val="0"/>
            <w:vAlign w:val="top"/>
          </w:tcPr>
          <w:p w14:paraId="28AA6277">
            <w:pPr>
              <w:rPr>
                <w:szCs w:val="21"/>
              </w:rPr>
            </w:pPr>
          </w:p>
        </w:tc>
        <w:tc>
          <w:tcPr>
            <w:tcW w:w="2054" w:type="dxa"/>
            <w:vMerge w:val="continue"/>
            <w:noWrap w:val="0"/>
            <w:vAlign w:val="top"/>
          </w:tcPr>
          <w:p w14:paraId="4A855F30"/>
        </w:tc>
        <w:tc>
          <w:tcPr>
            <w:tcW w:w="753" w:type="dxa"/>
            <w:noWrap w:val="0"/>
            <w:vAlign w:val="top"/>
          </w:tcPr>
          <w:p w14:paraId="2707AC74">
            <w:pPr>
              <w:rPr>
                <w:szCs w:val="21"/>
              </w:rPr>
            </w:pPr>
          </w:p>
        </w:tc>
      </w:tr>
      <w:tr w14:paraId="0754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6865CBF6">
            <w:pPr>
              <w:rPr>
                <w:szCs w:val="21"/>
              </w:rPr>
            </w:pPr>
            <w:r>
              <w:rPr>
                <w:rFonts w:ascii="Times New Roman" w:hAnsi="Times New Roman" w:eastAsia="宋体" w:cs="Times New Roman"/>
                <w:sz w:val="21"/>
                <w:szCs w:val="21"/>
              </w:rPr>
              <w:t>2.调试代码</w:t>
            </w:r>
          </w:p>
        </w:tc>
        <w:tc>
          <w:tcPr>
            <w:tcW w:w="950" w:type="dxa"/>
            <w:noWrap w:val="0"/>
            <w:vAlign w:val="top"/>
          </w:tcPr>
          <w:p w14:paraId="08843873">
            <w:pPr>
              <w:rPr>
                <w:szCs w:val="21"/>
              </w:rPr>
            </w:pPr>
          </w:p>
        </w:tc>
        <w:tc>
          <w:tcPr>
            <w:tcW w:w="1108" w:type="dxa"/>
            <w:noWrap w:val="0"/>
            <w:vAlign w:val="top"/>
          </w:tcPr>
          <w:p w14:paraId="5E07805A">
            <w:pPr>
              <w:rPr>
                <w:szCs w:val="21"/>
              </w:rPr>
            </w:pPr>
          </w:p>
        </w:tc>
        <w:tc>
          <w:tcPr>
            <w:tcW w:w="1046" w:type="dxa"/>
            <w:noWrap w:val="0"/>
            <w:vAlign w:val="top"/>
          </w:tcPr>
          <w:p w14:paraId="6D2446EA">
            <w:pPr>
              <w:rPr>
                <w:szCs w:val="21"/>
              </w:rPr>
            </w:pPr>
          </w:p>
        </w:tc>
        <w:tc>
          <w:tcPr>
            <w:tcW w:w="754" w:type="dxa"/>
            <w:noWrap w:val="0"/>
            <w:vAlign w:val="top"/>
          </w:tcPr>
          <w:p w14:paraId="7C59861E">
            <w:pPr>
              <w:rPr>
                <w:szCs w:val="21"/>
              </w:rPr>
            </w:pPr>
          </w:p>
        </w:tc>
        <w:tc>
          <w:tcPr>
            <w:tcW w:w="2054" w:type="dxa"/>
            <w:vMerge w:val="continue"/>
            <w:noWrap w:val="0"/>
            <w:vAlign w:val="top"/>
          </w:tcPr>
          <w:p w14:paraId="662A92F3"/>
        </w:tc>
        <w:tc>
          <w:tcPr>
            <w:tcW w:w="753" w:type="dxa"/>
            <w:noWrap w:val="0"/>
            <w:vAlign w:val="top"/>
          </w:tcPr>
          <w:p w14:paraId="0A84ABB5">
            <w:pPr>
              <w:rPr>
                <w:szCs w:val="21"/>
              </w:rPr>
            </w:pPr>
          </w:p>
        </w:tc>
      </w:tr>
      <w:tr w14:paraId="22BD6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3123298E">
            <w:pPr>
              <w:rPr>
                <w:b/>
              </w:rPr>
            </w:pPr>
            <w:r>
              <w:rPr>
                <w:rFonts w:ascii="Times New Roman" w:hAnsi="Times New Roman" w:eastAsia="宋体" w:cs="Times New Roman"/>
                <w:b/>
                <w:sz w:val="21"/>
                <w:szCs w:val="24"/>
              </w:rPr>
              <w:t>四、程序的联调</w:t>
            </w:r>
          </w:p>
        </w:tc>
        <w:tc>
          <w:tcPr>
            <w:tcW w:w="950" w:type="dxa"/>
            <w:noWrap w:val="0"/>
            <w:vAlign w:val="top"/>
          </w:tcPr>
          <w:p w14:paraId="05B286E1">
            <w:pPr>
              <w:ind w:firstLine="210" w:firstLineChars="100"/>
            </w:pPr>
            <w:r>
              <w:rPr>
                <w:rFonts w:ascii="Times New Roman" w:hAnsi="Times New Roman" w:eastAsia="宋体" w:cs="Times New Roman"/>
                <w:sz w:val="21"/>
                <w:szCs w:val="24"/>
                <w:lang w:val="en-US" w:eastAsia="zh-CN" w:bidi="ar-SA"/>
              </w:rPr>
              <w:t>4天</w:t>
            </w:r>
          </w:p>
        </w:tc>
        <w:tc>
          <w:tcPr>
            <w:tcW w:w="1108" w:type="dxa"/>
            <w:noWrap w:val="0"/>
            <w:vAlign w:val="top"/>
          </w:tcPr>
          <w:p w14:paraId="14A76565"/>
        </w:tc>
        <w:tc>
          <w:tcPr>
            <w:tcW w:w="1046" w:type="dxa"/>
            <w:noWrap w:val="0"/>
            <w:vAlign w:val="top"/>
          </w:tcPr>
          <w:p w14:paraId="57AAF1F7"/>
        </w:tc>
        <w:tc>
          <w:tcPr>
            <w:tcW w:w="754" w:type="dxa"/>
            <w:noWrap w:val="0"/>
            <w:vAlign w:val="top"/>
          </w:tcPr>
          <w:p w14:paraId="1C4AE2F6"/>
        </w:tc>
        <w:tc>
          <w:tcPr>
            <w:tcW w:w="2054" w:type="dxa"/>
            <w:vMerge w:val="restart"/>
            <w:noWrap w:val="0"/>
            <w:vAlign w:val="top"/>
          </w:tcPr>
          <w:p w14:paraId="18B651F5">
            <w:r>
              <w:rPr>
                <w:rFonts w:ascii="Times New Roman" w:hAnsi="Times New Roman" w:eastAsia="宋体" w:cs="Times New Roman"/>
                <w:sz w:val="21"/>
                <w:szCs w:val="24"/>
                <w:lang w:val="en-US" w:eastAsia="zh-CN" w:bidi="ar-SA"/>
              </w:rPr>
              <w:t>1.调试记录</w:t>
            </w:r>
          </w:p>
        </w:tc>
        <w:tc>
          <w:tcPr>
            <w:tcW w:w="753" w:type="dxa"/>
            <w:noWrap w:val="0"/>
            <w:vAlign w:val="top"/>
          </w:tcPr>
          <w:p w14:paraId="7D7CD671"/>
        </w:tc>
      </w:tr>
      <w:tr w14:paraId="09676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4A8E85F4">
            <w:r>
              <w:rPr>
                <w:rFonts w:ascii="Times New Roman" w:hAnsi="Times New Roman" w:eastAsia="宋体" w:cs="Times New Roman"/>
                <w:sz w:val="21"/>
                <w:szCs w:val="24"/>
                <w:lang w:val="en-US" w:eastAsia="zh-CN" w:bidi="ar-SA"/>
              </w:rPr>
              <w:t>1.代码组合</w:t>
            </w:r>
          </w:p>
        </w:tc>
        <w:tc>
          <w:tcPr>
            <w:tcW w:w="950" w:type="dxa"/>
            <w:noWrap w:val="0"/>
            <w:vAlign w:val="top"/>
          </w:tcPr>
          <w:p w14:paraId="1B6C66F1"/>
        </w:tc>
        <w:tc>
          <w:tcPr>
            <w:tcW w:w="1108" w:type="dxa"/>
            <w:noWrap w:val="0"/>
            <w:vAlign w:val="top"/>
          </w:tcPr>
          <w:p w14:paraId="0596484E"/>
        </w:tc>
        <w:tc>
          <w:tcPr>
            <w:tcW w:w="1046" w:type="dxa"/>
            <w:noWrap w:val="0"/>
            <w:vAlign w:val="top"/>
          </w:tcPr>
          <w:p w14:paraId="7B942EFE"/>
        </w:tc>
        <w:tc>
          <w:tcPr>
            <w:tcW w:w="754" w:type="dxa"/>
            <w:noWrap w:val="0"/>
            <w:vAlign w:val="top"/>
          </w:tcPr>
          <w:p w14:paraId="5366F589"/>
        </w:tc>
        <w:tc>
          <w:tcPr>
            <w:tcW w:w="2054" w:type="dxa"/>
            <w:vMerge w:val="continue"/>
            <w:noWrap w:val="0"/>
            <w:vAlign w:val="top"/>
          </w:tcPr>
          <w:p w14:paraId="34311780"/>
        </w:tc>
        <w:tc>
          <w:tcPr>
            <w:tcW w:w="753" w:type="dxa"/>
            <w:noWrap w:val="0"/>
            <w:vAlign w:val="top"/>
          </w:tcPr>
          <w:p w14:paraId="429158D6"/>
        </w:tc>
      </w:tr>
      <w:tr w14:paraId="1AD08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13361A3E">
            <w:r>
              <w:rPr>
                <w:rFonts w:ascii="Times New Roman" w:hAnsi="Times New Roman" w:eastAsia="宋体" w:cs="Times New Roman"/>
                <w:sz w:val="21"/>
                <w:szCs w:val="24"/>
                <w:lang w:val="en-US" w:eastAsia="zh-CN" w:bidi="ar-SA"/>
              </w:rPr>
              <w:t>2.功能调试</w:t>
            </w:r>
          </w:p>
        </w:tc>
        <w:tc>
          <w:tcPr>
            <w:tcW w:w="950" w:type="dxa"/>
            <w:noWrap w:val="0"/>
            <w:vAlign w:val="top"/>
          </w:tcPr>
          <w:p w14:paraId="483BF1E6"/>
        </w:tc>
        <w:tc>
          <w:tcPr>
            <w:tcW w:w="1108" w:type="dxa"/>
            <w:noWrap w:val="0"/>
            <w:vAlign w:val="top"/>
          </w:tcPr>
          <w:p w14:paraId="0579C36F"/>
        </w:tc>
        <w:tc>
          <w:tcPr>
            <w:tcW w:w="1046" w:type="dxa"/>
            <w:noWrap w:val="0"/>
            <w:vAlign w:val="top"/>
          </w:tcPr>
          <w:p w14:paraId="4747FB20"/>
        </w:tc>
        <w:tc>
          <w:tcPr>
            <w:tcW w:w="754" w:type="dxa"/>
            <w:noWrap w:val="0"/>
            <w:vAlign w:val="top"/>
          </w:tcPr>
          <w:p w14:paraId="0750E286"/>
        </w:tc>
        <w:tc>
          <w:tcPr>
            <w:tcW w:w="2054" w:type="dxa"/>
            <w:vMerge w:val="continue"/>
            <w:noWrap w:val="0"/>
            <w:vAlign w:val="top"/>
          </w:tcPr>
          <w:p w14:paraId="5B99DCC1"/>
        </w:tc>
        <w:tc>
          <w:tcPr>
            <w:tcW w:w="753" w:type="dxa"/>
            <w:noWrap w:val="0"/>
            <w:vAlign w:val="top"/>
          </w:tcPr>
          <w:p w14:paraId="732E0480"/>
        </w:tc>
      </w:tr>
      <w:tr w14:paraId="06895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524FB29F">
            <w:r>
              <w:rPr>
                <w:rFonts w:ascii="Times New Roman" w:hAnsi="Times New Roman" w:eastAsia="宋体" w:cs="Times New Roman"/>
                <w:sz w:val="21"/>
                <w:szCs w:val="24"/>
                <w:lang w:val="en-US" w:eastAsia="zh-CN" w:bidi="ar-SA"/>
              </w:rPr>
              <w:t>3.程序完善</w:t>
            </w:r>
          </w:p>
        </w:tc>
        <w:tc>
          <w:tcPr>
            <w:tcW w:w="950" w:type="dxa"/>
            <w:noWrap w:val="0"/>
            <w:vAlign w:val="top"/>
          </w:tcPr>
          <w:p w14:paraId="4C218011"/>
        </w:tc>
        <w:tc>
          <w:tcPr>
            <w:tcW w:w="1108" w:type="dxa"/>
            <w:noWrap w:val="0"/>
            <w:vAlign w:val="top"/>
          </w:tcPr>
          <w:p w14:paraId="4925683A"/>
        </w:tc>
        <w:tc>
          <w:tcPr>
            <w:tcW w:w="1046" w:type="dxa"/>
            <w:noWrap w:val="0"/>
            <w:vAlign w:val="top"/>
          </w:tcPr>
          <w:p w14:paraId="4005B687"/>
        </w:tc>
        <w:tc>
          <w:tcPr>
            <w:tcW w:w="754" w:type="dxa"/>
            <w:noWrap w:val="0"/>
            <w:vAlign w:val="top"/>
          </w:tcPr>
          <w:p w14:paraId="44EB0D90"/>
        </w:tc>
        <w:tc>
          <w:tcPr>
            <w:tcW w:w="2054" w:type="dxa"/>
            <w:vMerge w:val="continue"/>
            <w:noWrap w:val="0"/>
            <w:vAlign w:val="top"/>
          </w:tcPr>
          <w:p w14:paraId="6000D7F7"/>
        </w:tc>
        <w:tc>
          <w:tcPr>
            <w:tcW w:w="753" w:type="dxa"/>
            <w:noWrap w:val="0"/>
            <w:vAlign w:val="top"/>
          </w:tcPr>
          <w:p w14:paraId="05F15F3A"/>
        </w:tc>
      </w:tr>
      <w:tr w14:paraId="4713D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2D3533F8">
            <w:pPr>
              <w:rPr>
                <w:b/>
              </w:rPr>
            </w:pPr>
            <w:r>
              <w:rPr>
                <w:rFonts w:ascii="Times New Roman" w:hAnsi="Times New Roman" w:eastAsia="宋体" w:cs="Times New Roman"/>
                <w:b/>
                <w:sz w:val="21"/>
                <w:szCs w:val="24"/>
              </w:rPr>
              <w:t>五、测试</w:t>
            </w:r>
          </w:p>
        </w:tc>
        <w:tc>
          <w:tcPr>
            <w:tcW w:w="950" w:type="dxa"/>
            <w:noWrap w:val="0"/>
            <w:vAlign w:val="top"/>
          </w:tcPr>
          <w:p w14:paraId="06ADCC94">
            <w:pPr>
              <w:ind w:firstLine="210" w:firstLineChars="100"/>
            </w:pPr>
            <w:r>
              <w:rPr>
                <w:rFonts w:ascii="Times New Roman" w:hAnsi="Times New Roman" w:eastAsia="宋体" w:cs="Times New Roman"/>
                <w:sz w:val="21"/>
                <w:szCs w:val="24"/>
                <w:lang w:val="en-US" w:eastAsia="zh-CN" w:bidi="ar-SA"/>
              </w:rPr>
              <w:t>4天</w:t>
            </w:r>
          </w:p>
        </w:tc>
        <w:tc>
          <w:tcPr>
            <w:tcW w:w="1108" w:type="dxa"/>
            <w:noWrap w:val="0"/>
            <w:vAlign w:val="top"/>
          </w:tcPr>
          <w:p w14:paraId="4E66F5A2"/>
        </w:tc>
        <w:tc>
          <w:tcPr>
            <w:tcW w:w="1046" w:type="dxa"/>
            <w:noWrap w:val="0"/>
            <w:vAlign w:val="top"/>
          </w:tcPr>
          <w:p w14:paraId="71B43C3E"/>
        </w:tc>
        <w:tc>
          <w:tcPr>
            <w:tcW w:w="754" w:type="dxa"/>
            <w:noWrap w:val="0"/>
            <w:vAlign w:val="top"/>
          </w:tcPr>
          <w:p w14:paraId="3BAEA2BE"/>
        </w:tc>
        <w:tc>
          <w:tcPr>
            <w:tcW w:w="2054" w:type="dxa"/>
            <w:vMerge w:val="restart"/>
            <w:noWrap w:val="0"/>
            <w:vAlign w:val="top"/>
          </w:tcPr>
          <w:p w14:paraId="26E30417">
            <w:r>
              <w:rPr>
                <w:rFonts w:ascii="Times New Roman" w:hAnsi="Times New Roman" w:eastAsia="宋体" w:cs="Times New Roman"/>
                <w:sz w:val="21"/>
                <w:szCs w:val="24"/>
                <w:lang w:val="en-US" w:eastAsia="zh-CN" w:bidi="ar-SA"/>
              </w:rPr>
              <w:t>1.调试记录</w:t>
            </w:r>
          </w:p>
          <w:p w14:paraId="0CF139B2">
            <w:r>
              <w:rPr>
                <w:rFonts w:ascii="Times New Roman" w:hAnsi="Times New Roman" w:eastAsia="宋体" w:cs="Times New Roman"/>
                <w:sz w:val="21"/>
                <w:szCs w:val="24"/>
                <w:lang w:val="en-US" w:eastAsia="zh-CN" w:bidi="ar-SA"/>
              </w:rPr>
              <w:t>2.测试报告</w:t>
            </w:r>
          </w:p>
        </w:tc>
        <w:tc>
          <w:tcPr>
            <w:tcW w:w="753" w:type="dxa"/>
            <w:noWrap w:val="0"/>
            <w:vAlign w:val="top"/>
          </w:tcPr>
          <w:p w14:paraId="0FB21621"/>
        </w:tc>
      </w:tr>
      <w:tr w14:paraId="55142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48B923AF">
            <w:r>
              <w:rPr>
                <w:rFonts w:ascii="Times New Roman" w:hAnsi="Times New Roman" w:eastAsia="宋体" w:cs="Times New Roman"/>
                <w:sz w:val="21"/>
                <w:szCs w:val="24"/>
                <w:lang w:val="en-US" w:eastAsia="zh-CN" w:bidi="ar-SA"/>
              </w:rPr>
              <w:t>1.功能测试</w:t>
            </w:r>
          </w:p>
        </w:tc>
        <w:tc>
          <w:tcPr>
            <w:tcW w:w="950" w:type="dxa"/>
            <w:noWrap w:val="0"/>
            <w:vAlign w:val="top"/>
          </w:tcPr>
          <w:p w14:paraId="70175665"/>
        </w:tc>
        <w:tc>
          <w:tcPr>
            <w:tcW w:w="1108" w:type="dxa"/>
            <w:noWrap w:val="0"/>
            <w:vAlign w:val="top"/>
          </w:tcPr>
          <w:p w14:paraId="2053082D"/>
        </w:tc>
        <w:tc>
          <w:tcPr>
            <w:tcW w:w="1046" w:type="dxa"/>
            <w:noWrap w:val="0"/>
            <w:vAlign w:val="top"/>
          </w:tcPr>
          <w:p w14:paraId="0720BB85"/>
        </w:tc>
        <w:tc>
          <w:tcPr>
            <w:tcW w:w="754" w:type="dxa"/>
            <w:noWrap w:val="0"/>
            <w:vAlign w:val="top"/>
          </w:tcPr>
          <w:p w14:paraId="152B472E"/>
        </w:tc>
        <w:tc>
          <w:tcPr>
            <w:tcW w:w="2054" w:type="dxa"/>
            <w:vMerge w:val="continue"/>
            <w:noWrap w:val="0"/>
            <w:vAlign w:val="top"/>
          </w:tcPr>
          <w:p w14:paraId="175A6495"/>
        </w:tc>
        <w:tc>
          <w:tcPr>
            <w:tcW w:w="753" w:type="dxa"/>
            <w:noWrap w:val="0"/>
            <w:vAlign w:val="top"/>
          </w:tcPr>
          <w:p w14:paraId="30491B23"/>
        </w:tc>
      </w:tr>
      <w:tr w14:paraId="197C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39ABE3CD">
            <w:r>
              <w:rPr>
                <w:rFonts w:ascii="Times New Roman" w:hAnsi="Times New Roman" w:eastAsia="宋体" w:cs="Times New Roman"/>
                <w:sz w:val="21"/>
                <w:szCs w:val="24"/>
                <w:lang w:val="en-US" w:eastAsia="zh-CN" w:bidi="ar-SA"/>
              </w:rPr>
              <w:t>2.边界测试</w:t>
            </w:r>
          </w:p>
        </w:tc>
        <w:tc>
          <w:tcPr>
            <w:tcW w:w="950" w:type="dxa"/>
            <w:noWrap w:val="0"/>
            <w:vAlign w:val="top"/>
          </w:tcPr>
          <w:p w14:paraId="4BABADE4"/>
        </w:tc>
        <w:tc>
          <w:tcPr>
            <w:tcW w:w="1108" w:type="dxa"/>
            <w:noWrap w:val="0"/>
            <w:vAlign w:val="top"/>
          </w:tcPr>
          <w:p w14:paraId="22458F5F"/>
        </w:tc>
        <w:tc>
          <w:tcPr>
            <w:tcW w:w="1046" w:type="dxa"/>
            <w:noWrap w:val="0"/>
            <w:vAlign w:val="top"/>
          </w:tcPr>
          <w:p w14:paraId="16C2AB4A"/>
        </w:tc>
        <w:tc>
          <w:tcPr>
            <w:tcW w:w="754" w:type="dxa"/>
            <w:noWrap w:val="0"/>
            <w:vAlign w:val="top"/>
          </w:tcPr>
          <w:p w14:paraId="7D4FB66B"/>
        </w:tc>
        <w:tc>
          <w:tcPr>
            <w:tcW w:w="2054" w:type="dxa"/>
            <w:vMerge w:val="continue"/>
            <w:noWrap w:val="0"/>
            <w:vAlign w:val="top"/>
          </w:tcPr>
          <w:p w14:paraId="1FB75985"/>
        </w:tc>
        <w:tc>
          <w:tcPr>
            <w:tcW w:w="753" w:type="dxa"/>
            <w:noWrap w:val="0"/>
            <w:vAlign w:val="top"/>
          </w:tcPr>
          <w:p w14:paraId="140049F1"/>
        </w:tc>
      </w:tr>
      <w:tr w14:paraId="4484F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1" w:hRule="atLeast"/>
        </w:trPr>
        <w:tc>
          <w:tcPr>
            <w:tcW w:w="2268" w:type="dxa"/>
            <w:noWrap w:val="0"/>
            <w:vAlign w:val="top"/>
          </w:tcPr>
          <w:p w14:paraId="7EF5BAC9">
            <w:pPr>
              <w:rPr>
                <w:b/>
              </w:rPr>
            </w:pPr>
            <w:r>
              <w:rPr>
                <w:rFonts w:ascii="Times New Roman" w:hAnsi="Times New Roman" w:eastAsia="宋体" w:cs="Times New Roman"/>
                <w:b/>
                <w:sz w:val="21"/>
                <w:szCs w:val="24"/>
              </w:rPr>
              <w:t>六、项目文档</w:t>
            </w:r>
          </w:p>
        </w:tc>
        <w:tc>
          <w:tcPr>
            <w:tcW w:w="950" w:type="dxa"/>
            <w:noWrap w:val="0"/>
            <w:vAlign w:val="top"/>
          </w:tcPr>
          <w:p w14:paraId="7C1FD5D7">
            <w:pPr>
              <w:ind w:firstLine="210" w:firstLineChars="100"/>
            </w:pPr>
            <w:r>
              <w:rPr>
                <w:rFonts w:ascii="Times New Roman" w:hAnsi="Times New Roman" w:eastAsia="宋体" w:cs="Times New Roman"/>
                <w:sz w:val="21"/>
                <w:szCs w:val="24"/>
                <w:lang w:val="en-US" w:eastAsia="zh-CN" w:bidi="ar-SA"/>
              </w:rPr>
              <w:t>2天</w:t>
            </w:r>
          </w:p>
        </w:tc>
        <w:tc>
          <w:tcPr>
            <w:tcW w:w="1108" w:type="dxa"/>
            <w:noWrap w:val="0"/>
            <w:vAlign w:val="top"/>
          </w:tcPr>
          <w:p w14:paraId="64DFFC1D"/>
        </w:tc>
        <w:tc>
          <w:tcPr>
            <w:tcW w:w="1046" w:type="dxa"/>
            <w:noWrap w:val="0"/>
            <w:vAlign w:val="top"/>
          </w:tcPr>
          <w:p w14:paraId="4E5224AD"/>
        </w:tc>
        <w:tc>
          <w:tcPr>
            <w:tcW w:w="754" w:type="dxa"/>
            <w:noWrap w:val="0"/>
            <w:vAlign w:val="top"/>
          </w:tcPr>
          <w:p w14:paraId="31254661">
            <w:pPr>
              <w:rPr>
                <w:rFonts w:hint="eastAsia"/>
              </w:rPr>
            </w:pPr>
          </w:p>
        </w:tc>
        <w:tc>
          <w:tcPr>
            <w:tcW w:w="2054" w:type="dxa"/>
            <w:noWrap w:val="0"/>
            <w:vAlign w:val="top"/>
          </w:tcPr>
          <w:p w14:paraId="1BDEEB54">
            <w:pPr>
              <w:rPr>
                <w:szCs w:val="21"/>
              </w:rPr>
            </w:pPr>
            <w:r>
              <w:rPr>
                <w:rFonts w:ascii="Times New Roman" w:hAnsi="Times New Roman" w:eastAsia="宋体" w:cs="Times New Roman"/>
                <w:sz w:val="21"/>
                <w:szCs w:val="21"/>
              </w:rPr>
              <w:t>1.项目报告书（总体方案、模块图说明、模块的定义说明等）；</w:t>
            </w:r>
          </w:p>
          <w:p w14:paraId="4879EC51">
            <w:pPr>
              <w:rPr>
                <w:szCs w:val="21"/>
              </w:rPr>
            </w:pPr>
            <w:r>
              <w:rPr>
                <w:rFonts w:ascii="Times New Roman" w:hAnsi="Times New Roman" w:eastAsia="宋体" w:cs="Times New Roman"/>
                <w:sz w:val="21"/>
                <w:szCs w:val="21"/>
              </w:rPr>
              <w:t>2.使用说明书；</w:t>
            </w:r>
          </w:p>
          <w:p w14:paraId="59C35A8B">
            <w:pPr>
              <w:rPr>
                <w:szCs w:val="21"/>
              </w:rPr>
            </w:pPr>
            <w:r>
              <w:rPr>
                <w:rFonts w:ascii="Times New Roman" w:hAnsi="Times New Roman" w:eastAsia="宋体" w:cs="Times New Roman"/>
                <w:sz w:val="21"/>
                <w:szCs w:val="21"/>
              </w:rPr>
              <w:t>3.项目活动有关附表</w:t>
            </w:r>
          </w:p>
        </w:tc>
        <w:tc>
          <w:tcPr>
            <w:tcW w:w="753" w:type="dxa"/>
            <w:noWrap w:val="0"/>
            <w:vAlign w:val="top"/>
          </w:tcPr>
          <w:p w14:paraId="71EB1698"/>
        </w:tc>
      </w:tr>
      <w:tr w14:paraId="369B5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14752430">
            <w:pPr>
              <w:rPr>
                <w:b/>
              </w:rPr>
            </w:pPr>
            <w:r>
              <w:rPr>
                <w:rFonts w:ascii="Times New Roman" w:hAnsi="Times New Roman" w:eastAsia="宋体" w:cs="Times New Roman"/>
                <w:b/>
                <w:sz w:val="21"/>
                <w:szCs w:val="24"/>
              </w:rPr>
              <w:t>七、项目完毕</w:t>
            </w:r>
          </w:p>
        </w:tc>
        <w:tc>
          <w:tcPr>
            <w:tcW w:w="950" w:type="dxa"/>
            <w:noWrap w:val="0"/>
            <w:vAlign w:val="top"/>
          </w:tcPr>
          <w:p w14:paraId="61D9992C"/>
        </w:tc>
        <w:tc>
          <w:tcPr>
            <w:tcW w:w="1108" w:type="dxa"/>
            <w:noWrap w:val="0"/>
            <w:vAlign w:val="top"/>
          </w:tcPr>
          <w:p w14:paraId="4ECA01C6"/>
        </w:tc>
        <w:tc>
          <w:tcPr>
            <w:tcW w:w="1046" w:type="dxa"/>
            <w:noWrap w:val="0"/>
            <w:vAlign w:val="top"/>
          </w:tcPr>
          <w:p w14:paraId="5522292D"/>
        </w:tc>
        <w:tc>
          <w:tcPr>
            <w:tcW w:w="754" w:type="dxa"/>
            <w:noWrap w:val="0"/>
            <w:vAlign w:val="top"/>
          </w:tcPr>
          <w:p w14:paraId="55B0A1EC"/>
        </w:tc>
        <w:tc>
          <w:tcPr>
            <w:tcW w:w="2054" w:type="dxa"/>
            <w:noWrap w:val="0"/>
            <w:vAlign w:val="top"/>
          </w:tcPr>
          <w:p w14:paraId="4BC783CE"/>
        </w:tc>
        <w:tc>
          <w:tcPr>
            <w:tcW w:w="753" w:type="dxa"/>
            <w:noWrap w:val="0"/>
            <w:vAlign w:val="top"/>
          </w:tcPr>
          <w:p w14:paraId="7C5690AE"/>
        </w:tc>
      </w:tr>
    </w:tbl>
    <w:p w14:paraId="645E303F">
      <w:pPr>
        <w:spacing w:line="360" w:lineRule="atLeast"/>
      </w:pPr>
    </w:p>
    <w:p w14:paraId="67259E2F">
      <w:pPr>
        <w:outlineLvl w:val="0"/>
        <w:rPr>
          <w:rFonts w:eastAsia="黑体"/>
          <w:b/>
          <w:sz w:val="28"/>
          <w:szCs w:val="28"/>
        </w:rPr>
      </w:pPr>
      <w:r>
        <w:rPr>
          <w:rFonts w:ascii="黑体" w:hAnsi="黑体" w:eastAsia="黑体" w:cs="黑体"/>
          <w:b/>
          <w:sz w:val="28"/>
          <w:szCs w:val="28"/>
        </w:rPr>
        <w:t>项目二：遨博协作机器人视觉引导抓取系统二次开发</w:t>
      </w:r>
    </w:p>
    <w:p w14:paraId="0833BE77">
      <w:pPr>
        <w:spacing w:line="360" w:lineRule="auto"/>
        <w:outlineLvl w:val="0"/>
        <w:rPr>
          <w:rFonts w:ascii="黑体" w:eastAsia="黑体"/>
          <w:b/>
          <w:sz w:val="28"/>
          <w:szCs w:val="28"/>
        </w:rPr>
      </w:pPr>
      <w:r>
        <w:rPr>
          <w:rFonts w:ascii="黑体" w:hAnsi="黑体" w:eastAsia="黑体" w:cs="黑体"/>
          <w:b/>
          <w:sz w:val="28"/>
          <w:szCs w:val="28"/>
        </w:rPr>
        <w:t>一、项目任务名称</w:t>
      </w:r>
    </w:p>
    <w:p w14:paraId="74B7CEE5">
      <w:pPr>
        <w:numPr>
          <w:ilvl w:val="0"/>
          <w:numId w:val="3"/>
        </w:numPr>
        <w:spacing w:line="360" w:lineRule="auto"/>
        <w:ind w:firstLine="562"/>
        <w:rPr>
          <w:sz w:val="28"/>
          <w:szCs w:val="28"/>
        </w:rPr>
      </w:pPr>
      <w:r>
        <w:rPr>
          <w:rFonts w:ascii="宋体" w:hAnsi="宋体" w:eastAsia="宋体" w:cs="宋体"/>
          <w:sz w:val="24"/>
          <w:szCs w:val="21"/>
        </w:rPr>
        <w:t>遨博协作机器人视觉引导抓取系统二次开发</w:t>
      </w:r>
    </w:p>
    <w:p w14:paraId="57F2DC48">
      <w:pPr>
        <w:spacing w:line="360" w:lineRule="auto"/>
        <w:outlineLvl w:val="0"/>
        <w:rPr>
          <w:rFonts w:hint="eastAsia" w:ascii="黑体" w:hAnsi="黑体" w:eastAsia="黑体" w:cs="黑体"/>
          <w:b/>
          <w:sz w:val="28"/>
          <w:szCs w:val="28"/>
          <w:lang w:val="en-US" w:eastAsia="zh-CN"/>
        </w:rPr>
      </w:pPr>
      <w:r>
        <w:rPr>
          <w:rFonts w:hint="eastAsia" w:ascii="黑体" w:hAnsi="黑体" w:eastAsia="黑体" w:cs="黑体"/>
          <w:b/>
          <w:sz w:val="28"/>
          <w:szCs w:val="28"/>
          <w:lang w:val="en-US" w:eastAsia="zh-CN"/>
        </w:rPr>
        <w:t>项目核心目标</w:t>
      </w:r>
    </w:p>
    <w:p w14:paraId="4C9D8687">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掌握遨博（AUBO）协作机器人Python SDK（pyaubo_sdk）的使用方法，理解机器人运动学基础</w:t>
      </w:r>
    </w:p>
    <w:p w14:paraId="767AC75F">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掌握手眼标定（Eye-to-Hand / Eye-in-Hand）方法，实现相机坐标系到机器人基坐标系的精确变换</w:t>
      </w:r>
      <w:bookmarkStart w:id="0" w:name="_GoBack"/>
      <w:bookmarkEnd w:id="0"/>
    </w:p>
    <w:p w14:paraId="287EAF8B">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实现"视觉识别→位姿计算→运动规划→抓取执行"的完整视觉引导抓取流程</w:t>
      </w:r>
    </w:p>
    <w:p w14:paraId="729D7E28">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培养机器人系统集成、现场调试与团队协作能力</w:t>
      </w:r>
    </w:p>
    <w:p w14:paraId="218CC9FF">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2. 项目挑战功能</w:t>
      </w:r>
    </w:p>
    <w:p w14:paraId="487900E9">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（1）遨博机器人Python SDK的调用与运动控制编程；</w:t>
      </w:r>
    </w:p>
    <w:p w14:paraId="5B498FBA">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（2）手眼标定原理与标定精度验证；</w:t>
      </w:r>
    </w:p>
    <w:p w14:paraId="2047A78C">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（3）视觉目标检测与六自由度抓取位姿计算；</w:t>
      </w:r>
    </w:p>
    <w:p w14:paraId="513F34C6">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（4）机器人轨迹规划与视觉伺服抓取系统集成；</w:t>
      </w:r>
    </w:p>
    <w:p w14:paraId="3FB01076">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3. 项目所需知识、技能和素养</w:t>
      </w:r>
    </w:p>
    <w:p w14:paraId="5E49ECFA">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（1）Python程序设计、机器人学基础、计算机视觉、线性代数；</w:t>
      </w:r>
    </w:p>
    <w:p w14:paraId="4ED8B753">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（2）具备基础的运动学概念，了解机器人坐标系与刚体变换；</w:t>
      </w:r>
    </w:p>
    <w:p w14:paraId="4534183D">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（3）具备自主学习能力，能通过遨博官方SDK文档、技术手册查找API用法，解决运动控制问题；</w:t>
      </w:r>
    </w:p>
    <w:p w14:paraId="2687FC6B">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（4）培养充分利用网络及团队资源进行自学的能力；</w:t>
      </w:r>
    </w:p>
    <w:p w14:paraId="6148FDE7">
      <w:pPr>
        <w:numPr>
          <w:ilvl w:val="0"/>
          <w:numId w:val="0"/>
        </w:numPr>
        <w:spacing w:line="360" w:lineRule="auto"/>
        <w:ind w:firstLine="480" w:firstLineChars="200"/>
        <w:rPr>
          <w:rFonts w:hint="eastAsia"/>
          <w:bCs/>
          <w:sz w:val="24"/>
          <w:szCs w:val="21"/>
          <w:lang w:val="en-US" w:eastAsia="zh-CN"/>
        </w:rPr>
      </w:pPr>
      <w:r>
        <w:rPr>
          <w:rFonts w:hint="eastAsia" w:ascii="Times New Roman" w:hAnsi="Times New Roman" w:eastAsia="宋体" w:cs="Times New Roman"/>
          <w:sz w:val="24"/>
          <w:szCs w:val="21"/>
          <w:lang w:val="en-US" w:eastAsia="zh-CN"/>
        </w:rPr>
        <w:t>（5）初步培养团队合作及工匠精神，注重机器人操作安全意识。</w:t>
      </w:r>
    </w:p>
    <w:p w14:paraId="2DC735E6">
      <w:pPr>
        <w:spacing w:line="360" w:lineRule="auto"/>
        <w:ind w:firstLine="482" w:firstLineChars="200"/>
        <w:rPr>
          <w:bCs/>
          <w:sz w:val="24"/>
        </w:rPr>
      </w:pPr>
      <w:r>
        <w:rPr>
          <w:rFonts w:ascii="Times New Roman" w:hAnsi="Times New Roman" w:eastAsia="宋体" w:cs="Times New Roman"/>
          <w:b/>
          <w:sz w:val="24"/>
          <w:szCs w:val="24"/>
        </w:rPr>
        <w:t>二、项目周期</w:t>
      </w:r>
    </w:p>
    <w:p w14:paraId="7BD05A1E">
      <w:pPr>
        <w:spacing w:line="360" w:lineRule="auto"/>
        <w:ind w:firstLine="482" w:firstLineChars="200"/>
        <w:rPr>
          <w:bCs/>
          <w:sz w:val="24"/>
        </w:rPr>
      </w:pPr>
      <w:r>
        <w:rPr>
          <w:rFonts w:ascii="Times New Roman" w:hAnsi="Times New Roman" w:eastAsia="宋体" w:cs="Times New Roman"/>
          <w:b/>
          <w:sz w:val="24"/>
          <w:szCs w:val="24"/>
        </w:rPr>
        <w:t>3周，72学时。</w:t>
      </w:r>
    </w:p>
    <w:p w14:paraId="3705F5E2">
      <w:pPr>
        <w:spacing w:line="360" w:lineRule="auto"/>
        <w:outlineLvl w:val="0"/>
        <w:rPr>
          <w:rFonts w:ascii="黑体" w:eastAsia="黑体"/>
          <w:b/>
          <w:sz w:val="28"/>
          <w:szCs w:val="28"/>
        </w:rPr>
      </w:pPr>
      <w:r>
        <w:rPr>
          <w:rFonts w:ascii="Times New Roman" w:hAnsi="Times New Roman" w:eastAsia="宋体" w:cs="Times New Roman"/>
          <w:b/>
          <w:sz w:val="21"/>
          <w:szCs w:val="28"/>
        </w:rPr>
        <w:t>三、综合实训目的</w:t>
      </w:r>
    </w:p>
    <w:p w14:paraId="57A3A565">
      <w:pPr>
        <w:spacing w:line="360" w:lineRule="auto"/>
        <w:ind w:firstLine="482" w:firstLineChars="200"/>
        <w:rPr>
          <w:bCs/>
          <w:sz w:val="24"/>
        </w:rPr>
      </w:pPr>
      <w:r>
        <w:rPr>
          <w:rFonts w:ascii="Times New Roman" w:hAnsi="Times New Roman" w:eastAsia="宋体" w:cs="Times New Roman"/>
          <w:b/>
          <w:sz w:val="24"/>
          <w:szCs w:val="24"/>
        </w:rPr>
        <w:t>（一）教学目标</w:t>
      </w:r>
    </w:p>
    <w:p w14:paraId="6B6B5434">
      <w:pPr>
        <w:spacing w:line="360" w:lineRule="auto"/>
        <w:ind w:firstLine="482" w:firstLineChars="200"/>
        <w:rPr>
          <w:bCs/>
          <w:sz w:val="24"/>
        </w:rPr>
      </w:pPr>
      <w:r>
        <w:rPr>
          <w:rFonts w:ascii="Times New Roman" w:hAnsi="Times New Roman" w:eastAsia="宋体" w:cs="Times New Roman"/>
          <w:b/>
          <w:sz w:val="24"/>
          <w:szCs w:val="24"/>
        </w:rPr>
        <w:t>引导学生掌握自主学习协作机器人二次开发的方法，能通过遨博官方SDK文档、技术手册、案例视频等资源，独立攻克pyaubo_sdk的核心知识点（如机器人连接、关节运动、笛卡尔运动、IO控制、轨迹规划等）。</w:t>
      </w:r>
    </w:p>
    <w:p w14:paraId="757D0494">
      <w:pPr>
        <w:spacing w:line="360" w:lineRule="auto"/>
        <w:ind w:firstLine="482" w:firstLineChars="200"/>
        <w:rPr>
          <w:bCs/>
          <w:sz w:val="24"/>
        </w:rPr>
      </w:pPr>
      <w:r>
        <w:rPr>
          <w:rFonts w:ascii="Times New Roman" w:hAnsi="Times New Roman" w:eastAsia="宋体" w:cs="Times New Roman"/>
          <w:b/>
          <w:sz w:val="24"/>
          <w:szCs w:val="24"/>
        </w:rPr>
        <w:t>帮助学生将自学成果转化为实践能力，能结合散乱零件分拣或平面码垛的实际需求，设计合理的视觉引导抓取方案，灵活运用Python SDK解决运动控制、手眼标定、位姿计算、轨迹规划等技术问题。</w:t>
      </w:r>
    </w:p>
    <w:p w14:paraId="20B58D8F">
      <w:pPr>
        <w:spacing w:line="360" w:lineRule="auto"/>
        <w:ind w:firstLine="482" w:firstLineChars="200"/>
        <w:rPr>
          <w:bCs/>
          <w:sz w:val="24"/>
        </w:rPr>
      </w:pPr>
      <w:r>
        <w:rPr>
          <w:rFonts w:ascii="Times New Roman" w:hAnsi="Times New Roman" w:eastAsia="宋体" w:cs="Times New Roman"/>
          <w:b/>
          <w:sz w:val="24"/>
          <w:szCs w:val="24"/>
        </w:rPr>
        <w:t>让学生经历 "自主学习 - 需求分析 - 方案设计 - 模块开发 - 系统联调 - 测试验收" 的完整项目流程，熟悉机器人集成项目的开发规范，提升团队协作与工程化思维。</w:t>
      </w:r>
    </w:p>
    <w:p w14:paraId="61A10613">
      <w:pPr>
        <w:spacing w:line="360" w:lineRule="auto"/>
        <w:ind w:firstLine="482" w:firstLineChars="200"/>
        <w:rPr>
          <w:bCs/>
          <w:sz w:val="24"/>
        </w:rPr>
      </w:pPr>
      <w:r>
        <w:rPr>
          <w:rFonts w:ascii="Times New Roman" w:hAnsi="Times New Roman" w:eastAsia="宋体" w:cs="Times New Roman"/>
          <w:b/>
          <w:sz w:val="24"/>
          <w:szCs w:val="24"/>
        </w:rPr>
        <w:t>（二）能力培养重点</w:t>
      </w:r>
    </w:p>
    <w:p w14:paraId="540C2A6B">
      <w:pPr>
        <w:spacing w:line="360" w:lineRule="auto"/>
        <w:ind w:firstLine="482" w:firstLineChars="200"/>
        <w:rPr>
          <w:bCs/>
          <w:sz w:val="24"/>
        </w:rPr>
      </w:pPr>
      <w:r>
        <w:rPr>
          <w:rFonts w:ascii="Times New Roman" w:hAnsi="Times New Roman" w:eastAsia="宋体" w:cs="Times New Roman"/>
          <w:b/>
          <w:sz w:val="24"/>
          <w:szCs w:val="24"/>
        </w:rPr>
        <w:t>自主学习能力：能制定合理的遨博SDK学习计划，精准定位学习难点，通过官方文档、API参考、示例代码等多元资源高效掌握机器人运动控制与视觉引导技术。</w:t>
      </w:r>
    </w:p>
    <w:p w14:paraId="56AA4C40">
      <w:pPr>
        <w:spacing w:line="360" w:lineRule="auto"/>
        <w:ind w:firstLine="482" w:firstLineChars="200"/>
        <w:rPr>
          <w:bCs/>
          <w:sz w:val="24"/>
        </w:rPr>
      </w:pPr>
      <w:r>
        <w:rPr>
          <w:rFonts w:ascii="Times New Roman" w:hAnsi="Times New Roman" w:eastAsia="宋体" w:cs="Times New Roman"/>
          <w:b/>
          <w:sz w:val="24"/>
          <w:szCs w:val="24"/>
        </w:rPr>
        <w:t>技术应用能力：能将机器人运动控制知识与视觉检测需求结合，熟练运用Python SDK进行关节/笛卡尔运动编程、手眼标定、抓取位姿计算，满足定位精度与抓取稳定性要求。</w:t>
      </w:r>
    </w:p>
    <w:p w14:paraId="1D5C8EAC">
      <w:pPr>
        <w:spacing w:line="360" w:lineRule="auto"/>
        <w:ind w:firstLine="482" w:firstLineChars="200"/>
        <w:rPr>
          <w:bCs/>
          <w:sz w:val="24"/>
        </w:rPr>
      </w:pPr>
      <w:r>
        <w:rPr>
          <w:rFonts w:ascii="Times New Roman" w:hAnsi="Times New Roman" w:eastAsia="宋体" w:cs="Times New Roman"/>
          <w:b/>
          <w:sz w:val="24"/>
          <w:szCs w:val="24"/>
        </w:rPr>
        <w:t>问题解决能力：能独立排查程序运行中的报错、运动超限、定位偏差、抓取失败等问题，设计针对性解决方案，具备机器人安全操作与异常处理能力。</w:t>
      </w:r>
    </w:p>
    <w:p w14:paraId="6EA0A1B7">
      <w:pPr>
        <w:spacing w:line="360" w:lineRule="auto"/>
        <w:ind w:firstLine="482" w:firstLineChars="200"/>
        <w:rPr>
          <w:bCs/>
          <w:sz w:val="24"/>
        </w:rPr>
      </w:pPr>
      <w:r>
        <w:rPr>
          <w:rFonts w:ascii="Times New Roman" w:hAnsi="Times New Roman" w:eastAsia="宋体" w:cs="Times New Roman"/>
          <w:b/>
          <w:sz w:val="24"/>
          <w:szCs w:val="24"/>
        </w:rPr>
        <w:t>团队协作能力：通过小组分工，高效完成任务拆解、技术研讨、进度同步，提升团队协作与沟通效率，培养机器人系统集成项目的工程管理能力。</w:t>
      </w:r>
    </w:p>
    <w:p w14:paraId="56D53D33">
      <w:pPr>
        <w:spacing w:line="360" w:lineRule="auto"/>
        <w:outlineLvl w:val="0"/>
        <w:rPr>
          <w:rFonts w:ascii="黑体" w:eastAsia="黑体"/>
          <w:b/>
          <w:sz w:val="28"/>
          <w:szCs w:val="28"/>
        </w:rPr>
      </w:pPr>
      <w:r>
        <w:rPr>
          <w:rFonts w:ascii="Times New Roman" w:hAnsi="Times New Roman" w:eastAsia="宋体" w:cs="Times New Roman"/>
          <w:b/>
          <w:sz w:val="21"/>
          <w:szCs w:val="28"/>
        </w:rPr>
        <w:t>四、项目要求</w:t>
      </w:r>
    </w:p>
    <w:p w14:paraId="058011DC">
      <w:pPr>
        <w:spacing w:line="360" w:lineRule="auto"/>
        <w:ind w:firstLine="475" w:firstLineChars="197"/>
        <w:rPr>
          <w:rFonts w:hint="eastAsia"/>
          <w:b/>
          <w:bCs w:val="0"/>
          <w:sz w:val="24"/>
        </w:rPr>
      </w:pPr>
      <w:r>
        <w:rPr>
          <w:rFonts w:hint="eastAsia" w:ascii="宋体" w:hAnsi="宋体" w:eastAsia="宋体" w:cs="宋体"/>
          <w:b/>
          <w:sz w:val="24"/>
          <w:szCs w:val="24"/>
        </w:rPr>
        <w:t>（一）核心功能需求</w:t>
      </w:r>
    </w:p>
    <w:p w14:paraId="519EF192">
      <w:pPr>
        <w:snapToGrid w:val="0"/>
        <w:spacing w:line="360" w:lineRule="auto"/>
        <w:ind w:firstLine="480" w:firstLineChars="200"/>
        <w:rPr>
          <w:rFonts w:hint="eastAsia" w:ascii="宋体" w:hAnsi="宋体"/>
          <w:sz w:val="24"/>
        </w:rPr>
      </w:pPr>
      <w:r>
        <w:rPr>
          <w:rFonts w:hint="eastAsia" w:ascii="宋体" w:hAnsi="宋体" w:eastAsia="宋体" w:cs="宋体"/>
          <w:sz w:val="24"/>
          <w:szCs w:val="24"/>
        </w:rPr>
        <w:t>机器人运动控制：实现遨博机器人的连接与状态监控，完成关节空间运动（moveJoint）和笛卡尔空间运动（moveLine/moveArc），运动定位精度≤0.5mm，重复定位精度≤0.3mm。</w:t>
      </w:r>
    </w:p>
    <w:p w14:paraId="58304079">
      <w:pPr>
        <w:snapToGrid w:val="0"/>
        <w:spacing w:line="360" w:lineRule="auto"/>
        <w:ind w:firstLine="480" w:firstLineChars="200"/>
        <w:rPr>
          <w:rFonts w:hint="eastAsia" w:ascii="宋体" w:hAnsi="宋体"/>
          <w:sz w:val="24"/>
        </w:rPr>
      </w:pPr>
      <w:r>
        <w:rPr>
          <w:rFonts w:hint="eastAsia" w:ascii="宋体" w:hAnsi="宋体" w:eastAsia="宋体" w:cs="宋体"/>
          <w:sz w:val="24"/>
          <w:szCs w:val="24"/>
        </w:rPr>
        <w:t>手眼标定：完成Eye-to-Hand或Eye-in-Hand标定，实现相机坐标系到机器人基坐标系的精确变换，标定重投影误差≤1.0像素。</w:t>
      </w:r>
    </w:p>
    <w:p w14:paraId="1549E67C">
      <w:pPr>
        <w:snapToGrid w:val="0"/>
        <w:spacing w:line="360" w:lineRule="auto"/>
        <w:ind w:firstLine="480" w:firstLineChars="200"/>
        <w:rPr>
          <w:rFonts w:hint="eastAsia" w:ascii="宋体" w:hAnsi="宋体"/>
          <w:sz w:val="24"/>
        </w:rPr>
      </w:pPr>
      <w:r>
        <w:rPr>
          <w:rFonts w:hint="eastAsia" w:ascii="宋体" w:hAnsi="宋体" w:eastAsia="宋体" w:cs="宋体"/>
          <w:sz w:val="24"/>
          <w:szCs w:val="24"/>
        </w:rPr>
        <w:t>视觉目标检测与位姿计算：实现基于颜色分割或ArUco二维码的目标检测，完成深度图到点云转换、ROI提取、PCA方向估计、六自由度抓取位姿计算。</w:t>
      </w:r>
    </w:p>
    <w:p w14:paraId="6226965E">
      <w:pPr>
        <w:snapToGrid w:val="0"/>
        <w:spacing w:line="360" w:lineRule="auto"/>
        <w:ind w:firstLine="480" w:firstLineChars="200"/>
        <w:rPr>
          <w:rFonts w:hint="eastAsia" w:ascii="宋体" w:hAnsi="宋体"/>
          <w:sz w:val="24"/>
        </w:rPr>
      </w:pPr>
      <w:r>
        <w:rPr>
          <w:rFonts w:hint="eastAsia" w:ascii="宋体" w:hAnsi="宋体" w:eastAsia="宋体" w:cs="宋体"/>
          <w:sz w:val="24"/>
          <w:szCs w:val="24"/>
        </w:rPr>
        <w:t>视觉引导抓取：实现"搜索→接近→抓取→抬升→放置→返回"完整抓取流程，对随机放置的目标实现自动抓取，单件抓取周期≤30秒，抓取成功率≥90%。</w:t>
      </w:r>
    </w:p>
    <w:p w14:paraId="01F14BC1">
      <w:pPr>
        <w:snapToGrid w:val="0"/>
        <w:spacing w:line="360" w:lineRule="auto"/>
        <w:ind w:firstLine="480" w:firstLineChars="200"/>
        <w:rPr>
          <w:rFonts w:hint="eastAsia" w:ascii="宋体" w:hAnsi="宋体"/>
          <w:sz w:val="24"/>
        </w:rPr>
      </w:pPr>
      <w:r>
        <w:rPr>
          <w:rFonts w:hint="eastAsia" w:ascii="宋体" w:hAnsi="宋体" w:eastAsia="宋体" w:cs="宋体"/>
          <w:sz w:val="24"/>
          <w:szCs w:val="24"/>
        </w:rPr>
        <w:t>异常处理：未检测到物体时提示错误并返回安全位置，具备碰撞检测预警、运动超限保护、急停响应等安全防护功能。</w:t>
      </w:r>
    </w:p>
    <w:p w14:paraId="746D434D">
      <w:pPr>
        <w:spacing w:line="360" w:lineRule="auto"/>
        <w:ind w:firstLine="475" w:firstLineChars="197"/>
        <w:rPr>
          <w:rFonts w:hint="eastAsia"/>
          <w:b/>
          <w:bCs w:val="0"/>
          <w:sz w:val="24"/>
        </w:rPr>
      </w:pPr>
      <w:r>
        <w:rPr>
          <w:rFonts w:hint="eastAsia" w:ascii="宋体" w:hAnsi="宋体" w:eastAsia="宋体" w:cs="宋体"/>
          <w:b/>
          <w:sz w:val="24"/>
          <w:szCs w:val="24"/>
        </w:rPr>
        <w:t>（二）开发环境要求</w:t>
      </w:r>
    </w:p>
    <w:p w14:paraId="19AF239B">
      <w:pPr>
        <w:snapToGrid w:val="0"/>
        <w:spacing w:line="360" w:lineRule="auto"/>
        <w:ind w:firstLine="480" w:firstLineChars="200"/>
        <w:rPr>
          <w:rFonts w:hint="eastAsia" w:ascii="宋体" w:hAnsi="宋体"/>
          <w:sz w:val="24"/>
        </w:rPr>
      </w:pPr>
      <w:r>
        <w:rPr>
          <w:rFonts w:hint="eastAsia" w:ascii="宋体" w:hAnsi="宋体" w:eastAsia="宋体" w:cs="宋体"/>
          <w:sz w:val="24"/>
          <w:szCs w:val="24"/>
        </w:rPr>
        <w:t>软件：Python 3.10+、pyaubo_sdk（遨博官方Python SDK）、Open3D 0.18+、OpenCV 4.x、NumPy、SciPy、PyQt5（可选，用于GUI开发）。</w:t>
      </w:r>
    </w:p>
    <w:p w14:paraId="5246315E">
      <w:pPr>
        <w:snapToGrid w:val="0"/>
        <w:spacing w:line="360" w:lineRule="auto"/>
        <w:ind w:firstLine="480" w:firstLineChars="200"/>
        <w:rPr>
          <w:rFonts w:hint="eastAsia" w:ascii="宋体" w:hAnsi="宋体"/>
          <w:sz w:val="24"/>
        </w:rPr>
      </w:pPr>
      <w:r>
        <w:rPr>
          <w:rFonts w:hint="eastAsia" w:ascii="宋体" w:hAnsi="宋体" w:eastAsia="宋体" w:cs="宋体"/>
          <w:sz w:val="24"/>
          <w:szCs w:val="24"/>
        </w:rPr>
        <w:t>硬件：遨博AUBO i5/i10协作机器人一台、末端气动夹爪一套、Intel RealSense D435i深度相机一台或工业相机一套、标定板（棋盘格/ChArUco）、抓取目标物体（不同颜色/形状的积木或零件）、电脑（CPU i5及以上，内存8GB及以上）。</w:t>
      </w:r>
    </w:p>
    <w:p w14:paraId="05733F70">
      <w:pPr>
        <w:rPr>
          <w:b/>
        </w:rPr>
      </w:pPr>
      <w:r>
        <w:rPr>
          <w:rFonts w:ascii="Times New Roman" w:hAnsi="Times New Roman" w:eastAsia="宋体" w:cs="Times New Roman"/>
          <w:b/>
          <w:sz w:val="21"/>
          <w:szCs w:val="24"/>
        </w:rPr>
        <w:t>五、指导教师职责</w:t>
      </w:r>
    </w:p>
    <w:p w14:paraId="2C55A40A">
      <w:pPr>
        <w:spacing w:line="360" w:lineRule="auto"/>
        <w:ind w:firstLine="482" w:firstLineChars="200"/>
        <w:rPr>
          <w:bCs/>
          <w:sz w:val="24"/>
        </w:rPr>
      </w:pPr>
      <w:r>
        <w:rPr>
          <w:rFonts w:ascii="Times New Roman" w:hAnsi="Times New Roman" w:eastAsia="宋体" w:cs="Times New Roman"/>
          <w:b/>
          <w:sz w:val="24"/>
          <w:szCs w:val="24"/>
        </w:rPr>
        <w:t>培养学生系统、完整、具体地完成一个工业项目所需的综合职业能力，使学生具备信息收集处理、方案比较决策：制定行动计划、实施计划任务和自我检查评价的能力，并注意安排小组内分工合作工作，锻炼学生团队工作能力。让学生经历综合实训项目完整工作过程的训练，掌握完成实际项目应具备的核心能力和关键能力。具体要求如下：</w:t>
      </w:r>
    </w:p>
    <w:p w14:paraId="669EA80C">
      <w:pPr>
        <w:spacing w:line="360" w:lineRule="auto"/>
        <w:ind w:firstLine="592" w:firstLineChars="247"/>
        <w:rPr>
          <w:kern w:val="0"/>
          <w:sz w:val="24"/>
        </w:rPr>
      </w:pPr>
      <w:r>
        <w:rPr>
          <w:rFonts w:ascii="Times New Roman" w:hAnsi="Times New Roman" w:eastAsia="宋体" w:cs="Times New Roman"/>
          <w:sz w:val="24"/>
          <w:szCs w:val="24"/>
        </w:rPr>
        <w:t>1．填写本指导手册规定的项目指导过程中各阶段的记录作业文件。</w:t>
      </w:r>
    </w:p>
    <w:p w14:paraId="39274764">
      <w:pPr>
        <w:spacing w:line="360" w:lineRule="auto"/>
        <w:ind w:firstLine="592" w:firstLineChars="247"/>
        <w:rPr>
          <w:kern w:val="0"/>
          <w:sz w:val="24"/>
        </w:rPr>
      </w:pPr>
      <w:r>
        <w:rPr>
          <w:rFonts w:ascii="Times New Roman" w:hAnsi="Times New Roman" w:eastAsia="宋体" w:cs="Times New Roman"/>
          <w:sz w:val="24"/>
          <w:szCs w:val="24"/>
        </w:rPr>
        <w:t>2．根据学生的具体情况引导学生制定综合实训任务实施方案与计划，指导学生针对遨博机器人视觉抓取项目的需求，查阅资料，了解相关SDK功能与视觉标定方法，使学生通过综合实训完成项目整个工作过程，并通过必要的组织形式让学生主动参与自主学习。</w:t>
      </w:r>
    </w:p>
    <w:p w14:paraId="1CC9B904">
      <w:r>
        <w:rPr>
          <w:rFonts w:ascii="Times New Roman" w:hAnsi="Times New Roman" w:eastAsia="宋体" w:cs="Times New Roman"/>
          <w:sz w:val="24"/>
          <w:szCs w:val="24"/>
          <w:lang w:val="en-US" w:eastAsia="zh-CN" w:bidi="ar-SA"/>
        </w:rPr>
        <w:t>3．在指导学生综合实训过程中，认真负责，在关键问题与环节上把好关，做好引导工作，要对学生放手锻炼，防止包办代替，充分发挥他们的主动性、创造性；培养学生在整个工作过程中的团队协作意识。</w:t>
      </w:r>
    </w:p>
    <w:p w14:paraId="79A24592">
      <w:r>
        <w:rPr>
          <w:rFonts w:ascii="Times New Roman" w:hAnsi="Times New Roman" w:eastAsia="宋体" w:cs="Times New Roman"/>
          <w:sz w:val="24"/>
          <w:szCs w:val="24"/>
          <w:lang w:val="en-US" w:eastAsia="zh-CN" w:bidi="ar-SA"/>
        </w:rPr>
        <w:t>4．指导学生从资讯、方案、计划、实施、检查到评估各阶段按规范要求完成相关作业文件与工作记录，并认真检查学生工作过程的作业文件和记录。</w:t>
      </w:r>
    </w:p>
    <w:p w14:paraId="281B74C1">
      <w:r>
        <w:rPr>
          <w:rFonts w:ascii="Times New Roman" w:hAnsi="Times New Roman" w:eastAsia="宋体" w:cs="Times New Roman"/>
          <w:sz w:val="24"/>
          <w:szCs w:val="24"/>
          <w:lang w:val="en-US" w:eastAsia="zh-CN" w:bidi="ar-SA"/>
        </w:rPr>
        <w:t>5．辅导、解答学生所遇到的技术、工艺和安全操作等方面的问题；引导学生自主完成整个工作过程。</w:t>
      </w:r>
    </w:p>
    <w:p w14:paraId="57A157E4">
      <w:r>
        <w:rPr>
          <w:rFonts w:ascii="Times New Roman" w:hAnsi="Times New Roman" w:eastAsia="宋体" w:cs="Times New Roman"/>
          <w:sz w:val="24"/>
          <w:szCs w:val="24"/>
          <w:lang w:val="en-US" w:eastAsia="zh-CN" w:bidi="ar-SA"/>
        </w:rPr>
        <w:t>6．及时通过组织学生对项目研讨和评选优秀团队和最佳作品，激励学生。</w:t>
      </w:r>
    </w:p>
    <w:p w14:paraId="4AC1A6AA">
      <w:r>
        <w:rPr>
          <w:rFonts w:ascii="Times New Roman" w:hAnsi="Times New Roman" w:eastAsia="宋体" w:cs="Times New Roman"/>
          <w:sz w:val="24"/>
          <w:szCs w:val="24"/>
          <w:lang w:val="en-US" w:eastAsia="zh-CN" w:bidi="ar-SA"/>
        </w:rPr>
        <w:t>7．及时了解学生的思想作风、工作表现和职场工作氛围等方面的情况。</w:t>
      </w:r>
    </w:p>
    <w:p w14:paraId="483DFF92">
      <w:pPr>
        <w:spacing w:line="480" w:lineRule="atLeast"/>
        <w:ind w:firstLine="540"/>
        <w:jc w:val="left"/>
        <w:rPr>
          <w:sz w:val="28"/>
          <w:szCs w:val="28"/>
        </w:rPr>
      </w:pPr>
      <w:r>
        <w:rPr>
          <w:rFonts w:ascii="宋体" w:hAnsi="宋体" w:eastAsia="宋体" w:cs="宋体"/>
          <w:sz w:val="24"/>
          <w:szCs w:val="21"/>
        </w:rPr>
        <w:t>8．引导学生组织做好项目交流、答辩工作。</w:t>
      </w:r>
    </w:p>
    <w:p w14:paraId="21A17209">
      <w:r>
        <w:rPr>
          <w:rFonts w:ascii="Times New Roman" w:hAnsi="Times New Roman" w:eastAsia="宋体" w:cs="Times New Roman"/>
          <w:sz w:val="21"/>
          <w:szCs w:val="24"/>
          <w:lang w:val="en-US" w:eastAsia="zh-CN" w:bidi="ar-SA"/>
        </w:rPr>
        <w:t>六、对学生学习的要求</w:t>
      </w:r>
    </w:p>
    <w:p w14:paraId="75E4B6CB">
      <w:r>
        <w:rPr>
          <w:rFonts w:ascii="Times New Roman" w:hAnsi="Times New Roman" w:eastAsia="宋体" w:cs="Times New Roman"/>
          <w:sz w:val="24"/>
          <w:szCs w:val="24"/>
          <w:lang w:val="en-US" w:eastAsia="zh-CN" w:bidi="ar-SA"/>
        </w:rPr>
        <w:t>每个学生应通过本综合实训项目课程的学习，培养自己系统、完整、具体地完成一个小型项目所需的工作能力，通过信息收集处理、方案决策、制定行动计划、实施计划任务和自我检查评价的能力训练，以及团队工作的协作配合，锻炼学生在职场应有的团队工作能力。每个学生经历综合实训项目完整工作过程的训练，掌握完成面向对象实际项目应具备的核心能力和关键能力。具体要求如下：</w:t>
      </w:r>
    </w:p>
    <w:p w14:paraId="1DF0CA69">
      <w:r>
        <w:rPr>
          <w:rFonts w:ascii="Times New Roman" w:hAnsi="Times New Roman" w:eastAsia="宋体" w:cs="Times New Roman"/>
          <w:sz w:val="24"/>
          <w:szCs w:val="24"/>
          <w:lang w:val="en-US" w:eastAsia="zh-CN" w:bidi="ar-SA"/>
        </w:rPr>
        <w:t>1．充分了解本指导手册规定拟填写的项目各阶段的作业文件与作业记录；</w:t>
      </w:r>
    </w:p>
    <w:p w14:paraId="2151C40D">
      <w:r>
        <w:rPr>
          <w:rFonts w:ascii="Times New Roman" w:hAnsi="Times New Roman" w:eastAsia="宋体" w:cs="Times New Roman"/>
          <w:sz w:val="24"/>
          <w:szCs w:val="24"/>
          <w:lang w:val="en-US" w:eastAsia="zh-CN" w:bidi="ar-SA"/>
        </w:rPr>
        <w:t>2．充分了解自己的学习能力，针对拟完成项目的设计功能要求与规范，查阅资料，了解遨博机器人视觉抓取系统的技术情况，主动参与团队各阶段的讨论，表达自己的观点和见解；</w:t>
      </w:r>
    </w:p>
    <w:p w14:paraId="31C75345">
      <w:r>
        <w:rPr>
          <w:rFonts w:ascii="Times New Roman" w:hAnsi="Times New Roman" w:eastAsia="宋体" w:cs="Times New Roman"/>
          <w:sz w:val="24"/>
          <w:szCs w:val="24"/>
          <w:lang w:val="en-US" w:eastAsia="zh-CN" w:bidi="ar-SA"/>
        </w:rPr>
        <w:t>3．在学习过程中，认真负责，在关键问题与环节上下功夫，充分发挥自己的主动性、创造性来解决技术上与工作中的问题，并培养自己在整个工作过程中的团队协作意识；</w:t>
      </w:r>
    </w:p>
    <w:p w14:paraId="5553ED95">
      <w:r>
        <w:rPr>
          <w:rFonts w:ascii="宋体" w:hAnsi="宋体" w:eastAsia="宋体" w:cs="宋体"/>
          <w:sz w:val="24"/>
          <w:szCs w:val="24"/>
          <w:lang w:val="en-US" w:eastAsia="zh-CN" w:bidi="ar-SA"/>
        </w:rPr>
        <w:t>4．认真填写与撰写从资讯、方案、计划、实施、检查到评估各阶段按规范要求完成的相关作业文件与工作记录，并学会根据学习与工作过程的作业文件和记录及时反省与总结。</w:t>
      </w:r>
    </w:p>
    <w:p w14:paraId="50F581A8">
      <w:r>
        <w:rPr>
          <w:rFonts w:ascii="Times New Roman" w:hAnsi="Times New Roman" w:eastAsia="宋体" w:cs="Times New Roman"/>
          <w:sz w:val="21"/>
          <w:szCs w:val="24"/>
          <w:lang w:val="en-US" w:eastAsia="zh-CN" w:bidi="ar-SA"/>
        </w:rPr>
        <w:t>七、综合实训工作要求</w:t>
      </w:r>
    </w:p>
    <w:p w14:paraId="08D82AEA">
      <w:r>
        <w:rPr>
          <w:rFonts w:ascii="Times New Roman" w:hAnsi="Times New Roman" w:eastAsia="宋体" w:cs="Times New Roman"/>
          <w:b/>
          <w:sz w:val="24"/>
          <w:szCs w:val="24"/>
          <w:lang w:val="en-US" w:eastAsia="zh-CN" w:bidi="ar-SA"/>
        </w:rPr>
        <w:t>1．实训组织安排</w:t>
      </w:r>
    </w:p>
    <w:p w14:paraId="263F8360">
      <w:r>
        <w:rPr>
          <w:rFonts w:ascii="Times New Roman" w:hAnsi="Times New Roman" w:eastAsia="宋体" w:cs="Times New Roman"/>
          <w:sz w:val="24"/>
          <w:szCs w:val="24"/>
          <w:lang w:val="en-US" w:eastAsia="zh-CN" w:bidi="ar-SA"/>
        </w:rPr>
        <w:t>实训以3~5个人一小组为单位进行，每组学生各推荐1名组长，每天任务的分配均由组长组织进行，关心每个小组的进展，注意工作过程，引导学生按工作环节和任务要求进行，督促学生完成作业文件，组织组内、组与组之间项目研讨，项目工作过程完成后，进行考核评比选出优秀班组，并进行系统(作品)评比，选出最佳系统(作品)演示。</w:t>
      </w:r>
    </w:p>
    <w:p w14:paraId="13AEBF1D">
      <w:pPr>
        <w:spacing w:line="360" w:lineRule="auto"/>
        <w:ind w:firstLine="482" w:firstLineChars="200"/>
        <w:rPr>
          <w:b/>
          <w:sz w:val="24"/>
        </w:rPr>
      </w:pPr>
      <w:r>
        <w:rPr>
          <w:rFonts w:ascii="Times New Roman" w:hAnsi="Times New Roman" w:eastAsia="宋体" w:cs="Times New Roman"/>
          <w:b/>
          <w:sz w:val="24"/>
          <w:szCs w:val="24"/>
        </w:rPr>
        <w:t>2．现场5S管理</w:t>
      </w:r>
    </w:p>
    <w:p w14:paraId="541C275D">
      <w:pPr>
        <w:spacing w:line="360" w:lineRule="auto"/>
        <w:outlineLvl w:val="0"/>
        <w:rPr>
          <w:rFonts w:ascii="黑体" w:eastAsia="黑体"/>
          <w:b/>
          <w:sz w:val="28"/>
          <w:szCs w:val="28"/>
        </w:rPr>
      </w:pPr>
      <w:r>
        <w:rPr>
          <w:rFonts w:ascii="Times New Roman" w:hAnsi="Times New Roman" w:eastAsia="宋体" w:cs="Times New Roman"/>
          <w:b/>
          <w:sz w:val="24"/>
          <w:szCs w:val="28"/>
        </w:rPr>
        <w:t>（1）每个学生小组安排轮值担任安全员，负责每天实训室的机器人电源检查和急停确认，以及工作场所中的安全问题。</w:t>
      </w:r>
    </w:p>
    <w:p w14:paraId="31655CE9">
      <w:pPr>
        <w:spacing w:line="360" w:lineRule="auto"/>
        <w:outlineLvl w:val="0"/>
        <w:rPr>
          <w:rFonts w:ascii="黑体" w:eastAsia="黑体"/>
          <w:b/>
          <w:sz w:val="28"/>
          <w:szCs w:val="28"/>
        </w:rPr>
      </w:pPr>
      <w:r>
        <w:rPr>
          <w:rFonts w:ascii="Times New Roman" w:hAnsi="Times New Roman" w:eastAsia="宋体" w:cs="Times New Roman"/>
          <w:b/>
          <w:sz w:val="24"/>
          <w:szCs w:val="28"/>
        </w:rPr>
        <w:t>（2）每天学生离开工作场所必须打扫环境卫生，地面、桌面、机器人本体都要打扫干净并保持整洁。工作时间不得吃东西，喝水必须到指定区域。</w:t>
      </w:r>
    </w:p>
    <w:p w14:paraId="709E8DB2">
      <w:pPr>
        <w:spacing w:line="360" w:lineRule="auto"/>
        <w:outlineLvl w:val="0"/>
        <w:rPr>
          <w:rFonts w:ascii="黑体" w:eastAsia="黑体"/>
          <w:b/>
          <w:sz w:val="28"/>
          <w:szCs w:val="28"/>
        </w:rPr>
      </w:pPr>
      <w:r>
        <w:rPr>
          <w:rFonts w:ascii="Times New Roman" w:hAnsi="Times New Roman" w:eastAsia="宋体" w:cs="Times New Roman"/>
          <w:b/>
          <w:sz w:val="24"/>
          <w:szCs w:val="28"/>
        </w:rPr>
        <w:t>（3）设考勤员每天负责考勤，并报告考勤情况，在告知清楚的前提下无故迟到3次，实训成绩最高只能给及格，旷课1次，实训无成绩。</w:t>
      </w:r>
    </w:p>
    <w:p w14:paraId="59638527">
      <w:pPr>
        <w:spacing w:line="360" w:lineRule="auto"/>
        <w:outlineLvl w:val="0"/>
        <w:rPr>
          <w:rFonts w:ascii="黑体" w:eastAsia="黑体"/>
          <w:b/>
          <w:sz w:val="28"/>
          <w:szCs w:val="28"/>
        </w:rPr>
      </w:pPr>
      <w:r>
        <w:rPr>
          <w:rFonts w:ascii="Times New Roman" w:hAnsi="Times New Roman" w:eastAsia="宋体" w:cs="Times New Roman"/>
          <w:b/>
          <w:sz w:val="24"/>
          <w:szCs w:val="28"/>
        </w:rPr>
        <w:t>（4）按照企业工作现场要求规范学生的言行行为，注重安全、节能、环保和环境整洁，机器人设备及电脑摆放规范。</w:t>
      </w:r>
    </w:p>
    <w:p w14:paraId="223FB79F">
      <w:pPr>
        <w:spacing w:line="360" w:lineRule="auto"/>
        <w:outlineLvl w:val="0"/>
        <w:rPr>
          <w:rFonts w:ascii="黑体" w:eastAsia="黑体"/>
          <w:b/>
          <w:sz w:val="28"/>
          <w:szCs w:val="28"/>
        </w:rPr>
      </w:pPr>
      <w:r>
        <w:rPr>
          <w:rFonts w:ascii="Times New Roman" w:hAnsi="Times New Roman" w:eastAsia="宋体" w:cs="Times New Roman"/>
          <w:b/>
          <w:sz w:val="24"/>
          <w:szCs w:val="28"/>
        </w:rPr>
        <w:t>（5）明确告知学生在实训场所的纪律，包括工作态度、交流方式、工作程序、作业要求与作业记录要求等。</w:t>
      </w:r>
    </w:p>
    <w:p w14:paraId="5C9C8649">
      <w:pPr>
        <w:jc w:val="center"/>
        <w:rPr>
          <w:rFonts w:eastAsia="楷体_GB2312"/>
          <w:b/>
          <w:sz w:val="36"/>
          <w:szCs w:val="36"/>
        </w:rPr>
      </w:pPr>
      <w:r>
        <w:rPr>
          <w:rFonts w:ascii="Times New Roman" w:hAnsi="Times New Roman" w:eastAsia="宋体" w:cs="Times New Roman"/>
          <w:b/>
          <w:sz w:val="21"/>
          <w:szCs w:val="36"/>
        </w:rPr>
        <w:t>八、学生成绩评定标准</w:t>
      </w:r>
    </w:p>
    <w:p w14:paraId="22FB5C81">
      <w:pPr>
        <w:spacing w:line="360" w:lineRule="auto"/>
        <w:ind w:firstLine="480" w:firstLineChars="200"/>
        <w:rPr>
          <w:bCs/>
          <w:sz w:val="24"/>
        </w:rPr>
      </w:pPr>
      <w:r>
        <w:rPr>
          <w:rFonts w:ascii="Times New Roman" w:hAnsi="Times New Roman" w:eastAsia="宋体" w:cs="Times New Roman"/>
          <w:sz w:val="24"/>
          <w:szCs w:val="24"/>
        </w:rPr>
        <w:t>1．过程考核：项目教学每一阶段根据每位学生参与完成任务的工作表现情况和完成的作业文件和记录，综合考核每一阶段学生参与工作的热情、工作的态度、与人沟通、独立思考、勇于发言，综合分析问题和解决问题的能力以及学生安全意识、卫生状态、出勤率等给予每一阶段过程考核成绩；</w:t>
      </w:r>
    </w:p>
    <w:p w14:paraId="4F84A432">
      <w:pPr>
        <w:spacing w:line="360" w:lineRule="auto"/>
        <w:ind w:firstLine="480" w:firstLineChars="200"/>
        <w:rPr>
          <w:bCs/>
          <w:sz w:val="24"/>
        </w:rPr>
      </w:pPr>
      <w:r>
        <w:rPr>
          <w:rFonts w:ascii="Times New Roman" w:hAnsi="Times New Roman" w:eastAsia="宋体" w:cs="Times New Roman"/>
          <w:sz w:val="24"/>
          <w:szCs w:val="24"/>
        </w:rPr>
        <w:t>2．结果考核：根据学生提交的作业文件、机器人抓取系统演示效果，按企业产品作业管理规范、系统性能测试结果（抓取成功率、定位精度、运行稳定性）、项目答辩思路是否清晰、语言表达是否准确等给出结果考核成绩；</w:t>
      </w:r>
    </w:p>
    <w:p w14:paraId="14C86164">
      <w:pPr>
        <w:spacing w:line="360" w:lineRule="auto"/>
        <w:ind w:firstLine="480" w:firstLineChars="200"/>
        <w:rPr>
          <w:bCs/>
          <w:sz w:val="24"/>
        </w:rPr>
      </w:pPr>
      <w:r>
        <w:rPr>
          <w:rFonts w:ascii="Times New Roman" w:hAnsi="Times New Roman" w:eastAsia="宋体" w:cs="Times New Roman"/>
          <w:sz w:val="24"/>
          <w:szCs w:val="24"/>
        </w:rPr>
        <w:t>3．综合成绩评定：过程考核占60%，结果考核占40%；</w:t>
      </w:r>
    </w:p>
    <w:p w14:paraId="5062BEB3">
      <w:pPr>
        <w:spacing w:line="360" w:lineRule="auto"/>
        <w:ind w:firstLine="480" w:firstLineChars="200"/>
        <w:rPr>
          <w:bCs/>
          <w:sz w:val="24"/>
        </w:rPr>
      </w:pPr>
      <w:r>
        <w:rPr>
          <w:rFonts w:ascii="Times New Roman" w:hAnsi="Times New Roman" w:eastAsia="宋体" w:cs="Times New Roman"/>
          <w:sz w:val="24"/>
          <w:szCs w:val="24"/>
        </w:rPr>
        <w:t>4．否定项：旷课一天以上、违纪三次以上且无改正、发生重大责任事故（如机器人碰撞损坏）、严重违反校纪校规或安全操作规程。</w:t>
      </w:r>
    </w:p>
    <w:p w14:paraId="260726A5">
      <w:pPr>
        <w:spacing w:line="360" w:lineRule="auto"/>
        <w:ind w:firstLine="480" w:firstLineChars="200"/>
        <w:rPr>
          <w:bCs/>
          <w:sz w:val="24"/>
        </w:rPr>
      </w:pPr>
      <w:r>
        <w:rPr>
          <w:rFonts w:ascii="Times New Roman" w:hAnsi="Times New Roman" w:eastAsia="宋体" w:cs="Times New Roman"/>
          <w:sz w:val="24"/>
          <w:szCs w:val="24"/>
        </w:rPr>
        <w:t>关于学生本综合实训项目课程成绩评定标准与打分细则详见《智能制造综合技术实训》教学标准。</w:t>
      </w:r>
    </w:p>
    <w:p w14:paraId="75CE9503">
      <w:pPr>
        <w:spacing w:line="360" w:lineRule="auto"/>
        <w:ind w:firstLine="480" w:firstLineChars="200"/>
        <w:rPr>
          <w:bCs/>
          <w:sz w:val="24"/>
        </w:rPr>
      </w:pPr>
    </w:p>
    <w:p w14:paraId="7214E79A">
      <w:pPr>
        <w:spacing w:line="360" w:lineRule="auto"/>
        <w:ind w:firstLine="480" w:firstLineChars="200"/>
        <w:rPr>
          <w:bCs/>
          <w:sz w:val="24"/>
        </w:rPr>
      </w:pPr>
    </w:p>
    <w:p w14:paraId="4B2FC36F">
      <w:pPr>
        <w:spacing w:line="360" w:lineRule="auto"/>
        <w:rPr>
          <w:sz w:val="28"/>
          <w:szCs w:val="28"/>
        </w:rPr>
      </w:pPr>
      <w:r>
        <w:rPr>
          <w:rFonts w:ascii="Times New Roman" w:hAnsi="Times New Roman" w:eastAsia="宋体" w:cs="Times New Roman"/>
          <w:sz w:val="21"/>
          <w:szCs w:val="28"/>
        </w:rPr>
        <w:t>九、综合实训项目计划安排</w:t>
      </w:r>
    </w:p>
    <w:tbl>
      <w:tblPr>
        <w:tblStyle w:val="4"/>
        <w:tblW w:w="89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950"/>
        <w:gridCol w:w="1108"/>
        <w:gridCol w:w="1046"/>
        <w:gridCol w:w="754"/>
        <w:gridCol w:w="2054"/>
        <w:gridCol w:w="753"/>
      </w:tblGrid>
      <w:tr w14:paraId="09E26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6F9C43CF">
            <w:pPr>
              <w:spacing w:line="360" w:lineRule="auto"/>
              <w:ind w:firstLine="415" w:firstLineChars="197"/>
              <w:rPr>
                <w:rFonts w:hint="eastAsia"/>
                <w:b/>
                <w:bCs w:val="0"/>
                <w:sz w:val="24"/>
              </w:rPr>
            </w:pPr>
            <w:r>
              <w:rPr>
                <w:rFonts w:hint="eastAsia" w:ascii="Times New Roman" w:hAnsi="Times New Roman" w:eastAsia="宋体" w:cs="Times New Roman"/>
                <w:b/>
                <w:sz w:val="21"/>
                <w:szCs w:val="24"/>
              </w:rPr>
              <w:t>项目名称</w:t>
            </w:r>
          </w:p>
        </w:tc>
        <w:tc>
          <w:tcPr>
            <w:tcW w:w="950" w:type="dxa"/>
            <w:noWrap w:val="0"/>
            <w:vAlign w:val="top"/>
          </w:tcPr>
          <w:p w14:paraId="7C7083E8">
            <w:pPr>
              <w:spacing w:line="360" w:lineRule="auto"/>
              <w:ind w:firstLine="415" w:firstLineChars="197"/>
              <w:rPr>
                <w:rFonts w:hint="eastAsia"/>
                <w:b/>
                <w:bCs w:val="0"/>
                <w:sz w:val="24"/>
              </w:rPr>
            </w:pPr>
            <w:r>
              <w:rPr>
                <w:rFonts w:hint="eastAsia" w:ascii="Times New Roman" w:hAnsi="Times New Roman" w:eastAsia="宋体" w:cs="Times New Roman"/>
                <w:b/>
                <w:sz w:val="21"/>
                <w:szCs w:val="24"/>
              </w:rPr>
              <w:t>完成需要时间</w:t>
            </w:r>
          </w:p>
        </w:tc>
        <w:tc>
          <w:tcPr>
            <w:tcW w:w="1108" w:type="dxa"/>
            <w:noWrap w:val="0"/>
            <w:vAlign w:val="top"/>
          </w:tcPr>
          <w:p w14:paraId="5AD7AA10">
            <w:pPr>
              <w:spacing w:line="360" w:lineRule="auto"/>
              <w:ind w:firstLine="415" w:firstLineChars="197"/>
              <w:rPr>
                <w:rFonts w:hint="eastAsia"/>
                <w:b/>
                <w:bCs w:val="0"/>
                <w:sz w:val="24"/>
              </w:rPr>
            </w:pPr>
            <w:r>
              <w:rPr>
                <w:rFonts w:hint="eastAsia" w:ascii="Times New Roman" w:hAnsi="Times New Roman" w:eastAsia="宋体" w:cs="Times New Roman"/>
                <w:b/>
                <w:sz w:val="21"/>
                <w:szCs w:val="24"/>
              </w:rPr>
              <w:t>开始</w:t>
            </w:r>
          </w:p>
        </w:tc>
        <w:tc>
          <w:tcPr>
            <w:tcW w:w="1046" w:type="dxa"/>
            <w:noWrap w:val="0"/>
            <w:vAlign w:val="top"/>
          </w:tcPr>
          <w:p w14:paraId="602CBBC5">
            <w:pPr>
              <w:spacing w:line="360" w:lineRule="auto"/>
              <w:ind w:firstLine="415" w:firstLineChars="197"/>
              <w:rPr>
                <w:rFonts w:hint="eastAsia"/>
                <w:b/>
                <w:bCs w:val="0"/>
                <w:sz w:val="24"/>
              </w:rPr>
            </w:pPr>
            <w:r>
              <w:rPr>
                <w:rFonts w:hint="eastAsia" w:ascii="Times New Roman" w:hAnsi="Times New Roman" w:eastAsia="宋体" w:cs="Times New Roman"/>
                <w:b/>
                <w:sz w:val="21"/>
                <w:szCs w:val="24"/>
              </w:rPr>
              <w:t>结束</w:t>
            </w:r>
          </w:p>
        </w:tc>
        <w:tc>
          <w:tcPr>
            <w:tcW w:w="754" w:type="dxa"/>
            <w:noWrap w:val="0"/>
            <w:vAlign w:val="top"/>
          </w:tcPr>
          <w:p w14:paraId="7B710BFE">
            <w:pPr>
              <w:spacing w:line="360" w:lineRule="auto"/>
              <w:ind w:firstLine="415" w:firstLineChars="197"/>
              <w:rPr>
                <w:rFonts w:hint="eastAsia"/>
                <w:b/>
                <w:bCs w:val="0"/>
                <w:sz w:val="24"/>
              </w:rPr>
            </w:pPr>
            <w:r>
              <w:rPr>
                <w:rFonts w:hint="eastAsia" w:ascii="Times New Roman" w:hAnsi="Times New Roman" w:eastAsia="宋体" w:cs="Times New Roman"/>
                <w:b/>
                <w:sz w:val="21"/>
                <w:szCs w:val="24"/>
              </w:rPr>
              <w:t>工序</w:t>
            </w:r>
          </w:p>
        </w:tc>
        <w:tc>
          <w:tcPr>
            <w:tcW w:w="2054" w:type="dxa"/>
            <w:noWrap w:val="0"/>
            <w:vAlign w:val="top"/>
          </w:tcPr>
          <w:p w14:paraId="0C0063A8">
            <w:pPr>
              <w:spacing w:line="360" w:lineRule="auto"/>
              <w:ind w:firstLine="415" w:firstLineChars="197"/>
              <w:rPr>
                <w:rFonts w:hint="eastAsia"/>
                <w:b/>
                <w:bCs w:val="0"/>
                <w:sz w:val="24"/>
              </w:rPr>
            </w:pPr>
            <w:r>
              <w:rPr>
                <w:rFonts w:hint="eastAsia" w:ascii="Times New Roman" w:hAnsi="Times New Roman" w:eastAsia="宋体" w:cs="Times New Roman"/>
                <w:b/>
                <w:sz w:val="21"/>
                <w:szCs w:val="24"/>
              </w:rPr>
              <w:t>项目验收和作业文件</w:t>
            </w:r>
          </w:p>
        </w:tc>
        <w:tc>
          <w:tcPr>
            <w:tcW w:w="753" w:type="dxa"/>
            <w:noWrap w:val="0"/>
            <w:vAlign w:val="top"/>
          </w:tcPr>
          <w:p w14:paraId="7B995C6C">
            <w:pPr>
              <w:spacing w:line="360" w:lineRule="auto"/>
              <w:ind w:firstLine="415" w:firstLineChars="197"/>
              <w:rPr>
                <w:rFonts w:hint="eastAsia"/>
                <w:b/>
                <w:bCs w:val="0"/>
                <w:sz w:val="24"/>
              </w:rPr>
            </w:pPr>
            <w:r>
              <w:rPr>
                <w:rFonts w:hint="eastAsia" w:ascii="Times New Roman" w:hAnsi="Times New Roman" w:eastAsia="宋体" w:cs="Times New Roman"/>
                <w:b/>
                <w:sz w:val="21"/>
                <w:szCs w:val="24"/>
              </w:rPr>
              <w:t>备注</w:t>
            </w:r>
          </w:p>
        </w:tc>
      </w:tr>
      <w:tr w14:paraId="6AD38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00676782">
            <w:pPr>
              <w:rPr>
                <w:b/>
              </w:rPr>
            </w:pPr>
            <w:r>
              <w:rPr>
                <w:rFonts w:ascii="Times New Roman" w:hAnsi="Times New Roman" w:eastAsia="宋体" w:cs="Times New Roman"/>
                <w:b/>
                <w:sz w:val="21"/>
                <w:szCs w:val="24"/>
              </w:rPr>
              <w:t>一、机器人基础与SDK环境搭建</w:t>
            </w:r>
          </w:p>
        </w:tc>
        <w:tc>
          <w:tcPr>
            <w:tcW w:w="950" w:type="dxa"/>
            <w:noWrap w:val="0"/>
            <w:vAlign w:val="top"/>
          </w:tcPr>
          <w:p w14:paraId="254B0F63">
            <w:pPr>
              <w:ind w:firstLine="241" w:firstLineChars="100"/>
            </w:pPr>
            <w:r>
              <w:rPr>
                <w:rFonts w:ascii="Times New Roman" w:hAnsi="Times New Roman" w:eastAsia="宋体" w:cs="Times New Roman"/>
                <w:b/>
                <w:sz w:val="24"/>
                <w:szCs w:val="24"/>
                <w:lang w:val="en-US" w:eastAsia="zh-CN" w:bidi="ar-SA"/>
              </w:rPr>
              <w:t>5天</w:t>
            </w:r>
          </w:p>
        </w:tc>
        <w:tc>
          <w:tcPr>
            <w:tcW w:w="1108" w:type="dxa"/>
            <w:noWrap w:val="0"/>
            <w:vAlign w:val="top"/>
          </w:tcPr>
          <w:p w14:paraId="768FF8C8"/>
        </w:tc>
        <w:tc>
          <w:tcPr>
            <w:tcW w:w="1046" w:type="dxa"/>
            <w:noWrap w:val="0"/>
            <w:vAlign w:val="top"/>
          </w:tcPr>
          <w:p w14:paraId="19897078"/>
        </w:tc>
        <w:tc>
          <w:tcPr>
            <w:tcW w:w="754" w:type="dxa"/>
            <w:noWrap w:val="0"/>
            <w:vAlign w:val="top"/>
          </w:tcPr>
          <w:p w14:paraId="0F811BA8"/>
        </w:tc>
        <w:tc>
          <w:tcPr>
            <w:tcW w:w="2054" w:type="dxa"/>
            <w:vMerge w:val="restart"/>
            <w:noWrap w:val="0"/>
            <w:vAlign w:val="top"/>
          </w:tcPr>
          <w:p w14:paraId="1CA919F1">
            <w:pPr>
              <w:jc w:val="left"/>
            </w:pPr>
            <w:r>
              <w:rPr>
                <w:rFonts w:ascii="Times New Roman" w:hAnsi="Times New Roman" w:eastAsia="宋体" w:cs="Times New Roman"/>
                <w:b/>
                <w:sz w:val="24"/>
                <w:szCs w:val="24"/>
                <w:lang w:val="en-US" w:eastAsia="zh-CN" w:bidi="ar-SA"/>
              </w:rPr>
              <w:t>1.机器人运动控制实验报告</w:t>
            </w:r>
          </w:p>
          <w:p w14:paraId="1EAC41B9">
            <w:pPr>
              <w:jc w:val="left"/>
            </w:pPr>
            <w:r>
              <w:rPr>
                <w:rFonts w:ascii="Times New Roman" w:hAnsi="Times New Roman" w:eastAsia="宋体" w:cs="Times New Roman"/>
                <w:b/>
                <w:sz w:val="24"/>
                <w:szCs w:val="24"/>
                <w:lang w:val="en-US" w:eastAsia="zh-CN" w:bidi="ar-SA"/>
              </w:rPr>
              <w:t>2.SDK环境配置记录</w:t>
            </w:r>
          </w:p>
          <w:p w14:paraId="4EF23250">
            <w:pPr>
              <w:jc w:val="left"/>
            </w:pPr>
            <w:r>
              <w:rPr>
                <w:rFonts w:ascii="Times New Roman" w:hAnsi="Times New Roman" w:eastAsia="宋体" w:cs="Times New Roman"/>
                <w:b/>
                <w:sz w:val="24"/>
                <w:szCs w:val="24"/>
                <w:lang w:val="en-US" w:eastAsia="zh-CN" w:bidi="ar-SA"/>
              </w:rPr>
              <w:t>3.轨迹规划测试视频</w:t>
            </w:r>
          </w:p>
        </w:tc>
        <w:tc>
          <w:tcPr>
            <w:tcW w:w="753" w:type="dxa"/>
            <w:noWrap w:val="0"/>
            <w:vAlign w:val="top"/>
          </w:tcPr>
          <w:p w14:paraId="41C93A21"/>
        </w:tc>
      </w:tr>
      <w:tr w14:paraId="0E8DF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7CF5EB66">
            <w:pPr>
              <w:spacing w:line="360" w:lineRule="auto"/>
              <w:ind w:firstLine="562" w:firstLineChars="200"/>
              <w:rPr>
                <w:bCs/>
                <w:sz w:val="24"/>
              </w:rPr>
            </w:pPr>
            <w:r>
              <w:rPr>
                <w:rFonts w:ascii="黑体" w:hAnsi="黑体" w:eastAsia="黑体" w:cs="黑体"/>
                <w:b/>
                <w:sz w:val="28"/>
                <w:szCs w:val="21"/>
              </w:rPr>
              <w:t>1.遨博机器人系统认知与安全操作</w:t>
            </w:r>
          </w:p>
        </w:tc>
        <w:tc>
          <w:tcPr>
            <w:tcW w:w="950" w:type="dxa"/>
            <w:noWrap w:val="0"/>
            <w:vAlign w:val="top"/>
          </w:tcPr>
          <w:p w14:paraId="30894F42"/>
        </w:tc>
        <w:tc>
          <w:tcPr>
            <w:tcW w:w="1108" w:type="dxa"/>
            <w:noWrap w:val="0"/>
            <w:vAlign w:val="top"/>
          </w:tcPr>
          <w:p w14:paraId="2A70097C"/>
        </w:tc>
        <w:tc>
          <w:tcPr>
            <w:tcW w:w="1046" w:type="dxa"/>
            <w:noWrap w:val="0"/>
            <w:vAlign w:val="top"/>
          </w:tcPr>
          <w:p w14:paraId="2BAA247D"/>
        </w:tc>
        <w:tc>
          <w:tcPr>
            <w:tcW w:w="754" w:type="dxa"/>
            <w:noWrap w:val="0"/>
            <w:vAlign w:val="top"/>
          </w:tcPr>
          <w:p w14:paraId="1D16D6AE"/>
        </w:tc>
        <w:tc>
          <w:tcPr>
            <w:tcW w:w="2054" w:type="dxa"/>
            <w:vMerge w:val="continue"/>
            <w:noWrap w:val="0"/>
            <w:vAlign w:val="top"/>
          </w:tcPr>
          <w:p w14:paraId="056D0867"/>
        </w:tc>
        <w:tc>
          <w:tcPr>
            <w:tcW w:w="753" w:type="dxa"/>
            <w:noWrap w:val="0"/>
            <w:vAlign w:val="top"/>
          </w:tcPr>
          <w:p w14:paraId="2CE1EDE4"/>
        </w:tc>
      </w:tr>
      <w:tr w14:paraId="53DB3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78FBE573">
            <w:pPr>
              <w:spacing w:line="360" w:lineRule="auto"/>
              <w:ind w:firstLine="562" w:firstLineChars="200"/>
              <w:rPr>
                <w:bCs/>
                <w:sz w:val="24"/>
              </w:rPr>
            </w:pPr>
            <w:r>
              <w:rPr>
                <w:rFonts w:ascii="黑体" w:hAnsi="黑体" w:eastAsia="黑体" w:cs="黑体"/>
                <w:b/>
                <w:sz w:val="28"/>
                <w:szCs w:val="21"/>
              </w:rPr>
              <w:t>2.Python SDK安装与连接测试</w:t>
            </w:r>
          </w:p>
        </w:tc>
        <w:tc>
          <w:tcPr>
            <w:tcW w:w="950" w:type="dxa"/>
            <w:noWrap w:val="0"/>
            <w:vAlign w:val="top"/>
          </w:tcPr>
          <w:p w14:paraId="17DF915A"/>
        </w:tc>
        <w:tc>
          <w:tcPr>
            <w:tcW w:w="1108" w:type="dxa"/>
            <w:noWrap w:val="0"/>
            <w:vAlign w:val="top"/>
          </w:tcPr>
          <w:p w14:paraId="577EEC86"/>
        </w:tc>
        <w:tc>
          <w:tcPr>
            <w:tcW w:w="1046" w:type="dxa"/>
            <w:noWrap w:val="0"/>
            <w:vAlign w:val="top"/>
          </w:tcPr>
          <w:p w14:paraId="485DD812"/>
        </w:tc>
        <w:tc>
          <w:tcPr>
            <w:tcW w:w="754" w:type="dxa"/>
            <w:noWrap w:val="0"/>
            <w:vAlign w:val="top"/>
          </w:tcPr>
          <w:p w14:paraId="7FDD0EBE"/>
        </w:tc>
        <w:tc>
          <w:tcPr>
            <w:tcW w:w="2054" w:type="dxa"/>
            <w:vMerge w:val="continue"/>
            <w:noWrap w:val="0"/>
            <w:vAlign w:val="top"/>
          </w:tcPr>
          <w:p w14:paraId="02FF4C19"/>
        </w:tc>
        <w:tc>
          <w:tcPr>
            <w:tcW w:w="753" w:type="dxa"/>
            <w:noWrap w:val="0"/>
            <w:vAlign w:val="top"/>
          </w:tcPr>
          <w:p w14:paraId="7C52913B"/>
        </w:tc>
      </w:tr>
      <w:tr w14:paraId="490C0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19068DBC">
            <w:pPr>
              <w:spacing w:line="360" w:lineRule="auto"/>
              <w:ind w:firstLine="562" w:firstLineChars="200"/>
              <w:rPr>
                <w:bCs/>
                <w:sz w:val="24"/>
              </w:rPr>
            </w:pPr>
            <w:r>
              <w:rPr>
                <w:rFonts w:ascii="黑体" w:hAnsi="黑体" w:eastAsia="黑体" w:cs="黑体"/>
                <w:b/>
                <w:sz w:val="28"/>
                <w:szCs w:val="21"/>
              </w:rPr>
              <w:t>3.关节运动与笛卡尔运动编程</w:t>
            </w:r>
          </w:p>
        </w:tc>
        <w:tc>
          <w:tcPr>
            <w:tcW w:w="950" w:type="dxa"/>
            <w:noWrap w:val="0"/>
            <w:vAlign w:val="top"/>
          </w:tcPr>
          <w:p w14:paraId="0945BFFD"/>
        </w:tc>
        <w:tc>
          <w:tcPr>
            <w:tcW w:w="1108" w:type="dxa"/>
            <w:noWrap w:val="0"/>
            <w:vAlign w:val="top"/>
          </w:tcPr>
          <w:p w14:paraId="7769CF54"/>
        </w:tc>
        <w:tc>
          <w:tcPr>
            <w:tcW w:w="1046" w:type="dxa"/>
            <w:noWrap w:val="0"/>
            <w:vAlign w:val="top"/>
          </w:tcPr>
          <w:p w14:paraId="0D2C0A66"/>
        </w:tc>
        <w:tc>
          <w:tcPr>
            <w:tcW w:w="754" w:type="dxa"/>
            <w:noWrap w:val="0"/>
            <w:vAlign w:val="top"/>
          </w:tcPr>
          <w:p w14:paraId="1953572D"/>
        </w:tc>
        <w:tc>
          <w:tcPr>
            <w:tcW w:w="2054" w:type="dxa"/>
            <w:vMerge w:val="continue"/>
            <w:noWrap w:val="0"/>
            <w:vAlign w:val="top"/>
          </w:tcPr>
          <w:p w14:paraId="6C52B1E3"/>
        </w:tc>
        <w:tc>
          <w:tcPr>
            <w:tcW w:w="753" w:type="dxa"/>
            <w:noWrap w:val="0"/>
            <w:vAlign w:val="top"/>
          </w:tcPr>
          <w:p w14:paraId="0DC7CF23"/>
        </w:tc>
      </w:tr>
      <w:tr w14:paraId="4220F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203F2FF6">
            <w:pPr>
              <w:spacing w:line="360" w:lineRule="auto"/>
              <w:ind w:firstLine="562" w:firstLineChars="200"/>
              <w:rPr>
                <w:bCs/>
                <w:sz w:val="24"/>
              </w:rPr>
            </w:pPr>
            <w:r>
              <w:rPr>
                <w:rFonts w:ascii="黑体" w:hAnsi="黑体" w:eastAsia="黑体" w:cs="黑体"/>
                <w:b/>
                <w:sz w:val="28"/>
                <w:szCs w:val="21"/>
              </w:rPr>
              <w:t>4.IO控制与夹爪操作编程</w:t>
            </w:r>
          </w:p>
        </w:tc>
        <w:tc>
          <w:tcPr>
            <w:tcW w:w="950" w:type="dxa"/>
            <w:noWrap w:val="0"/>
            <w:vAlign w:val="top"/>
          </w:tcPr>
          <w:p w14:paraId="19807CB1"/>
        </w:tc>
        <w:tc>
          <w:tcPr>
            <w:tcW w:w="1108" w:type="dxa"/>
            <w:noWrap w:val="0"/>
            <w:vAlign w:val="top"/>
          </w:tcPr>
          <w:p w14:paraId="68C523EB"/>
        </w:tc>
        <w:tc>
          <w:tcPr>
            <w:tcW w:w="1046" w:type="dxa"/>
            <w:noWrap w:val="0"/>
            <w:vAlign w:val="top"/>
          </w:tcPr>
          <w:p w14:paraId="78F0E5BC"/>
        </w:tc>
        <w:tc>
          <w:tcPr>
            <w:tcW w:w="754" w:type="dxa"/>
            <w:noWrap w:val="0"/>
            <w:vAlign w:val="top"/>
          </w:tcPr>
          <w:p w14:paraId="6FCB7A2E"/>
        </w:tc>
        <w:tc>
          <w:tcPr>
            <w:tcW w:w="2054" w:type="dxa"/>
            <w:vMerge w:val="continue"/>
            <w:noWrap w:val="0"/>
            <w:vAlign w:val="top"/>
          </w:tcPr>
          <w:p w14:paraId="3053FBB4"/>
        </w:tc>
        <w:tc>
          <w:tcPr>
            <w:tcW w:w="753" w:type="dxa"/>
            <w:noWrap w:val="0"/>
            <w:vAlign w:val="top"/>
          </w:tcPr>
          <w:p w14:paraId="0C0D332D"/>
        </w:tc>
      </w:tr>
      <w:tr w14:paraId="03E20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40D943B8">
            <w:pPr>
              <w:spacing w:line="360" w:lineRule="auto"/>
              <w:ind w:firstLine="562" w:firstLineChars="200"/>
              <w:rPr>
                <w:bCs/>
                <w:sz w:val="24"/>
              </w:rPr>
            </w:pPr>
            <w:r>
              <w:rPr>
                <w:rFonts w:ascii="黑体" w:hAnsi="黑体" w:eastAsia="黑体" w:cs="黑体"/>
                <w:b/>
                <w:sz w:val="28"/>
                <w:szCs w:val="21"/>
              </w:rPr>
              <w:t>5.轨迹规划与路点示教实验</w:t>
            </w:r>
          </w:p>
        </w:tc>
        <w:tc>
          <w:tcPr>
            <w:tcW w:w="950" w:type="dxa"/>
            <w:noWrap w:val="0"/>
            <w:vAlign w:val="top"/>
          </w:tcPr>
          <w:p w14:paraId="50450004"/>
        </w:tc>
        <w:tc>
          <w:tcPr>
            <w:tcW w:w="1108" w:type="dxa"/>
            <w:noWrap w:val="0"/>
            <w:vAlign w:val="top"/>
          </w:tcPr>
          <w:p w14:paraId="4A5C523D"/>
        </w:tc>
        <w:tc>
          <w:tcPr>
            <w:tcW w:w="1046" w:type="dxa"/>
            <w:noWrap w:val="0"/>
            <w:vAlign w:val="top"/>
          </w:tcPr>
          <w:p w14:paraId="2BF0CC9F"/>
        </w:tc>
        <w:tc>
          <w:tcPr>
            <w:tcW w:w="754" w:type="dxa"/>
            <w:noWrap w:val="0"/>
            <w:vAlign w:val="top"/>
          </w:tcPr>
          <w:p w14:paraId="3C9EA0FA"/>
        </w:tc>
        <w:tc>
          <w:tcPr>
            <w:tcW w:w="2054" w:type="dxa"/>
            <w:vMerge w:val="continue"/>
            <w:noWrap w:val="0"/>
            <w:vAlign w:val="top"/>
          </w:tcPr>
          <w:p w14:paraId="225F4AAF"/>
        </w:tc>
        <w:tc>
          <w:tcPr>
            <w:tcW w:w="753" w:type="dxa"/>
            <w:noWrap w:val="0"/>
            <w:vAlign w:val="top"/>
          </w:tcPr>
          <w:p w14:paraId="30DF29D9"/>
        </w:tc>
      </w:tr>
      <w:tr w14:paraId="279BF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14318C71">
            <w:pPr>
              <w:rPr>
                <w:b/>
              </w:rPr>
            </w:pPr>
            <w:r>
              <w:rPr>
                <w:rFonts w:ascii="Times New Roman" w:hAnsi="Times New Roman" w:eastAsia="宋体" w:cs="Times New Roman"/>
                <w:b/>
                <w:sz w:val="21"/>
                <w:szCs w:val="24"/>
              </w:rPr>
              <w:t>二、手眼标定与视觉检测</w:t>
            </w:r>
          </w:p>
        </w:tc>
        <w:tc>
          <w:tcPr>
            <w:tcW w:w="950" w:type="dxa"/>
            <w:noWrap w:val="0"/>
            <w:vAlign w:val="top"/>
          </w:tcPr>
          <w:p w14:paraId="02539342">
            <w:pPr>
              <w:ind w:firstLine="241" w:firstLineChars="100"/>
            </w:pPr>
            <w:r>
              <w:rPr>
                <w:rFonts w:ascii="Times New Roman" w:hAnsi="Times New Roman" w:eastAsia="宋体" w:cs="Times New Roman"/>
                <w:b/>
                <w:sz w:val="24"/>
                <w:szCs w:val="24"/>
                <w:lang w:val="en-US" w:eastAsia="zh-CN" w:bidi="ar-SA"/>
              </w:rPr>
              <w:t>5天</w:t>
            </w:r>
          </w:p>
        </w:tc>
        <w:tc>
          <w:tcPr>
            <w:tcW w:w="1108" w:type="dxa"/>
            <w:noWrap w:val="0"/>
            <w:vAlign w:val="top"/>
          </w:tcPr>
          <w:p w14:paraId="5F14C88D"/>
        </w:tc>
        <w:tc>
          <w:tcPr>
            <w:tcW w:w="1046" w:type="dxa"/>
            <w:noWrap w:val="0"/>
            <w:vAlign w:val="top"/>
          </w:tcPr>
          <w:p w14:paraId="2C2A3C24"/>
        </w:tc>
        <w:tc>
          <w:tcPr>
            <w:tcW w:w="754" w:type="dxa"/>
            <w:noWrap w:val="0"/>
            <w:vAlign w:val="top"/>
          </w:tcPr>
          <w:p w14:paraId="19A0EA03"/>
        </w:tc>
        <w:tc>
          <w:tcPr>
            <w:tcW w:w="2054" w:type="dxa"/>
            <w:vMerge w:val="restart"/>
            <w:noWrap w:val="0"/>
            <w:vAlign w:val="top"/>
          </w:tcPr>
          <w:p w14:paraId="051DCB37">
            <w:pPr>
              <w:jc w:val="left"/>
            </w:pPr>
            <w:r>
              <w:rPr>
                <w:rFonts w:ascii="Times New Roman" w:hAnsi="Times New Roman" w:eastAsia="宋体" w:cs="Times New Roman"/>
                <w:b/>
                <w:sz w:val="24"/>
                <w:szCs w:val="24"/>
                <w:lang w:val="en-US" w:eastAsia="zh-CN" w:bidi="ar-SA"/>
              </w:rPr>
              <w:t>1.手眼标定结果报告</w:t>
            </w:r>
          </w:p>
          <w:p w14:paraId="6E80B3DF">
            <w:pPr>
              <w:jc w:val="left"/>
            </w:pPr>
            <w:r>
              <w:rPr>
                <w:rFonts w:ascii="Times New Roman" w:hAnsi="Times New Roman" w:eastAsia="宋体" w:cs="Times New Roman"/>
                <w:b/>
                <w:sz w:val="24"/>
                <w:szCs w:val="24"/>
                <w:lang w:val="en-US" w:eastAsia="zh-CN" w:bidi="ar-SA"/>
              </w:rPr>
              <w:t>2.目标检测算法代码</w:t>
            </w:r>
          </w:p>
          <w:p w14:paraId="55DED415">
            <w:pPr>
              <w:jc w:val="left"/>
            </w:pPr>
            <w:r>
              <w:rPr>
                <w:rFonts w:ascii="Times New Roman" w:hAnsi="Times New Roman" w:eastAsia="宋体" w:cs="Times New Roman"/>
                <w:b/>
                <w:sz w:val="24"/>
                <w:szCs w:val="24"/>
                <w:lang w:val="en-US" w:eastAsia="zh-CN" w:bidi="ar-SA"/>
              </w:rPr>
              <w:t>3.位姿计算精度验证记录</w:t>
            </w:r>
          </w:p>
        </w:tc>
        <w:tc>
          <w:tcPr>
            <w:tcW w:w="753" w:type="dxa"/>
            <w:noWrap w:val="0"/>
            <w:vAlign w:val="top"/>
          </w:tcPr>
          <w:p w14:paraId="0D0D9F89"/>
        </w:tc>
      </w:tr>
      <w:tr w14:paraId="7581D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3915CFD2">
            <w:pPr>
              <w:spacing w:line="360" w:lineRule="auto"/>
              <w:ind w:firstLine="562" w:firstLineChars="200"/>
              <w:rPr>
                <w:bCs/>
                <w:sz w:val="24"/>
              </w:rPr>
            </w:pPr>
            <w:r>
              <w:rPr>
                <w:rFonts w:ascii="黑体" w:hAnsi="黑体" w:eastAsia="黑体" w:cs="黑体"/>
                <w:b/>
                <w:sz w:val="28"/>
                <w:szCs w:val="21"/>
              </w:rPr>
              <w:t>1.相机驱动与图像/深度采集</w:t>
            </w:r>
          </w:p>
        </w:tc>
        <w:tc>
          <w:tcPr>
            <w:tcW w:w="950" w:type="dxa"/>
            <w:noWrap w:val="0"/>
            <w:vAlign w:val="top"/>
          </w:tcPr>
          <w:p w14:paraId="4C545DA1"/>
        </w:tc>
        <w:tc>
          <w:tcPr>
            <w:tcW w:w="1108" w:type="dxa"/>
            <w:noWrap w:val="0"/>
            <w:vAlign w:val="top"/>
          </w:tcPr>
          <w:p w14:paraId="4ED4E8F6"/>
        </w:tc>
        <w:tc>
          <w:tcPr>
            <w:tcW w:w="1046" w:type="dxa"/>
            <w:noWrap w:val="0"/>
            <w:vAlign w:val="top"/>
          </w:tcPr>
          <w:p w14:paraId="63E8D13E"/>
        </w:tc>
        <w:tc>
          <w:tcPr>
            <w:tcW w:w="754" w:type="dxa"/>
            <w:noWrap w:val="0"/>
            <w:vAlign w:val="top"/>
          </w:tcPr>
          <w:p w14:paraId="57DB54C3"/>
        </w:tc>
        <w:tc>
          <w:tcPr>
            <w:tcW w:w="2054" w:type="dxa"/>
            <w:vMerge w:val="continue"/>
            <w:noWrap w:val="0"/>
            <w:vAlign w:val="top"/>
          </w:tcPr>
          <w:p w14:paraId="5099F037"/>
        </w:tc>
        <w:tc>
          <w:tcPr>
            <w:tcW w:w="753" w:type="dxa"/>
            <w:noWrap w:val="0"/>
            <w:vAlign w:val="top"/>
          </w:tcPr>
          <w:p w14:paraId="1D8C79FF"/>
        </w:tc>
      </w:tr>
      <w:tr w14:paraId="004CB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1C8340A1">
            <w:pPr>
              <w:spacing w:line="360" w:lineRule="auto"/>
              <w:ind w:firstLine="562" w:firstLineChars="200"/>
              <w:rPr>
                <w:bCs/>
                <w:sz w:val="24"/>
              </w:rPr>
            </w:pPr>
            <w:r>
              <w:rPr>
                <w:rFonts w:ascii="黑体" w:hAnsi="黑体" w:eastAsia="黑体" w:cs="黑体"/>
                <w:b/>
                <w:sz w:val="28"/>
                <w:szCs w:val="21"/>
              </w:rPr>
              <w:t>2.手眼标定（Eye-to-Hand）</w:t>
            </w:r>
          </w:p>
        </w:tc>
        <w:tc>
          <w:tcPr>
            <w:tcW w:w="950" w:type="dxa"/>
            <w:noWrap w:val="0"/>
            <w:vAlign w:val="top"/>
          </w:tcPr>
          <w:p w14:paraId="5830A189"/>
        </w:tc>
        <w:tc>
          <w:tcPr>
            <w:tcW w:w="1108" w:type="dxa"/>
            <w:noWrap w:val="0"/>
            <w:vAlign w:val="top"/>
          </w:tcPr>
          <w:p w14:paraId="49BC4B5C"/>
        </w:tc>
        <w:tc>
          <w:tcPr>
            <w:tcW w:w="1046" w:type="dxa"/>
            <w:noWrap w:val="0"/>
            <w:vAlign w:val="top"/>
          </w:tcPr>
          <w:p w14:paraId="79A3ABB4"/>
        </w:tc>
        <w:tc>
          <w:tcPr>
            <w:tcW w:w="754" w:type="dxa"/>
            <w:noWrap w:val="0"/>
            <w:vAlign w:val="top"/>
          </w:tcPr>
          <w:p w14:paraId="6B61BCAC"/>
        </w:tc>
        <w:tc>
          <w:tcPr>
            <w:tcW w:w="2054" w:type="dxa"/>
            <w:vMerge w:val="continue"/>
            <w:noWrap w:val="0"/>
            <w:vAlign w:val="top"/>
          </w:tcPr>
          <w:p w14:paraId="6D5E5B4D"/>
        </w:tc>
        <w:tc>
          <w:tcPr>
            <w:tcW w:w="753" w:type="dxa"/>
            <w:noWrap w:val="0"/>
            <w:vAlign w:val="top"/>
          </w:tcPr>
          <w:p w14:paraId="5CD1E74C"/>
        </w:tc>
      </w:tr>
      <w:tr w14:paraId="66484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08FA80C3">
            <w:pPr>
              <w:spacing w:line="360" w:lineRule="auto"/>
              <w:ind w:firstLine="562" w:firstLineChars="200"/>
              <w:rPr>
                <w:bCs/>
                <w:sz w:val="24"/>
              </w:rPr>
            </w:pPr>
            <w:r>
              <w:rPr>
                <w:rFonts w:ascii="黑体" w:hAnsi="黑体" w:eastAsia="黑体" w:cs="黑体"/>
                <w:b/>
                <w:sz w:val="28"/>
                <w:szCs w:val="21"/>
              </w:rPr>
              <w:t>3.目标检测与位姿估计算法</w:t>
            </w:r>
          </w:p>
        </w:tc>
        <w:tc>
          <w:tcPr>
            <w:tcW w:w="950" w:type="dxa"/>
            <w:noWrap w:val="0"/>
            <w:vAlign w:val="top"/>
          </w:tcPr>
          <w:p w14:paraId="12AE181B"/>
        </w:tc>
        <w:tc>
          <w:tcPr>
            <w:tcW w:w="1108" w:type="dxa"/>
            <w:noWrap w:val="0"/>
            <w:vAlign w:val="top"/>
          </w:tcPr>
          <w:p w14:paraId="61E01287"/>
        </w:tc>
        <w:tc>
          <w:tcPr>
            <w:tcW w:w="1046" w:type="dxa"/>
            <w:noWrap w:val="0"/>
            <w:vAlign w:val="top"/>
          </w:tcPr>
          <w:p w14:paraId="74D78FAB"/>
        </w:tc>
        <w:tc>
          <w:tcPr>
            <w:tcW w:w="754" w:type="dxa"/>
            <w:noWrap w:val="0"/>
            <w:vAlign w:val="top"/>
          </w:tcPr>
          <w:p w14:paraId="09921C66"/>
        </w:tc>
        <w:tc>
          <w:tcPr>
            <w:tcW w:w="2054" w:type="dxa"/>
            <w:vMerge w:val="continue"/>
            <w:noWrap w:val="0"/>
            <w:vAlign w:val="top"/>
          </w:tcPr>
          <w:p w14:paraId="65094F25"/>
        </w:tc>
        <w:tc>
          <w:tcPr>
            <w:tcW w:w="753" w:type="dxa"/>
            <w:noWrap w:val="0"/>
            <w:vAlign w:val="top"/>
          </w:tcPr>
          <w:p w14:paraId="5961D692"/>
        </w:tc>
      </w:tr>
      <w:tr w14:paraId="2468F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7B758A7E">
            <w:pPr>
              <w:spacing w:line="360" w:lineRule="auto"/>
              <w:ind w:firstLine="562" w:firstLineChars="200"/>
              <w:rPr>
                <w:bCs/>
                <w:sz w:val="24"/>
              </w:rPr>
            </w:pPr>
            <w:r>
              <w:rPr>
                <w:rFonts w:ascii="黑体" w:hAnsi="黑体" w:eastAsia="黑体" w:cs="黑体"/>
                <w:b/>
                <w:sz w:val="28"/>
                <w:szCs w:val="21"/>
              </w:rPr>
              <w:t>4.视觉-机器人坐标变换联调</w:t>
            </w:r>
          </w:p>
        </w:tc>
        <w:tc>
          <w:tcPr>
            <w:tcW w:w="950" w:type="dxa"/>
            <w:noWrap w:val="0"/>
            <w:vAlign w:val="top"/>
          </w:tcPr>
          <w:p w14:paraId="02B44C1C"/>
        </w:tc>
        <w:tc>
          <w:tcPr>
            <w:tcW w:w="1108" w:type="dxa"/>
            <w:noWrap w:val="0"/>
            <w:vAlign w:val="top"/>
          </w:tcPr>
          <w:p w14:paraId="6DAC1532"/>
        </w:tc>
        <w:tc>
          <w:tcPr>
            <w:tcW w:w="1046" w:type="dxa"/>
            <w:noWrap w:val="0"/>
            <w:vAlign w:val="top"/>
          </w:tcPr>
          <w:p w14:paraId="734EA2B7"/>
        </w:tc>
        <w:tc>
          <w:tcPr>
            <w:tcW w:w="754" w:type="dxa"/>
            <w:noWrap w:val="0"/>
            <w:vAlign w:val="top"/>
          </w:tcPr>
          <w:p w14:paraId="412D2A48"/>
        </w:tc>
        <w:tc>
          <w:tcPr>
            <w:tcW w:w="2054" w:type="dxa"/>
            <w:vMerge w:val="continue"/>
            <w:noWrap w:val="0"/>
            <w:vAlign w:val="top"/>
          </w:tcPr>
          <w:p w14:paraId="46281655"/>
        </w:tc>
        <w:tc>
          <w:tcPr>
            <w:tcW w:w="753" w:type="dxa"/>
            <w:noWrap w:val="0"/>
            <w:vAlign w:val="top"/>
          </w:tcPr>
          <w:p w14:paraId="14C6787B"/>
        </w:tc>
      </w:tr>
      <w:tr w14:paraId="5457D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1923982A">
            <w:pPr>
              <w:rPr>
                <w:b/>
              </w:rPr>
            </w:pPr>
            <w:r>
              <w:rPr>
                <w:rFonts w:ascii="Times New Roman" w:hAnsi="Times New Roman" w:eastAsia="宋体" w:cs="Times New Roman"/>
                <w:b/>
                <w:sz w:val="21"/>
                <w:szCs w:val="24"/>
              </w:rPr>
              <w:t>三、抓取系统开发与集成</w:t>
            </w:r>
          </w:p>
        </w:tc>
        <w:tc>
          <w:tcPr>
            <w:tcW w:w="950" w:type="dxa"/>
            <w:noWrap w:val="0"/>
            <w:vAlign w:val="top"/>
          </w:tcPr>
          <w:p w14:paraId="1E27D639">
            <w:pPr>
              <w:ind w:firstLine="241" w:firstLineChars="100"/>
            </w:pPr>
            <w:r>
              <w:rPr>
                <w:rFonts w:ascii="Times New Roman" w:hAnsi="Times New Roman" w:eastAsia="宋体" w:cs="Times New Roman"/>
                <w:b/>
                <w:sz w:val="24"/>
                <w:szCs w:val="24"/>
                <w:lang w:val="en-US" w:eastAsia="zh-CN" w:bidi="ar-SA"/>
              </w:rPr>
              <w:t>5天</w:t>
            </w:r>
          </w:p>
        </w:tc>
        <w:tc>
          <w:tcPr>
            <w:tcW w:w="1108" w:type="dxa"/>
            <w:noWrap w:val="0"/>
            <w:vAlign w:val="top"/>
          </w:tcPr>
          <w:p w14:paraId="5C355970"/>
        </w:tc>
        <w:tc>
          <w:tcPr>
            <w:tcW w:w="1046" w:type="dxa"/>
            <w:noWrap w:val="0"/>
            <w:vAlign w:val="top"/>
          </w:tcPr>
          <w:p w14:paraId="7D1D4FF1"/>
        </w:tc>
        <w:tc>
          <w:tcPr>
            <w:tcW w:w="754" w:type="dxa"/>
            <w:noWrap w:val="0"/>
            <w:vAlign w:val="top"/>
          </w:tcPr>
          <w:p w14:paraId="5F648416"/>
        </w:tc>
        <w:tc>
          <w:tcPr>
            <w:tcW w:w="2054" w:type="dxa"/>
            <w:vMerge w:val="restart"/>
            <w:noWrap w:val="0"/>
            <w:vAlign w:val="top"/>
          </w:tcPr>
          <w:p w14:paraId="3D27ACAF">
            <w:r>
              <w:rPr>
                <w:rFonts w:ascii="Times New Roman" w:hAnsi="Times New Roman" w:eastAsia="宋体" w:cs="Times New Roman"/>
                <w:b/>
                <w:sz w:val="24"/>
                <w:szCs w:val="24"/>
                <w:lang w:val="en-US" w:eastAsia="zh-CN" w:bidi="ar-SA"/>
              </w:rPr>
              <w:t>1.抓取系统源代码</w:t>
            </w:r>
          </w:p>
          <w:p w14:paraId="5379149C">
            <w:r>
              <w:rPr>
                <w:rFonts w:ascii="Times New Roman" w:hAnsi="Times New Roman" w:eastAsia="宋体" w:cs="Times New Roman"/>
                <w:b/>
                <w:sz w:val="24"/>
                <w:szCs w:val="24"/>
                <w:lang w:val="en-US" w:eastAsia="zh-CN" w:bidi="ar-SA"/>
              </w:rPr>
              <w:t>2.系统集成调试记录</w:t>
            </w:r>
          </w:p>
          <w:p w14:paraId="2F0684D2">
            <w:r>
              <w:rPr>
                <w:rFonts w:ascii="Times New Roman" w:hAnsi="Times New Roman" w:eastAsia="宋体" w:cs="Times New Roman"/>
                <w:b/>
                <w:sz w:val="24"/>
                <w:szCs w:val="24"/>
                <w:lang w:val="en-US" w:eastAsia="zh-CN" w:bidi="ar-SA"/>
              </w:rPr>
              <w:t>3.抓取测试视频与数据</w:t>
            </w:r>
          </w:p>
        </w:tc>
        <w:tc>
          <w:tcPr>
            <w:tcW w:w="753" w:type="dxa"/>
            <w:noWrap w:val="0"/>
            <w:vAlign w:val="top"/>
          </w:tcPr>
          <w:p w14:paraId="26D9587A"/>
        </w:tc>
      </w:tr>
      <w:tr w14:paraId="791CB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2D9412ED">
            <w:pPr>
              <w:spacing w:line="360" w:lineRule="auto"/>
              <w:ind w:firstLine="562" w:firstLineChars="200"/>
              <w:rPr>
                <w:bCs/>
                <w:sz w:val="24"/>
              </w:rPr>
            </w:pPr>
            <w:r>
              <w:rPr>
                <w:rFonts w:ascii="黑体" w:hAnsi="黑体" w:eastAsia="黑体" w:cs="黑体"/>
                <w:b/>
                <w:sz w:val="28"/>
                <w:szCs w:val="21"/>
              </w:rPr>
              <w:t>1.抓取策略与路径规划</w:t>
            </w:r>
          </w:p>
        </w:tc>
        <w:tc>
          <w:tcPr>
            <w:tcW w:w="950" w:type="dxa"/>
            <w:noWrap w:val="0"/>
            <w:vAlign w:val="top"/>
          </w:tcPr>
          <w:p w14:paraId="25F3E58F">
            <w:pPr>
              <w:spacing w:line="360" w:lineRule="auto"/>
              <w:ind w:firstLine="480" w:firstLineChars="200"/>
              <w:rPr>
                <w:bCs/>
                <w:sz w:val="24"/>
              </w:rPr>
            </w:pPr>
          </w:p>
        </w:tc>
        <w:tc>
          <w:tcPr>
            <w:tcW w:w="1108" w:type="dxa"/>
            <w:noWrap w:val="0"/>
            <w:vAlign w:val="top"/>
          </w:tcPr>
          <w:p w14:paraId="33A5325F">
            <w:pPr>
              <w:spacing w:line="360" w:lineRule="auto"/>
              <w:ind w:firstLine="480" w:firstLineChars="200"/>
              <w:rPr>
                <w:bCs/>
                <w:sz w:val="24"/>
              </w:rPr>
            </w:pPr>
          </w:p>
        </w:tc>
        <w:tc>
          <w:tcPr>
            <w:tcW w:w="1046" w:type="dxa"/>
            <w:noWrap w:val="0"/>
            <w:vAlign w:val="top"/>
          </w:tcPr>
          <w:p w14:paraId="624C8ED0">
            <w:pPr>
              <w:spacing w:line="360" w:lineRule="auto"/>
              <w:ind w:firstLine="480" w:firstLineChars="200"/>
              <w:rPr>
                <w:bCs/>
                <w:sz w:val="24"/>
              </w:rPr>
            </w:pPr>
          </w:p>
        </w:tc>
        <w:tc>
          <w:tcPr>
            <w:tcW w:w="754" w:type="dxa"/>
            <w:noWrap w:val="0"/>
            <w:vAlign w:val="top"/>
          </w:tcPr>
          <w:p w14:paraId="2563B221">
            <w:pPr>
              <w:spacing w:line="360" w:lineRule="auto"/>
              <w:ind w:firstLine="480" w:firstLineChars="200"/>
              <w:rPr>
                <w:bCs/>
                <w:sz w:val="24"/>
              </w:rPr>
            </w:pPr>
          </w:p>
        </w:tc>
        <w:tc>
          <w:tcPr>
            <w:tcW w:w="2054" w:type="dxa"/>
            <w:vMerge w:val="continue"/>
            <w:noWrap w:val="0"/>
            <w:vAlign w:val="top"/>
          </w:tcPr>
          <w:p w14:paraId="33E3217E"/>
        </w:tc>
        <w:tc>
          <w:tcPr>
            <w:tcW w:w="753" w:type="dxa"/>
            <w:noWrap w:val="0"/>
            <w:vAlign w:val="top"/>
          </w:tcPr>
          <w:p w14:paraId="3C63A6A0">
            <w:pPr>
              <w:spacing w:line="360" w:lineRule="auto"/>
              <w:ind w:firstLine="480" w:firstLineChars="200"/>
              <w:rPr>
                <w:bCs/>
                <w:sz w:val="24"/>
              </w:rPr>
            </w:pPr>
          </w:p>
        </w:tc>
      </w:tr>
      <w:tr w14:paraId="64EA3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23A50BE9">
            <w:pPr>
              <w:spacing w:line="360" w:lineRule="auto"/>
              <w:ind w:firstLine="562" w:firstLineChars="200"/>
              <w:rPr>
                <w:bCs/>
                <w:sz w:val="24"/>
              </w:rPr>
            </w:pPr>
            <w:r>
              <w:rPr>
                <w:rFonts w:ascii="黑体" w:hAnsi="黑体" w:eastAsia="黑体" w:cs="黑体"/>
                <w:b/>
                <w:sz w:val="28"/>
                <w:szCs w:val="21"/>
              </w:rPr>
              <w:t>2.抓取流程状态机编程</w:t>
            </w:r>
          </w:p>
        </w:tc>
        <w:tc>
          <w:tcPr>
            <w:tcW w:w="950" w:type="dxa"/>
            <w:noWrap w:val="0"/>
            <w:vAlign w:val="top"/>
          </w:tcPr>
          <w:p w14:paraId="2ED79266">
            <w:pPr>
              <w:spacing w:line="360" w:lineRule="auto"/>
              <w:ind w:firstLine="480" w:firstLineChars="200"/>
              <w:rPr>
                <w:bCs/>
                <w:sz w:val="24"/>
              </w:rPr>
            </w:pPr>
          </w:p>
        </w:tc>
        <w:tc>
          <w:tcPr>
            <w:tcW w:w="1108" w:type="dxa"/>
            <w:noWrap w:val="0"/>
            <w:vAlign w:val="top"/>
          </w:tcPr>
          <w:p w14:paraId="00041294">
            <w:pPr>
              <w:spacing w:line="360" w:lineRule="auto"/>
              <w:ind w:firstLine="480" w:firstLineChars="200"/>
              <w:rPr>
                <w:bCs/>
                <w:sz w:val="24"/>
              </w:rPr>
            </w:pPr>
          </w:p>
        </w:tc>
        <w:tc>
          <w:tcPr>
            <w:tcW w:w="1046" w:type="dxa"/>
            <w:noWrap w:val="0"/>
            <w:vAlign w:val="top"/>
          </w:tcPr>
          <w:p w14:paraId="3456D58D">
            <w:pPr>
              <w:spacing w:line="360" w:lineRule="auto"/>
              <w:ind w:firstLine="480" w:firstLineChars="200"/>
              <w:rPr>
                <w:bCs/>
                <w:sz w:val="24"/>
              </w:rPr>
            </w:pPr>
          </w:p>
        </w:tc>
        <w:tc>
          <w:tcPr>
            <w:tcW w:w="754" w:type="dxa"/>
            <w:noWrap w:val="0"/>
            <w:vAlign w:val="top"/>
          </w:tcPr>
          <w:p w14:paraId="5AE71E75">
            <w:pPr>
              <w:spacing w:line="360" w:lineRule="auto"/>
              <w:ind w:firstLine="480" w:firstLineChars="200"/>
              <w:rPr>
                <w:bCs/>
                <w:sz w:val="24"/>
              </w:rPr>
            </w:pPr>
          </w:p>
        </w:tc>
        <w:tc>
          <w:tcPr>
            <w:tcW w:w="2054" w:type="dxa"/>
            <w:vMerge w:val="continue"/>
            <w:noWrap w:val="0"/>
            <w:vAlign w:val="top"/>
          </w:tcPr>
          <w:p w14:paraId="4459C498"/>
        </w:tc>
        <w:tc>
          <w:tcPr>
            <w:tcW w:w="753" w:type="dxa"/>
            <w:noWrap w:val="0"/>
            <w:vAlign w:val="top"/>
          </w:tcPr>
          <w:p w14:paraId="1C986808">
            <w:pPr>
              <w:spacing w:line="360" w:lineRule="auto"/>
              <w:ind w:firstLine="480" w:firstLineChars="200"/>
              <w:rPr>
                <w:bCs/>
                <w:sz w:val="24"/>
              </w:rPr>
            </w:pPr>
          </w:p>
        </w:tc>
      </w:tr>
      <w:tr w14:paraId="44377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28277365">
            <w:pPr>
              <w:spacing w:line="360" w:lineRule="auto"/>
              <w:ind w:firstLine="562" w:firstLineChars="200"/>
              <w:rPr>
                <w:bCs/>
                <w:sz w:val="24"/>
              </w:rPr>
            </w:pPr>
            <w:r>
              <w:rPr>
                <w:rFonts w:ascii="黑体" w:hAnsi="黑体" w:eastAsia="黑体" w:cs="黑体"/>
                <w:b/>
                <w:sz w:val="28"/>
                <w:szCs w:val="21"/>
              </w:rPr>
              <w:t>3.视觉引导抓取系统集成</w:t>
            </w:r>
          </w:p>
        </w:tc>
        <w:tc>
          <w:tcPr>
            <w:tcW w:w="950" w:type="dxa"/>
            <w:noWrap w:val="0"/>
            <w:vAlign w:val="top"/>
          </w:tcPr>
          <w:p w14:paraId="2B042C85">
            <w:pPr>
              <w:spacing w:line="360" w:lineRule="auto"/>
              <w:ind w:firstLine="480" w:firstLineChars="200"/>
              <w:rPr>
                <w:bCs/>
                <w:sz w:val="24"/>
              </w:rPr>
            </w:pPr>
          </w:p>
        </w:tc>
        <w:tc>
          <w:tcPr>
            <w:tcW w:w="1108" w:type="dxa"/>
            <w:noWrap w:val="0"/>
            <w:vAlign w:val="top"/>
          </w:tcPr>
          <w:p w14:paraId="00307E6E">
            <w:pPr>
              <w:spacing w:line="360" w:lineRule="auto"/>
              <w:ind w:firstLine="480" w:firstLineChars="200"/>
              <w:rPr>
                <w:bCs/>
                <w:sz w:val="24"/>
              </w:rPr>
            </w:pPr>
          </w:p>
        </w:tc>
        <w:tc>
          <w:tcPr>
            <w:tcW w:w="1046" w:type="dxa"/>
            <w:noWrap w:val="0"/>
            <w:vAlign w:val="top"/>
          </w:tcPr>
          <w:p w14:paraId="47EE2B9E">
            <w:pPr>
              <w:spacing w:line="360" w:lineRule="auto"/>
              <w:ind w:firstLine="480" w:firstLineChars="200"/>
              <w:rPr>
                <w:bCs/>
                <w:sz w:val="24"/>
              </w:rPr>
            </w:pPr>
          </w:p>
        </w:tc>
        <w:tc>
          <w:tcPr>
            <w:tcW w:w="754" w:type="dxa"/>
            <w:noWrap w:val="0"/>
            <w:vAlign w:val="top"/>
          </w:tcPr>
          <w:p w14:paraId="4EC52EDB">
            <w:pPr>
              <w:spacing w:line="360" w:lineRule="auto"/>
              <w:ind w:firstLine="480" w:firstLineChars="200"/>
              <w:rPr>
                <w:bCs/>
                <w:sz w:val="24"/>
              </w:rPr>
            </w:pPr>
          </w:p>
        </w:tc>
        <w:tc>
          <w:tcPr>
            <w:tcW w:w="2054" w:type="dxa"/>
            <w:vMerge w:val="continue"/>
            <w:noWrap w:val="0"/>
            <w:vAlign w:val="top"/>
          </w:tcPr>
          <w:p w14:paraId="1E3848B1"/>
        </w:tc>
        <w:tc>
          <w:tcPr>
            <w:tcW w:w="753" w:type="dxa"/>
            <w:noWrap w:val="0"/>
            <w:vAlign w:val="top"/>
          </w:tcPr>
          <w:p w14:paraId="0277B184">
            <w:pPr>
              <w:spacing w:line="360" w:lineRule="auto"/>
              <w:ind w:firstLine="480" w:firstLineChars="200"/>
              <w:rPr>
                <w:bCs/>
                <w:sz w:val="24"/>
              </w:rPr>
            </w:pPr>
          </w:p>
        </w:tc>
      </w:tr>
      <w:tr w14:paraId="41CC0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59C9640B">
            <w:pPr>
              <w:rPr>
                <w:b/>
              </w:rPr>
            </w:pPr>
            <w:r>
              <w:rPr>
                <w:rFonts w:ascii="Times New Roman" w:hAnsi="Times New Roman" w:eastAsia="宋体" w:cs="Times New Roman"/>
                <w:b/>
                <w:sz w:val="21"/>
                <w:szCs w:val="24"/>
              </w:rPr>
              <w:t>四、综合项目与考核</w:t>
            </w:r>
          </w:p>
        </w:tc>
        <w:tc>
          <w:tcPr>
            <w:tcW w:w="950" w:type="dxa"/>
            <w:noWrap w:val="0"/>
            <w:vAlign w:val="top"/>
          </w:tcPr>
          <w:p w14:paraId="236C8081">
            <w:pPr>
              <w:ind w:firstLine="241" w:firstLineChars="100"/>
            </w:pPr>
            <w:r>
              <w:rPr>
                <w:rFonts w:ascii="Times New Roman" w:hAnsi="Times New Roman" w:eastAsia="宋体" w:cs="Times New Roman"/>
                <w:b/>
                <w:sz w:val="24"/>
                <w:szCs w:val="24"/>
                <w:lang w:val="en-US" w:eastAsia="zh-CN" w:bidi="ar-SA"/>
              </w:rPr>
              <w:t>2天</w:t>
            </w:r>
          </w:p>
        </w:tc>
        <w:tc>
          <w:tcPr>
            <w:tcW w:w="1108" w:type="dxa"/>
            <w:noWrap w:val="0"/>
            <w:vAlign w:val="top"/>
          </w:tcPr>
          <w:p w14:paraId="4F0AB54C"/>
        </w:tc>
        <w:tc>
          <w:tcPr>
            <w:tcW w:w="1046" w:type="dxa"/>
            <w:noWrap w:val="0"/>
            <w:vAlign w:val="top"/>
          </w:tcPr>
          <w:p w14:paraId="11E92AC6"/>
        </w:tc>
        <w:tc>
          <w:tcPr>
            <w:tcW w:w="754" w:type="dxa"/>
            <w:noWrap w:val="0"/>
            <w:vAlign w:val="top"/>
          </w:tcPr>
          <w:p w14:paraId="787F588A"/>
        </w:tc>
        <w:tc>
          <w:tcPr>
            <w:tcW w:w="2054" w:type="dxa"/>
            <w:vMerge w:val="restart"/>
            <w:noWrap w:val="0"/>
            <w:vAlign w:val="top"/>
          </w:tcPr>
          <w:p w14:paraId="58D1940B">
            <w:r>
              <w:rPr>
                <w:rFonts w:ascii="Times New Roman" w:hAnsi="Times New Roman" w:eastAsia="宋体" w:cs="Times New Roman"/>
                <w:b/>
                <w:sz w:val="24"/>
                <w:szCs w:val="24"/>
                <w:lang w:val="en-US" w:eastAsia="zh-CN" w:bidi="ar-SA"/>
              </w:rPr>
              <w:t>1.项目答辩PPT</w:t>
            </w:r>
          </w:p>
          <w:p w14:paraId="5C91F663">
            <w:r>
              <w:rPr>
                <w:rFonts w:ascii="Times New Roman" w:hAnsi="Times New Roman" w:eastAsia="宋体" w:cs="Times New Roman"/>
                <w:b/>
                <w:sz w:val="24"/>
                <w:szCs w:val="24"/>
                <w:lang w:val="en-US" w:eastAsia="zh-CN" w:bidi="ar-SA"/>
              </w:rPr>
              <w:t>2.技术报告书</w:t>
            </w:r>
          </w:p>
          <w:p w14:paraId="1E13D775">
            <w:r>
              <w:rPr>
                <w:rFonts w:ascii="Times New Roman" w:hAnsi="Times New Roman" w:eastAsia="宋体" w:cs="Times New Roman"/>
                <w:b/>
                <w:sz w:val="24"/>
                <w:szCs w:val="24"/>
                <w:lang w:val="en-US" w:eastAsia="zh-CN" w:bidi="ar-SA"/>
              </w:rPr>
              <w:t>3.系统演示视频</w:t>
            </w:r>
          </w:p>
        </w:tc>
        <w:tc>
          <w:tcPr>
            <w:tcW w:w="753" w:type="dxa"/>
            <w:noWrap w:val="0"/>
            <w:vAlign w:val="top"/>
          </w:tcPr>
          <w:p w14:paraId="6441697C"/>
        </w:tc>
      </w:tr>
      <w:tr w14:paraId="561D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29B2C135">
            <w:r>
              <w:rPr>
                <w:rFonts w:ascii="Times New Roman" w:hAnsi="Times New Roman" w:eastAsia="宋体" w:cs="Times New Roman"/>
                <w:b/>
                <w:sz w:val="24"/>
                <w:szCs w:val="24"/>
                <w:lang w:val="en-US" w:eastAsia="zh-CN" w:bidi="ar-SA"/>
              </w:rPr>
              <w:t>1.综合抓取任务执行</w:t>
            </w:r>
          </w:p>
        </w:tc>
        <w:tc>
          <w:tcPr>
            <w:tcW w:w="950" w:type="dxa"/>
            <w:noWrap w:val="0"/>
            <w:vAlign w:val="top"/>
          </w:tcPr>
          <w:p w14:paraId="2ED28F69"/>
        </w:tc>
        <w:tc>
          <w:tcPr>
            <w:tcW w:w="1108" w:type="dxa"/>
            <w:noWrap w:val="0"/>
            <w:vAlign w:val="top"/>
          </w:tcPr>
          <w:p w14:paraId="7B1E5CB8"/>
        </w:tc>
        <w:tc>
          <w:tcPr>
            <w:tcW w:w="1046" w:type="dxa"/>
            <w:noWrap w:val="0"/>
            <w:vAlign w:val="top"/>
          </w:tcPr>
          <w:p w14:paraId="224CC0AE"/>
        </w:tc>
        <w:tc>
          <w:tcPr>
            <w:tcW w:w="754" w:type="dxa"/>
            <w:noWrap w:val="0"/>
            <w:vAlign w:val="top"/>
          </w:tcPr>
          <w:p w14:paraId="16ECF821"/>
        </w:tc>
        <w:tc>
          <w:tcPr>
            <w:tcW w:w="2054" w:type="dxa"/>
            <w:vMerge w:val="continue"/>
            <w:noWrap w:val="0"/>
            <w:vAlign w:val="top"/>
          </w:tcPr>
          <w:p w14:paraId="1EAF54EF"/>
        </w:tc>
        <w:tc>
          <w:tcPr>
            <w:tcW w:w="753" w:type="dxa"/>
            <w:noWrap w:val="0"/>
            <w:vAlign w:val="top"/>
          </w:tcPr>
          <w:p w14:paraId="79CA1401"/>
        </w:tc>
      </w:tr>
      <w:tr w14:paraId="18BA7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7EE08CC4">
            <w:r>
              <w:rPr>
                <w:rFonts w:ascii="Times New Roman" w:hAnsi="Times New Roman" w:eastAsia="宋体" w:cs="Times New Roman"/>
                <w:b/>
                <w:sz w:val="24"/>
                <w:szCs w:val="24"/>
                <w:lang w:val="en-US" w:eastAsia="zh-CN" w:bidi="ar-SA"/>
              </w:rPr>
              <w:t>2.项目答辩与成果展示</w:t>
            </w:r>
          </w:p>
        </w:tc>
        <w:tc>
          <w:tcPr>
            <w:tcW w:w="950" w:type="dxa"/>
            <w:noWrap w:val="0"/>
            <w:vAlign w:val="top"/>
          </w:tcPr>
          <w:p w14:paraId="52A14FA2"/>
        </w:tc>
        <w:tc>
          <w:tcPr>
            <w:tcW w:w="1108" w:type="dxa"/>
            <w:noWrap w:val="0"/>
            <w:vAlign w:val="top"/>
          </w:tcPr>
          <w:p w14:paraId="5F7AEE52"/>
        </w:tc>
        <w:tc>
          <w:tcPr>
            <w:tcW w:w="1046" w:type="dxa"/>
            <w:noWrap w:val="0"/>
            <w:vAlign w:val="top"/>
          </w:tcPr>
          <w:p w14:paraId="00372386"/>
        </w:tc>
        <w:tc>
          <w:tcPr>
            <w:tcW w:w="754" w:type="dxa"/>
            <w:noWrap w:val="0"/>
            <w:vAlign w:val="top"/>
          </w:tcPr>
          <w:p w14:paraId="6A1AE7FE"/>
        </w:tc>
        <w:tc>
          <w:tcPr>
            <w:tcW w:w="2054" w:type="dxa"/>
            <w:vMerge w:val="continue"/>
            <w:noWrap w:val="0"/>
            <w:vAlign w:val="top"/>
          </w:tcPr>
          <w:p w14:paraId="3F021956"/>
        </w:tc>
        <w:tc>
          <w:tcPr>
            <w:tcW w:w="753" w:type="dxa"/>
            <w:noWrap w:val="0"/>
            <w:vAlign w:val="top"/>
          </w:tcPr>
          <w:p w14:paraId="2AD80AB5"/>
        </w:tc>
      </w:tr>
      <w:tr w14:paraId="0E625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2F9F015F">
            <w:pPr>
              <w:rPr>
                <w:b/>
                <w:sz w:val="24"/>
              </w:rPr>
            </w:pPr>
            <w:r>
              <w:rPr>
                <w:rFonts w:ascii="Times New Roman" w:hAnsi="Times New Roman" w:eastAsia="宋体" w:cs="Times New Roman"/>
                <w:b/>
                <w:sz w:val="21"/>
                <w:szCs w:val="24"/>
              </w:rPr>
              <w:t>五、项目文档整理</w:t>
            </w:r>
          </w:p>
        </w:tc>
        <w:tc>
          <w:tcPr>
            <w:tcW w:w="950" w:type="dxa"/>
            <w:noWrap w:val="0"/>
            <w:vAlign w:val="top"/>
          </w:tcPr>
          <w:p w14:paraId="05BE2341">
            <w:pPr>
              <w:ind w:firstLine="241" w:firstLineChars="100"/>
            </w:pPr>
            <w:r>
              <w:rPr>
                <w:rFonts w:ascii="Times New Roman" w:hAnsi="Times New Roman" w:eastAsia="宋体" w:cs="Times New Roman"/>
                <w:b/>
                <w:sz w:val="24"/>
                <w:szCs w:val="24"/>
                <w:lang w:val="en-US" w:eastAsia="zh-CN" w:bidi="ar-SA"/>
              </w:rPr>
              <w:t>1天</w:t>
            </w:r>
          </w:p>
        </w:tc>
        <w:tc>
          <w:tcPr>
            <w:tcW w:w="1108" w:type="dxa"/>
            <w:noWrap w:val="0"/>
            <w:vAlign w:val="top"/>
          </w:tcPr>
          <w:p w14:paraId="7BBCEB05"/>
        </w:tc>
        <w:tc>
          <w:tcPr>
            <w:tcW w:w="1046" w:type="dxa"/>
            <w:noWrap w:val="0"/>
            <w:vAlign w:val="top"/>
          </w:tcPr>
          <w:p w14:paraId="327E1A6A"/>
        </w:tc>
        <w:tc>
          <w:tcPr>
            <w:tcW w:w="754" w:type="dxa"/>
            <w:noWrap w:val="0"/>
            <w:vAlign w:val="top"/>
          </w:tcPr>
          <w:p w14:paraId="798B510F"/>
        </w:tc>
        <w:tc>
          <w:tcPr>
            <w:tcW w:w="2054" w:type="dxa"/>
            <w:noWrap w:val="0"/>
            <w:vAlign w:val="top"/>
          </w:tcPr>
          <w:p w14:paraId="246F4AA4">
            <w:r>
              <w:rPr>
                <w:rFonts w:ascii="Times New Roman" w:hAnsi="Times New Roman" w:eastAsia="宋体" w:cs="Times New Roman"/>
                <w:b/>
                <w:sz w:val="24"/>
                <w:szCs w:val="24"/>
                <w:lang w:val="en-US" w:eastAsia="zh-CN" w:bidi="ar-SA"/>
              </w:rPr>
              <w:t>1.项目报告书（总体方案、系统设计、代码说明等）；</w:t>
            </w:r>
          </w:p>
          <w:p w14:paraId="0AB77BD5">
            <w:r>
              <w:rPr>
                <w:rFonts w:ascii="Times New Roman" w:hAnsi="Times New Roman" w:eastAsia="宋体" w:cs="Times New Roman"/>
                <w:b/>
                <w:sz w:val="24"/>
                <w:szCs w:val="24"/>
                <w:lang w:val="en-US" w:eastAsia="zh-CN" w:bidi="ar-SA"/>
              </w:rPr>
              <w:t>2.使用说明书；</w:t>
            </w:r>
          </w:p>
          <w:p w14:paraId="35EBA29D">
            <w:r>
              <w:rPr>
                <w:rFonts w:ascii="Times New Roman" w:hAnsi="Times New Roman" w:eastAsia="宋体" w:cs="Times New Roman"/>
                <w:b/>
                <w:sz w:val="24"/>
                <w:szCs w:val="24"/>
                <w:lang w:val="en-US" w:eastAsia="zh-CN" w:bidi="ar-SA"/>
              </w:rPr>
              <w:t>3.项目活动有关附表</w:t>
            </w:r>
          </w:p>
        </w:tc>
        <w:tc>
          <w:tcPr>
            <w:tcW w:w="753" w:type="dxa"/>
            <w:noWrap w:val="0"/>
            <w:vAlign w:val="top"/>
          </w:tcPr>
          <w:p w14:paraId="0CB0DA9A"/>
        </w:tc>
      </w:tr>
      <w:tr w14:paraId="357D3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top"/>
          </w:tcPr>
          <w:p w14:paraId="76B22BC3">
            <w:pPr>
              <w:rPr>
                <w:b/>
              </w:rPr>
            </w:pPr>
            <w:r>
              <w:rPr>
                <w:rFonts w:ascii="Times New Roman" w:hAnsi="Times New Roman" w:eastAsia="宋体" w:cs="Times New Roman"/>
                <w:b/>
                <w:sz w:val="21"/>
                <w:szCs w:val="24"/>
              </w:rPr>
              <w:t>六、项目完毕</w:t>
            </w:r>
          </w:p>
        </w:tc>
        <w:tc>
          <w:tcPr>
            <w:tcW w:w="950" w:type="dxa"/>
            <w:noWrap w:val="0"/>
            <w:vAlign w:val="top"/>
          </w:tcPr>
          <w:p w14:paraId="638095C3"/>
        </w:tc>
        <w:tc>
          <w:tcPr>
            <w:tcW w:w="1108" w:type="dxa"/>
            <w:noWrap w:val="0"/>
            <w:vAlign w:val="top"/>
          </w:tcPr>
          <w:p w14:paraId="04CF3610"/>
        </w:tc>
        <w:tc>
          <w:tcPr>
            <w:tcW w:w="1046" w:type="dxa"/>
            <w:noWrap w:val="0"/>
            <w:vAlign w:val="top"/>
          </w:tcPr>
          <w:p w14:paraId="07C6E019"/>
        </w:tc>
        <w:tc>
          <w:tcPr>
            <w:tcW w:w="754" w:type="dxa"/>
            <w:noWrap w:val="0"/>
            <w:vAlign w:val="top"/>
          </w:tcPr>
          <w:p w14:paraId="32D4C4E1"/>
        </w:tc>
        <w:tc>
          <w:tcPr>
            <w:tcW w:w="2054" w:type="dxa"/>
            <w:noWrap w:val="0"/>
            <w:vAlign w:val="top"/>
          </w:tcPr>
          <w:p w14:paraId="211A19C1"/>
        </w:tc>
        <w:tc>
          <w:tcPr>
            <w:tcW w:w="753" w:type="dxa"/>
            <w:noWrap w:val="0"/>
            <w:vAlign w:val="top"/>
          </w:tcPr>
          <w:p w14:paraId="371512BC"/>
        </w:tc>
      </w:tr>
    </w:tbl>
    <w:p w14:paraId="4F1F9FA7"/>
    <w:sectPr>
      <w:headerReference r:id="rId3" w:type="default"/>
      <w:footerReference r:id="rId4" w:type="default"/>
      <w:pgSz w:w="11906" w:h="16838"/>
      <w:pgMar w:top="1440" w:right="128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彩云">
    <w:panose1 w:val="02010800040101010101"/>
    <w:charset w:val="86"/>
    <w:family w:val="auto"/>
    <w:pitch w:val="default"/>
    <w:sig w:usb0="00000001" w:usb1="080F0000" w:usb2="00000000" w:usb3="00000000" w:csb0="00040000" w:csb1="00000000"/>
  </w:font>
  <w:font w:name="Gulim">
    <w:altName w:val="Malgun Gothic"/>
    <w:panose1 w:val="020B0600000101010101"/>
    <w:charset w:val="81"/>
    <w:family w:val="swiss"/>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KSOFF9CC612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E387C">
    <w:pPr>
      <w:pStyle w:val="2"/>
      <w:jc w:val="center"/>
    </w:pPr>
    <w:r>
      <w:fldChar w:fldCharType="begin"/>
    </w:r>
    <w:r>
      <w:instrText xml:space="preserve">PAGE   \* MERGEFORMAT</w:instrText>
    </w:r>
    <w:r>
      <w:fldChar w:fldCharType="separate"/>
    </w:r>
    <w:r>
      <w:rPr>
        <w:lang w:val="zh-CN"/>
      </w:rPr>
      <w:t>4</w:t>
    </w:r>
    <w:r>
      <w:fldChar w:fldCharType="end"/>
    </w:r>
  </w:p>
  <w:p w14:paraId="2D21242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06E08">
    <w:pPr>
      <w:pStyle w:val="3"/>
      <w:jc w:val="both"/>
      <w:rPr>
        <w:rFonts w:hint="eastAsia"/>
      </w:rPr>
    </w:pPr>
    <w:r>
      <w:rPr>
        <w:rFonts w:hint="eastAsia"/>
      </w:rPr>
      <w:t>南京工业职业技术大学                                                         综合实训</w:t>
    </w:r>
    <w:r>
      <w:rPr>
        <w:rFonts w:hint="eastAsia"/>
        <w:lang w:val="en-US" w:eastAsia="zh-CN"/>
      </w:rPr>
      <w:t>教师</w:t>
    </w:r>
    <w:r>
      <w:rPr>
        <w:rFonts w:hint="eastAsia"/>
      </w:rPr>
      <w:t>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2FED80"/>
    <w:multiLevelType w:val="singleLevel"/>
    <w:tmpl w:val="DC2FED80"/>
    <w:lvl w:ilvl="0" w:tentative="0">
      <w:start w:val="1"/>
      <w:numFmt w:val="decimal"/>
      <w:suff w:val="space"/>
      <w:lvlText w:val="%1."/>
      <w:lvlJc w:val="left"/>
    </w:lvl>
  </w:abstractNum>
  <w:abstractNum w:abstractNumId="1">
    <w:nsid w:val="00000002"/>
    <w:multiLevelType w:val="multilevel"/>
    <w:tmpl w:val="00000002"/>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abstractNum w:abstractNumId="2">
    <w:nsid w:val="00000003"/>
    <w:multiLevelType w:val="multilevel"/>
    <w:tmpl w:val="00000003"/>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yMzM3ZjM0NmJkNGI5MThjNGRlMzVkMTljOTQ4YTAifQ=="/>
  </w:docVars>
  <w:rsids>
    <w:rsidRoot w:val="64832E9F"/>
    <w:rsid w:val="03D93E72"/>
    <w:rsid w:val="07FD6DF7"/>
    <w:rsid w:val="0983332C"/>
    <w:rsid w:val="0D0645D8"/>
    <w:rsid w:val="21D31C71"/>
    <w:rsid w:val="2F851F8E"/>
    <w:rsid w:val="31CA56EC"/>
    <w:rsid w:val="321B514E"/>
    <w:rsid w:val="34EF63EB"/>
    <w:rsid w:val="375D66BB"/>
    <w:rsid w:val="37D6070F"/>
    <w:rsid w:val="3B6F4C0F"/>
    <w:rsid w:val="3F9C7E5A"/>
    <w:rsid w:val="41321787"/>
    <w:rsid w:val="51750D79"/>
    <w:rsid w:val="51F83955"/>
    <w:rsid w:val="52681CFC"/>
    <w:rsid w:val="53FF3D0D"/>
    <w:rsid w:val="54243C4B"/>
    <w:rsid w:val="54DA3497"/>
    <w:rsid w:val="55F00288"/>
    <w:rsid w:val="5A543B97"/>
    <w:rsid w:val="5A5B2AD6"/>
    <w:rsid w:val="5F832A75"/>
    <w:rsid w:val="60CF35E7"/>
    <w:rsid w:val="64832E9F"/>
    <w:rsid w:val="684D08E0"/>
    <w:rsid w:val="685C1C67"/>
    <w:rsid w:val="6CD468A6"/>
    <w:rsid w:val="6FC30C2A"/>
    <w:rsid w:val="73C87500"/>
    <w:rsid w:val="772207AC"/>
    <w:rsid w:val="77A36141"/>
    <w:rsid w:val="7F670A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customStyle="1" w:styleId="6">
    <w:name w:val="标题1"/>
    <w:basedOn w:val="1"/>
    <w:qFormat/>
    <w:uiPriority w:val="0"/>
    <w:pPr>
      <w:spacing w:before="100" w:beforeAutospacing="1" w:after="100" w:afterAutospacing="1"/>
    </w:pPr>
    <w:rPr>
      <w:b/>
      <w:bCs/>
      <w:sz w:val="28"/>
      <w:szCs w:val="28"/>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7043</Words>
  <Characters>7586</Characters>
  <Lines>0</Lines>
  <Paragraphs>0</Paragraphs>
  <TotalTime>7</TotalTime>
  <ScaleCrop>false</ScaleCrop>
  <LinksUpToDate>false</LinksUpToDate>
  <CharactersWithSpaces>7645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2023-05-06T06:27:00Z</dcterms:created>
  <dc:creator>海洋</dc:creator>
  <cp:lastModifiedBy>懒懶の微笑</cp:lastModifiedBy>
  <dcterms:modified xsi:type="dcterms:W3CDTF">2026-05-25T02:37:27Z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D10F2C6985974E48B91DB9846279C203_13</vt:lpwstr>
  </property>
  <property fmtid="{D5CDD505-2E9C-101B-9397-08002B2CF9AE}" pid="4" name="KSOTemplateDocerSaveRecord">
    <vt:lpwstr>eyJoZGlkIjoiNDIzZjA4NTcwMmExNzUyNzRmOTc1MTcxODE0NTFjNTciLCJ1c2VySWQiOiIyODI0Njg3NzkifQ==</vt:lpwstr>
  </property>
</Properties>
</file>