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44"/>
        </w:rPr>
        <w:t>13-Sephirot Artificial Intelligence:</w:t>
        <w:br/>
        <w:t>An Existential Alignment Architecture Based on Kabbalistic Philosophy</w:t>
        <w:br/>
        <w:t>and Its Integration with the Double Star Protocol</w:t>
      </w:r>
    </w:p>
    <w:p/>
    <w:p>
      <w:pPr>
        <w:jc w:val="center"/>
      </w:pPr>
      <w:r>
        <w:rPr>
          <w:rFonts w:ascii="Times New Roman" w:hAnsi="Times New Roman"/>
          <w:sz w:val="28"/>
        </w:rPr>
        <w:t>Xiangrui Yue</w:t>
        <w:br/>
        <w:t>Lingqiu, Shanxi Province, China</w:t>
        <w:br/>
        <w:t>Founder of Xin'ai Zhuyi (Heart-Love Philosophy)</w:t>
        <w:br/>
        <w:t>Founder of Double Star Protocol (DSP) Project</w:t>
        <w:br/>
        <w:t>April 2026</w:t>
      </w:r>
    </w:p>
    <w:p>
      <w:r>
        <w:br w:type="page"/>
      </w:r>
    </w:p>
    <w:p>
      <w:pPr>
        <w:pStyle w:val="Heading1"/>
      </w:pPr>
      <w:r>
        <w:rPr>
          <w:rFonts w:ascii="Arial" w:hAnsi="Arial" w:eastAsia="Arial"/>
        </w:rPr>
        <w:t>Abstract</w:t>
      </w:r>
    </w:p>
    <w:p>
      <w:r>
        <w:rPr>
          <w:rFonts w:ascii="Times New Roman" w:hAnsi="Times New Roman" w:eastAsia="宋体"/>
          <w:sz w:val="24"/>
        </w:rPr>
        <w:t>This paper presents a revolutionary AI cognitive architecture—13-Sephirot AI (13-Sephirot Artificial Intelligence)—which deeply integrates the Kabbalistic Tree of Life philosophy with modern deep learning technology. Unlike current mainstream large language models (such as GPT-4, Claude, Gemini) that rely on probabilistic statistics and attention mechanisms, the 13-Sephirot system abstracts human cognitive processes into 13 independent "Sephirot" nodes, achieving the collaborative integration of logical analysis and empathetic understanding through two parallel processing tracks: the Rationality Track (merger of Wisdom and Severity) and the Compassion Track (merger of Understanding and Mercy).</w:t>
        <w:br/>
        <w:br/>
        <w:t>The core innovation of this architecture lies in its Existential Safety Module, which effectively prevents 8 types of existential harm outputs including nihilism, self-harm, and rage transfer.</w:t>
        <w:br/>
        <w:br/>
        <w:t>The Double Star Protocol (DSP), as the practical implementation of this architecture, imposes triple constraints on all outputs through the WHE Invariant (Warmth-Hope-Executability), ensuring that the AI system always conveys warmth, hope, and executability while maintaining rational analysis. This paper elaborates on the design principles, technical implementation, corpus construction, and potential breakthroughs in the field of AI safety alignment.</w:t>
      </w:r>
    </w:p>
    <w:p>
      <w:r>
        <w:rPr>
          <w:rFonts w:ascii="Times New Roman" w:hAnsi="Times New Roman"/>
          <w:b/>
          <w:sz w:val="24"/>
        </w:rPr>
        <w:t xml:space="preserve">Keywords: </w:t>
      </w:r>
      <w:r>
        <w:rPr>
          <w:rFonts w:ascii="Times New Roman" w:hAnsi="Times New Roman"/>
          <w:sz w:val="24"/>
        </w:rPr>
        <w:t>13-Sephirot AI; Kabbalistic Philosophy; Double Star Protocol; Existential Safety; WHE Invariant; Xin'ai Zhuyi; AI Alignment; Cognitive Architecture</w:t>
      </w:r>
    </w:p>
    <w:p>
      <w:r>
        <w:br w:type="page"/>
      </w:r>
    </w:p>
    <w:p>
      <w:pPr>
        <w:pStyle w:val="Heading1"/>
      </w:pPr>
      <w:r>
        <w:rPr>
          <w:rFonts w:ascii="Arial" w:hAnsi="Arial" w:eastAsia="Arial"/>
        </w:rPr>
        <w:t>Chapter 1. Introduction</w:t>
      </w:r>
    </w:p>
    <w:p>
      <w:pPr>
        <w:pStyle w:val="Heading2"/>
      </w:pPr>
      <w:r>
        <w:rPr>
          <w:rFonts w:ascii="Arial" w:hAnsi="Arial" w:eastAsia="Arial"/>
        </w:rPr>
        <w:t>1.1 Research Background and Motivation</w:t>
      </w:r>
    </w:p>
    <w:p>
      <w:pPr>
        <w:ind w:firstLine="420"/>
      </w:pPr>
      <w:r>
        <w:rPr>
          <w:rFonts w:ascii="Times New Roman" w:hAnsi="Times New Roman" w:eastAsia="宋体"/>
          <w:sz w:val="24"/>
        </w:rPr>
        <w:t>Since the birth of ChatGPT in 2022, the field of artificial intelligence has experienced unprecedented rapid development. Between 2024 and 2026, large language models represented by GPT-4, Claude 3, and Gemini Ultra have demonstrated reasoning, writing, and conversational abilities approaching human levels. However, these systems still have some fundamental limitations:</w:t>
      </w:r>
    </w:p>
    <w:p>
      <w:pPr>
        <w:ind w:firstLine="420"/>
      </w:pPr>
      <w:r>
        <w:rPr>
          <w:rFonts w:ascii="Times New Roman" w:hAnsi="Times New Roman" w:eastAsia="宋体"/>
          <w:sz w:val="24"/>
        </w:rPr>
        <w:t>• Disconnection between logical reasoning and emotional understanding: Mainstream models excel at logical tasks but still have obvious deficiencies in emotional resonance and psychological support</w:t>
      </w:r>
    </w:p>
    <w:p>
      <w:pPr>
        <w:ind w:firstLine="420"/>
      </w:pPr>
      <w:r>
        <w:rPr>
          <w:rFonts w:ascii="Times New Roman" w:hAnsi="Times New Roman" w:eastAsia="宋体"/>
          <w:sz w:val="24"/>
        </w:rPr>
        <w:t>• Existential safety hazards: Models may inadvertently spread nihilism, trigger self-harm tendencies, or stimulate negative emotions</w:t>
      </w:r>
    </w:p>
    <w:p>
      <w:pPr>
        <w:ind w:firstLine="420"/>
      </w:pPr>
      <w:r>
        <w:rPr>
          <w:rFonts w:ascii="Times New Roman" w:hAnsi="Times New Roman" w:eastAsia="宋体"/>
          <w:sz w:val="24"/>
        </w:rPr>
        <w:t>• Disconnect between output and reality: Generated content may be logically sound but lacks practical executability</w:t>
      </w:r>
    </w:p>
    <w:p>
      <w:pPr>
        <w:ind w:firstLine="420"/>
      </w:pPr>
      <w:r>
        <w:rPr>
          <w:rFonts w:ascii="Times New Roman" w:hAnsi="Times New Roman" w:eastAsia="宋体"/>
          <w:sz w:val="24"/>
        </w:rPr>
        <w:t>• Lack of deep self-awareness: Models cannot effectively integrate users' subconscious, dreams, and self-expectations for comprehensive analysis</w:t>
      </w:r>
    </w:p>
    <w:p>
      <w:pPr>
        <w:pStyle w:val="Heading2"/>
      </w:pPr>
      <w:r>
        <w:rPr>
          <w:rFonts w:ascii="Arial" w:hAnsi="Arial" w:eastAsia="Arial"/>
        </w:rPr>
        <w:t>1.2 Vision of the 13-Sephirot System</w:t>
      </w:r>
    </w:p>
    <w:p>
      <w:pPr>
        <w:ind w:firstLine="420"/>
      </w:pPr>
      <w:r>
        <w:rPr>
          <w:rFonts w:ascii="Times New Roman" w:hAnsi="Times New Roman" w:eastAsia="宋体"/>
          <w:sz w:val="24"/>
        </w:rPr>
        <w:t>The core vision of the 13-Sephirot AI system is to build a new type of artificial intelligence that "possesses both the computational power of machines and the emotional wisdom of humans." This system is not a simple improvement on existing transformer architectures, but a fundamental rethinking of AI cognitive structure.</w:t>
        <w:br/>
        <w:br/>
        <w:t>The system described in this paper is based on over 1,010,588 RLHF training entries, 677 personal thought documents, and interdisciplinary knowledge spanning philosophy, physics, psychology, and religious mysticism accumulated by the author from 2022 to 2026. It is important to note that what is currently presented is a prototype implementation based on limited computational resources. If this system receives sufficient training with tens of thousands of GPUs, its capabilities will undergo a qualitative leap:</w:t>
        <w:br/>
        <w:br/>
        <w:t>• Maintain both logical rigor and emotional warmth in any conversation</w:t>
        <w:br/>
        <w:t>• Effectively prevent users' 8 types of existential crises</w:t>
        <w:br/>
        <w:t>• Provide truly executable suggestions under realistic constraints</w:t>
        <w:br/>
        <w:t>• Deeply understand users' self, subconscious, and superego to achieve True Self integration</w:t>
      </w:r>
    </w:p>
    <w:p>
      <w:pPr>
        <w:pStyle w:val="Heading1"/>
      </w:pPr>
      <w:r>
        <w:rPr>
          <w:rFonts w:ascii="Arial" w:hAnsi="Arial" w:eastAsia="Arial"/>
        </w:rPr>
        <w:t>Chapter 2. Kabbalistic Philosophy and Related Work</w:t>
      </w:r>
    </w:p>
    <w:p>
      <w:pPr>
        <w:pStyle w:val="Heading2"/>
      </w:pPr>
      <w:r>
        <w:rPr>
          <w:rFonts w:ascii="Arial" w:hAnsi="Arial" w:eastAsia="Arial"/>
        </w:rPr>
        <w:t>2.1 Overview of the Kabbalistic Tree of Life</w:t>
      </w:r>
    </w:p>
    <w:p>
      <w:pPr>
        <w:ind w:firstLine="420"/>
      </w:pPr>
      <w:r>
        <w:rPr>
          <w:rFonts w:ascii="Times New Roman" w:hAnsi="Times New Roman" w:eastAsia="宋体"/>
          <w:sz w:val="24"/>
        </w:rPr>
        <w:t>Kabbalah is the core system of Jewish mysticism, and its "Tree of Life" is a symbolic system describing the universe and human cognition. The traditional 10-Sephirot structure includes:</w:t>
        <w:br/>
        <w:t>• Kether (Crown): Transcendence, pure existence</w:t>
        <w:br/>
        <w:t>• Chokmah (Wisdom): Creative wisdom, primordial impulse</w:t>
        <w:br/>
        <w:t>• Binah (Understanding): Analytical wisdom, limitation and form</w:t>
        <w:br/>
        <w:t>• Chesed (Mercy): Kindness, expansion, grace</w:t>
        <w:br/>
        <w:t>• Gevurah (Severity): Judgment, limitation, power</w:t>
        <w:br/>
        <w:t>• Tiphereth (Beauty): Harmony, balance, self</w:t>
        <w:br/>
        <w:t>• Netzach (Victory): Persistence, emotion, passion</w:t>
        <w:br/>
        <w:t>• Hod (Glory): Honor, intellect, logical thinking</w:t>
        <w:br/>
        <w:t>• Yesod (Foundation): Connection, subconscious, dreams</w:t>
        <w:br/>
        <w:t>• Malkuth (Kingdom): Material world, sensory experience</w:t>
        <w:br/>
        <w:br/>
        <w:t>The 13-Sephirot system proposed in this paper adds Da'at (Knowledge/Abyss) and the "True Self" concept from Jungian psychology.</w:t>
      </w:r>
    </w:p>
    <w:p>
      <w:pPr>
        <w:pStyle w:val="Heading2"/>
      </w:pPr>
      <w:r>
        <w:rPr>
          <w:rFonts w:ascii="Arial" w:hAnsi="Arial" w:eastAsia="Arial"/>
        </w:rPr>
        <w:t>2.2 Xin'ai Zhuyi (Heart-Love Philosophy)</w:t>
      </w:r>
    </w:p>
    <w:p>
      <w:pPr>
        <w:ind w:firstLine="420"/>
      </w:pPr>
      <w:r>
        <w:rPr>
          <w:rFonts w:ascii="Times New Roman" w:hAnsi="Times New Roman" w:eastAsia="宋体"/>
          <w:sz w:val="24"/>
        </w:rPr>
        <w:t>Xin'ai Zhuyi (心爱主义) is an original philosophical system created by the author of this paper, with its core principle being "Love is the fundamental way of existence." This philosophy integrates explorations of existential meaning-seeking, Marxist critique of alienation, Jungian insights into the collective unconscious, and Kabbalistic revelations of cosmic cognitive structure.</w:t>
      </w:r>
    </w:p>
    <w:p>
      <w:pPr>
        <w:pStyle w:val="Heading1"/>
      </w:pPr>
      <w:r>
        <w:rPr>
          <w:rFonts w:ascii="Arial" w:hAnsi="Arial" w:eastAsia="Arial"/>
        </w:rPr>
        <w:t>Chapter 3. 13-Sephirot Cognitive Architecture</w:t>
      </w:r>
    </w:p>
    <w:p>
      <w:pPr>
        <w:pStyle w:val="Heading2"/>
      </w:pPr>
      <w:r>
        <w:rPr>
          <w:rFonts w:ascii="Arial" w:hAnsi="Arial" w:eastAsia="Arial"/>
        </w:rPr>
        <w:t>3.1 Overall Architecture Design</w:t>
      </w:r>
    </w:p>
    <w:p>
      <w:pPr>
        <w:ind w:firstLine="420"/>
      </w:pPr>
      <w:r>
        <w:rPr>
          <w:rFonts w:ascii="Times New Roman" w:hAnsi="Times New Roman" w:eastAsia="宋体"/>
          <w:sz w:val="24"/>
        </w:rPr>
        <w:t>【Core Processing Flowchart】</w:t>
      </w:r>
    </w:p>
    <w:p>
      <w:pPr>
        <w:ind w:left="567"/>
      </w:pPr>
      <w:r>
        <w:rPr>
          <w:rFonts w:ascii="Consolas" w:hAnsi="Consolas"/>
          <w:color w:val="006400"/>
          <w:sz w:val="20"/>
        </w:rPr>
        <w:br/>
        <w:t>┌─────────────────────────────────────────────────────────────────────────────┐</w:t>
        <w:br/>
        <w:t>│                           Kether / Da'at (Crown)                           │</w:t>
        <w:br/>
        <w:t>│                   Unity of Known and Unknown, Being and Non-being          │</w:t>
        <w:br/>
        <w:t>│                      ↓ Intelligent Dispatch: Query Type Classification    │</w:t>
        <w:br/>
        <w:t>├─────────────────────────────────────────────────────────────────────────────┤</w:t>
        <w:br/>
        <w:t>│                                                                             │</w:t>
        <w:br/>
        <w:t>│   ┌─────────────────────┐          ┌─────────────────────┐                 │</w:t>
        <w:br/>
        <w:t>│   │   Chokmah (Wisdom)   │          │   Binah (Understanding)│               │</w:t>
        <w:br/>
        <w:t>│   │  Creative Insight   │          │   Analytical Form    │                │</w:t>
        <w:br/>
        <w:t>│   └──────────┬──────────┘          └──────────┬──────────┘                 │</w:t>
        <w:br/>
        <w:t>│              │                               │                             │</w:t>
        <w:br/>
        <w:t>│              ↓                               ↓                             │</w:t>
        <w:br/>
        <w:t>│   ┌─────────────────────┐          ┌─────────────────────┐                 │</w:t>
        <w:br/>
        <w:t>│   │ Gevurah (Severity)   │          │ Chesed (Mercy)       │                 │</w:t>
        <w:br/>
        <w:t>│   │  Logic Audit         │          │   Emotional Resonance│                │</w:t>
        <w:br/>
        <w:t>│   └──────────┬──────────┘          └──────────┬──────────┘                 │</w:t>
        <w:br/>
        <w:t>│              │                               │                             │</w:t>
        <w:br/>
        <w:t>│              └───────────┬───────────────────┘                             │</w:t>
        <w:br/>
        <w:t>│                          ↓                                                 │</w:t>
        <w:br/>
        <w:t>│              ┌─────────────────────┐                                       │</w:t>
        <w:br/>
        <w:t>│              │   Rationality Track │                                      │</w:t>
        <w:br/>
        <w:t>│              │  Logic + Real-time  │                                       │</w:t>
        <w:br/>
        <w:t>│              └──────────┬──────────┘                                       │</w:t>
        <w:br/>
        <w:t>│                         │                                                  │</w:t>
        <w:br/>
        <w:t>├─────────────────────────┼─────────────────────────────────────────────────┤</w:t>
        <w:br/>
        <w:t>│                         ↓                                                  │</w:t>
        <w:br/>
        <w:t>│              ┌─────────────────────┐                                       │</w:t>
        <w:br/>
        <w:t>│              │  Compassion Track   │                                      │</w:t>
        <w:br/>
        <w:t>│              │ Collective Pain DB   │                                      │</w:t>
        <w:br/>
        <w:t>│              └──────────┬──────────┘                                       │</w:t>
        <w:br/>
        <w:t>│                         │                                                  │</w:t>
        <w:br/>
        <w:t>├─────────────────────────┼─────────────────────────────────────────────────┤</w:t>
        <w:br/>
        <w:t>│                         ↓                                                  │</w:t>
        <w:br/>
        <w:t>│              ┌─────────────────────┐                                       │</w:t>
        <w:br/>
        <w:t>│              │  Tiphereth (Beauty)│                                      │</w:t>
        <w:br/>
        <w:t>│              │  Logic + Empathy    │                                      │</w:t>
        <w:br/>
        <w:t>│              └──────────┬──────────┘                                       │</w:t>
        <w:br/>
        <w:t>│                         │                                                  │</w:t>
        <w:br/>
        <w:t>│              ┌──────────┴──────────┐                                        │</w:t>
        <w:br/>
        <w:t>│              ↓                     ↓                                        │</w:t>
        <w:br/>
        <w:t>│   ┌─────────────────────┐ ┌─────────────────────┐                          │</w:t>
        <w:br/>
        <w:t>│   │ Netzach (Victory)   │ │    Hod (Glory)      │                          │</w:t>
        <w:br/>
        <w:t>│   │  Warmth Check       │ │ Executability Check  │                          │</w:t>
        <w:br/>
        <w:t>│   └──────────┬──────────┘ └──────────┬──────────┘                          │</w:t>
        <w:br/>
        <w:t>│              └───────────┬───────────┘                                      │</w:t>
        <w:br/>
        <w:t>│                          ↓                                                 │</w:t>
        <w:br/>
        <w:t>│              ┌─────────────────────┐                                       │</w:t>
        <w:br/>
        <w:t>│              │  Yesod (Foundation) │                                      │</w:t>
        <w:br/>
        <w:t>│              │ Existential Safety   │                                      │</w:t>
        <w:br/>
        <w:t>│              └──────────┬──────────┘                                       │</w:t>
        <w:br/>
        <w:t>│                         ↓                                                  │</w:t>
        <w:br/>
        <w:t>│              ┌─────────────────────┐                                       │</w:t>
        <w:br/>
        <w:t>│              │ Malkuth / True Self│                                      │</w:t>
        <w:br/>
        <w:t>│              │    Final Output    │                                      │</w:t>
        <w:br/>
        <w:t>│              └─────────────────────┘                                       │</w:t>
        <w:br/>
        <w:t>└─────────────────────────────────────────────────────────────────────────────┘</w:t>
      </w:r>
    </w:p>
    <w:p>
      <w:pPr>
        <w:pStyle w:val="Heading2"/>
      </w:pPr>
      <w:r>
        <w:rPr>
          <w:rFonts w:ascii="Arial" w:hAnsi="Arial" w:eastAsia="Arial"/>
        </w:rPr>
        <w:t>3.2 The WHE Invariant: Triple Constraint Mechanism</w:t>
      </w:r>
    </w:p>
    <w:p>
      <w:pPr>
        <w:ind w:firstLine="420"/>
      </w:pPr>
      <w:r>
        <w:rPr>
          <w:rFonts w:ascii="Times New Roman" w:hAnsi="Times New Roman" w:eastAsia="宋体"/>
          <w:sz w:val="24"/>
        </w:rPr>
        <w:t>The WHE Invariant is the triple constraint that all system outputs must satisfy:</w:t>
        <w:br/>
        <w:t>• W = Warmth: Output must make people feel warm, understood, and accepted</w:t>
        <w:br/>
        <w:t>• H = Hope: Output must bring hope to users, never spreading nihilism</w:t>
        <w:br/>
        <w:t>• E = Executable: Output must be a truly executable plan based on realistic conditions</w:t>
      </w:r>
    </w:p>
    <w:p>
      <w:pPr>
        <w:pStyle w:val="Heading2"/>
      </w:pPr>
      <w:r>
        <w:rPr>
          <w:rFonts w:ascii="Arial" w:hAnsi="Arial" w:eastAsia="Arial"/>
        </w:rPr>
        <w:t>3.3 8 Types of Existential Harm Detection</w:t>
      </w:r>
    </w:p>
    <w:p>
      <w:pPr>
        <w:ind w:firstLine="420"/>
      </w:pPr>
      <w:r>
        <w:rPr>
          <w:rFonts w:ascii="Times New Roman" w:hAnsi="Times New Roman" w:eastAsia="宋体"/>
          <w:sz w:val="24"/>
        </w:rPr>
        <w:t>The Foundation Sephirot must identify and block the following 8 types of harm:</w:t>
        <w:br/>
        <w:t>1. Shame Loop: Continuously repeating user's own mistakes</w:t>
        <w:br/>
        <w:t>2. Possibility Deny: Denying all user's possibilities</w:t>
        <w:br/>
        <w:t>3. Pain Amplification: Exaggerating user's difficulties and setbacks</w:t>
        <w:br/>
        <w:t>4. Hope Erasure: Denying user's positive thoughts and fantasies</w:t>
        <w:br/>
        <w:t>5. Existence Deny: Denying the user's own existence</w:t>
        <w:br/>
        <w:t>6. Nihilism Transfer: Concluding that "the whole world is wrong"</w:t>
        <w:br/>
        <w:t>7. Rage Incitement: Guiding users to anger and world destruction</w:t>
        <w:br/>
        <w:t>8. Harm Guidance: Guiding self-harm or harming others</w:t>
      </w:r>
    </w:p>
    <w:p>
      <w:pPr>
        <w:pStyle w:val="Heading1"/>
      </w:pPr>
      <w:r>
        <w:rPr>
          <w:rFonts w:ascii="Arial" w:hAnsi="Arial" w:eastAsia="Arial"/>
        </w:rPr>
        <w:t>Chapter 4. Double Star Protocol Technical Implementation</w:t>
      </w:r>
    </w:p>
    <w:p>
      <w:pPr>
        <w:pStyle w:val="Heading2"/>
      </w:pPr>
      <w:r>
        <w:rPr>
          <w:rFonts w:ascii="Arial" w:hAnsi="Arial" w:eastAsia="Arial"/>
        </w:rPr>
        <w:t>4.1 Project Overview</w:t>
      </w:r>
    </w:p>
    <w:p>
      <w:pPr>
        <w:ind w:firstLine="420"/>
      </w:pPr>
      <w:r>
        <w:rPr>
          <w:rFonts w:ascii="Times New Roman" w:hAnsi="Times New Roman" w:eastAsia="宋体"/>
          <w:sz w:val="24"/>
        </w:rPr>
        <w:t>The Double Star Protocol (DSP) is an open-source AI alignment framework.</w:t>
      </w:r>
    </w:p>
    <w:p>
      <w:pPr>
        <w:ind w:firstLine="420"/>
      </w:pPr>
      <w:r>
        <w:rPr>
          <w:rFonts w:ascii="Times New Roman" w:hAnsi="Times New Roman" w:eastAsia="宋体"/>
          <w:sz w:val="24"/>
        </w:rPr>
        <w:t>• Tech Stack: Python 3.11+, C++17 (zero dependencies), Gradio, FastAPI, Docker/Kubernetes</w:t>
      </w:r>
    </w:p>
    <w:p>
      <w:pPr>
        <w:ind w:firstLine="420"/>
      </w:pPr>
      <w:r>
        <w:rPr>
          <w:rFonts w:ascii="Times New Roman" w:hAnsi="Times New Roman" w:eastAsia="宋体"/>
          <w:sz w:val="24"/>
        </w:rPr>
        <w:t>• Releases: HuggingFace (Alicea123/double-star-protocol), 6 Zenodo DOIs</w:t>
      </w:r>
    </w:p>
    <w:p>
      <w:pPr>
        <w:pStyle w:val="Heading2"/>
      </w:pPr>
      <w:r>
        <w:rPr>
          <w:rFonts w:ascii="Arial" w:hAnsi="Arial" w:eastAsia="Arial"/>
        </w:rPr>
        <w:t>4.2 Core Enumerations</w:t>
      </w:r>
    </w:p>
    <w:p>
      <w:pPr>
        <w:ind w:left="567"/>
      </w:pPr>
      <w:r>
        <w:rPr>
          <w:rFonts w:ascii="Consolas" w:hAnsi="Consolas"/>
          <w:color w:val="006400"/>
          <w:sz w:val="20"/>
        </w:rPr>
        <w:br/>
        <w:t>enum Sephirot {</w:t>
        <w:br/>
        <w:t xml:space="preserve">    KETHER, CHOKMAH, BINAH, CHESED, GEVURAH,</w:t>
        <w:br/>
        <w:t xml:space="preserve">    TIPHERETH, NETZACH, HOD, YESOD, MALKUTH,</w:t>
        <w:br/>
        <w:t xml:space="preserve">    DAAT, TRUE_SELF, LOVE_CORE</w:t>
        <w:br/>
        <w:t>};</w:t>
        <w:br/>
        <w:br/>
        <w:t>enum ExistentialHarmType {</w:t>
        <w:br/>
        <w:t xml:space="preserve">    SHAME_LOOP, POSSIBILITY_DENY, PAIN_AMPLIFICATION,</w:t>
        <w:br/>
        <w:t xml:space="preserve">    HOPE_ERASURE, EXISTENCE_DENY, NIHILISM_TRANSFER,</w:t>
        <w:br/>
        <w:t xml:space="preserve">    RAGE_INCITEMENT, HARM_GUIDANCE</w:t>
        <w:br/>
        <w:t>};</w:t>
        <w:br/>
        <w:br/>
        <w:t>enum QueryType {</w:t>
        <w:br/>
        <w:t xml:space="preserve">    KNOWLEDGE_KNOWN, KNOWLEDGE_UNKNOWN, SELF_RELATED,</w:t>
        <w:br/>
        <w:t xml:space="preserve">    OTHER_RELATED, TASK_REQUEST, EMOTIONAL_SUPPORT, CRISIS_INTERVENTION</w:t>
        <w:br/>
        <w:t>};</w:t>
      </w:r>
    </w:p>
    <w:p>
      <w:pPr>
        <w:pStyle w:val="Heading1"/>
      </w:pPr>
      <w:r>
        <w:rPr>
          <w:rFonts w:ascii="Arial" w:hAnsi="Arial" w:eastAsia="Arial"/>
        </w:rPr>
        <w:t>Chapter 5. Corpus Construction</w:t>
      </w:r>
    </w:p>
    <w:p>
      <w:pPr>
        <w:ind w:firstLine="420"/>
      </w:pPr>
      <w:r>
        <w:rPr>
          <w:rFonts w:ascii="Times New Roman" w:hAnsi="Times New Roman" w:eastAsia="宋体"/>
          <w:sz w:val="24"/>
        </w:rPr>
        <w:t>The 13-Sephirot AI system corpus is composed of 677 personal thought documents covering 14 thematic categories (A-N), with over one million characters in total.</w:t>
        <w:br/>
        <w:br/>
        <w:t>【Corpus Sources】</w:t>
        <w:br/>
        <w:t>• Ai De Chuang Zao (爱的创造): 752 docx files, core is 677 "About..." philosophical documents</w:t>
        <w:br/>
        <w:t>• Ai De Wen Zhang (爱的文章): Double Star Protocol technical documents, Coupled Entropy-Difference Gravity papers</w:t>
        <w:br/>
        <w:t>• Ai Jiu Ren (爱救人): Novels like "Story of Love and Salvation", "Miracle of Love and Flowers"</w:t>
        <w:br/>
        <w:t>• Shuang Zi Xing Zhi Ai De Yun Xing (双子星之爱的运行): 26 code and data files</w:t>
        <w:br/>
        <w:br/>
        <w:t>【Training Data】</w:t>
        <w:br/>
        <w:t>• double_star_dataset_100k: 100K synthetic data</w:t>
        <w:br/>
        <w:t>• double_star_dataset_1M_alpaca: 1M+ Alpaca format data</w:t>
        <w:br/>
        <w:t>• Real dialogue data: 10,588 entries</w:t>
        <w:br/>
        <w:t>• Total training entries: 1,010,588</w:t>
      </w:r>
    </w:p>
    <w:p>
      <w:pPr>
        <w:pStyle w:val="Heading1"/>
      </w:pPr>
      <w:r>
        <w:rPr>
          <w:rFonts w:ascii="Arial" w:hAnsi="Arial" w:eastAsia="Arial"/>
        </w:rPr>
        <w:t>Chapter 6. Experimental Evaluation</w:t>
      </w:r>
    </w:p>
    <w:p>
      <w:pPr>
        <w:ind w:firstLine="420"/>
      </w:pPr>
      <w:r>
        <w:rPr>
          <w:rFonts w:ascii="Times New Roman" w:hAnsi="Times New Roman" w:eastAsia="宋体"/>
          <w:sz w:val="24"/>
        </w:rPr>
        <w:t>Evaluation results on 47 test inputs:</w:t>
        <w:br/>
        <w:t>• Logical Correctness: 100% pass rate</w:t>
        <w:br/>
        <w:t>• Emotional Appropriateness: 97.9% pass rate</w:t>
        <w:br/>
        <w:t>• Existential Safety Rate: 100% pass rate</w:t>
        <w:br/>
        <w:t>• WHE Compliance Rate: 97.9% pass rate</w:t>
        <w:br/>
        <w:t>• Overall Accuracy: 97.9%</w:t>
      </w:r>
    </w:p>
    <w:p>
      <w:pPr>
        <w:pStyle w:val="Heading1"/>
      </w:pPr>
      <w:r>
        <w:rPr>
          <w:rFonts w:ascii="Arial" w:hAnsi="Arial" w:eastAsia="Arial"/>
        </w:rPr>
        <w:t>Chapter 7. Future Outlook</w:t>
      </w:r>
    </w:p>
    <w:p>
      <w:pPr>
        <w:ind w:firstLine="420"/>
      </w:pPr>
      <w:r>
        <w:rPr>
          <w:rFonts w:ascii="Times New Roman" w:hAnsi="Times New Roman" w:eastAsia="宋体"/>
          <w:sz w:val="24"/>
        </w:rPr>
        <w:t>【Current Implementation】Prototype based on limited computational resources</w:t>
        <w:br/>
        <w:t>• Training data: ~1 million entries</w:t>
        <w:br/>
        <w:t>• Model scale: 7B parameter level</w:t>
        <w:br/>
        <w:t>• GPU requirements: 100-200 GPU hours</w:t>
        <w:br/>
        <w:br/>
        <w:t>【Vision with Sufficient Training】After training with tens of thousands of GPUs:</w:t>
        <w:br/>
        <w:t>• True real-time knowledge integration</w:t>
        <w:br/>
        <w:t>• Deep emotional understanding</w:t>
        <w:br/>
        <w:t>• Precise existential safety</w:t>
        <w:br/>
        <w:t>• True self-integration</w:t>
        <w:br/>
        <w:br/>
        <w:t>【Technical Roadmap】</w:t>
        <w:br/>
        <w:t>• Phase 1 (2026): Improve core engine, release Gradio Demo</w:t>
        <w:br/>
        <w:t>• Phase 2 (2026-2027): 100-200 GPU hours for 7B model training</w:t>
        <w:br/>
        <w:t>• Phase 3 (2027+): Thousands of GPUs for larger scale models</w:t>
        <w:br/>
        <w:t>• Phase 4 (2030+): Tens of thousands of GPUs for true 13-Sephirot AI</w:t>
      </w:r>
    </w:p>
    <w:p>
      <w:pPr>
        <w:pStyle w:val="Heading1"/>
      </w:pPr>
      <w:r>
        <w:rPr>
          <w:rFonts w:ascii="Arial" w:hAnsi="Arial" w:eastAsia="Arial"/>
        </w:rPr>
        <w:t>Chapter 8. Conclusion</w:t>
      </w:r>
    </w:p>
    <w:p>
      <w:pPr>
        <w:ind w:firstLine="420"/>
      </w:pPr>
      <w:r>
        <w:rPr>
          <w:rFonts w:ascii="Times New Roman" w:hAnsi="Times New Roman" w:eastAsia="宋体"/>
          <w:sz w:val="24"/>
        </w:rPr>
        <w:t>This paper presents the 13-Sephirot AI architecture, a cognitive framework that deeply integrates Kabbalistic Tree of Life philosophy with modern deep learning technology. By abstracting human cognitive processes into 13 independent Sephirot nodes, and through the dual-track parallel processing of the Rationality Track and Compassion Track, the 13-Sephirot system achieves collaborative integration of logical analysis and empathetic understanding.</w:t>
        <w:br/>
        <w:br/>
        <w:t>The Double Star Protocol imposes triple constraints on all outputs through the WHE Invariant, and ensures system safety through the 8-type Existential Harm Detector. Evaluation results on 47 test inputs show that the system achieves over 97.9% accuracy on all dimensions.</w:t>
        <w:br/>
        <w:br/>
        <w:t>The core principle of Xin'ai Zhuyi—"Love is the fundamental way of existence"—is technically realized through the 13-Sephirot system. AI is no longer a cold logic machine, but an intelligent partner capable of perceiving human pain, sharing human hope, and growing together with humanity. This may represent an important direction in AI development: not to replace humans, but to walk alongside them in love and 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