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551" w:lineRule="exact"/>
      </w:pPr>
      <w:r>
        <w:rPr>
          <w:rFonts w:ascii="微软雅黑" w:hAnsi="微软雅黑" w:eastAsia="微软雅黑" w:cs="微软雅黑"/>
          <w:b w:val="0"/>
          <w:color w:val="141414"/>
          <w:sz w:val="46"/>
        </w:rPr>
        <w:t>胡勇超</w:t>
      </w:r>
      <w: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3779520" cy="3779520"/>
            <wp:effectExtent l="0" t="0" r="0" b="0"/>
            <wp:wrapNone/>
            <wp:docPr id="1" name="Drawing 0" descr="base_info_head_icon_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base_info_head_icon_split.png"/>
                    <pic:cNvPicPr>
                      <a:picLocks noChangeAspect="1"/>
                    </pic:cNvPicPr>
                  </pic:nvPicPr>
                  <pic:blipFill>
                    <a:blip r:embed="rId6"/>
                    <a:stretch>
                      <a:fillRect/>
                    </a:stretch>
                  </pic:blipFill>
                  <pic:spPr>
                    <a:xfrm>
                      <a:off x="0" y="0"/>
                      <a:ext cx="3779527" cy="3779527"/>
                    </a:xfrm>
                    <a:prstGeom prst="rect">
                      <a:avLst/>
                    </a:prstGeom>
                  </pic:spPr>
                </pic:pic>
              </a:graphicData>
            </a:graphic>
          </wp:anchor>
        </w:drawing>
      </w:r>
    </w:p>
    <w:p>
      <w:pPr>
        <w:spacing w:before="0" w:after="0" w:line="232" w:lineRule="exact"/>
      </w:pPr>
    </w:p>
    <w:p>
      <w:pPr>
        <w:spacing w:before="0" w:after="0" w:line="333" w:lineRule="exact"/>
      </w:pPr>
      <w:r>
        <w:rPr>
          <w:rFonts w:ascii="微软雅黑" w:hAnsi="微软雅黑" w:eastAsia="微软雅黑" w:cs="微软雅黑"/>
          <w:color w:val="141414"/>
          <w:sz w:val="30"/>
        </w:rPr>
        <w:t>意向岗位：技术总监/技术负责人/产品负责人</w:t>
      </w:r>
    </w:p>
    <w:p>
      <w:pPr>
        <w:spacing w:before="0" w:after="0" w:line="275" w:lineRule="exact"/>
      </w:pPr>
    </w:p>
    <w:tbl>
      <w:tblPr>
        <w:tblStyle w:val="4"/>
        <w:tblW w:w="65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72" w:type="dxa"/>
          <w:bottom w:w="0" w:type="dxa"/>
          <w:right w:w="72" w:type="dxa"/>
        </w:tblCellMar>
      </w:tblPr>
      <w:tblGrid>
        <w:gridCol w:w="3273"/>
        <w:gridCol w:w="3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2" w:type="dxa"/>
            <w:bottom w:w="0" w:type="dxa"/>
            <w:right w:w="72" w:type="dxa"/>
          </w:tblCellMar>
        </w:tblPrEx>
        <w:trPr>
          <w:trHeight w:val="377" w:hRule="atLeast"/>
        </w:trPr>
        <w:tc>
          <w:tcPr>
            <w:tcW w:w="3273" w:type="dxa"/>
          </w:tcPr>
          <w:p>
            <w:pPr>
              <w:spacing w:before="0" w:after="0" w:line="377" w:lineRule="exact"/>
              <w:textAlignment w:val="center"/>
            </w:pPr>
            <w:r>
              <w:rPr>
                <w:rFonts w:ascii="微软雅黑" w:hAnsi="微软雅黑" w:eastAsia="微软雅黑" w:cs="微软雅黑"/>
                <w:b w:val="0"/>
                <w:color w:val="555555"/>
                <w:sz w:val="20"/>
              </w:rPr>
              <w:t>性别：</w:t>
            </w:r>
            <w:r>
              <w:rPr>
                <w:rFonts w:ascii="微软雅黑" w:hAnsi="微软雅黑" w:eastAsia="微软雅黑" w:cs="微软雅黑"/>
                <w:color w:val="555555"/>
                <w:sz w:val="20"/>
              </w:rPr>
              <w:t>男</w:t>
            </w:r>
          </w:p>
        </w:tc>
        <w:tc>
          <w:tcPr>
            <w:tcW w:w="3273" w:type="dxa"/>
          </w:tcPr>
          <w:p>
            <w:pPr>
              <w:spacing w:before="0" w:after="0" w:line="377" w:lineRule="exact"/>
              <w:textAlignment w:val="center"/>
            </w:pPr>
            <w:r>
              <w:rPr>
                <w:rFonts w:ascii="微软雅黑" w:hAnsi="微软雅黑" w:eastAsia="微软雅黑" w:cs="微软雅黑"/>
                <w:b w:val="0"/>
                <w:color w:val="555555"/>
                <w:sz w:val="20"/>
              </w:rPr>
              <w:t>年龄：</w:t>
            </w:r>
            <w:r>
              <w:rPr>
                <w:rFonts w:ascii="微软雅黑" w:hAnsi="微软雅黑" w:eastAsia="微软雅黑" w:cs="微软雅黑"/>
                <w:color w:val="555555"/>
                <w:sz w:val="20"/>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2" w:type="dxa"/>
            <w:bottom w:w="0" w:type="dxa"/>
            <w:right w:w="72" w:type="dxa"/>
          </w:tblCellMar>
        </w:tblPrEx>
        <w:trPr>
          <w:trHeight w:val="377" w:hRule="atLeast"/>
        </w:trPr>
        <w:tc>
          <w:tcPr>
            <w:tcW w:w="3273" w:type="dxa"/>
          </w:tcPr>
          <w:p>
            <w:pPr>
              <w:spacing w:before="0" w:after="0" w:line="377" w:lineRule="exact"/>
              <w:textAlignment w:val="center"/>
            </w:pPr>
            <w:r>
              <w:rPr>
                <w:rFonts w:ascii="微软雅黑" w:hAnsi="微软雅黑" w:eastAsia="微软雅黑" w:cs="微软雅黑"/>
                <w:b w:val="0"/>
                <w:color w:val="555555"/>
                <w:sz w:val="20"/>
              </w:rPr>
              <w:t>电话：</w:t>
            </w:r>
            <w:r>
              <w:rPr>
                <w:rFonts w:ascii="微软雅黑" w:hAnsi="微软雅黑" w:eastAsia="微软雅黑" w:cs="微软雅黑"/>
                <w:color w:val="555555"/>
                <w:sz w:val="20"/>
              </w:rPr>
              <w:t>15606392865</w:t>
            </w:r>
          </w:p>
        </w:tc>
        <w:tc>
          <w:tcPr>
            <w:tcW w:w="3273" w:type="dxa"/>
          </w:tcPr>
          <w:p>
            <w:pPr>
              <w:spacing w:before="0" w:after="0" w:line="377" w:lineRule="exact"/>
              <w:textAlignment w:val="center"/>
            </w:pPr>
            <w:r>
              <w:rPr>
                <w:rFonts w:ascii="微软雅黑" w:hAnsi="微软雅黑" w:eastAsia="微软雅黑" w:cs="微软雅黑"/>
                <w:b w:val="0"/>
                <w:color w:val="555555"/>
                <w:sz w:val="20"/>
              </w:rPr>
              <w:t>户籍：</w:t>
            </w:r>
            <w:r>
              <w:rPr>
                <w:rFonts w:ascii="微软雅黑" w:hAnsi="微软雅黑" w:eastAsia="微软雅黑" w:cs="微软雅黑"/>
                <w:color w:val="555555"/>
                <w:sz w:val="20"/>
              </w:rPr>
              <w:t>滨州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2" w:type="dxa"/>
            <w:bottom w:w="0" w:type="dxa"/>
            <w:right w:w="72" w:type="dxa"/>
          </w:tblCellMar>
        </w:tblPrEx>
        <w:trPr>
          <w:trHeight w:val="377" w:hRule="atLeast"/>
        </w:trPr>
        <w:tc>
          <w:tcPr>
            <w:tcW w:w="3273" w:type="dxa"/>
          </w:tcPr>
          <w:p>
            <w:pPr>
              <w:spacing w:before="0" w:after="0" w:line="377" w:lineRule="exact"/>
              <w:textAlignment w:val="center"/>
            </w:pPr>
            <w:r>
              <w:rPr>
                <w:rFonts w:ascii="微软雅黑" w:hAnsi="微软雅黑" w:eastAsia="微软雅黑" w:cs="微软雅黑"/>
                <w:b w:val="0"/>
                <w:color w:val="555555"/>
                <w:sz w:val="20"/>
              </w:rPr>
              <w:t>邮箱：</w:t>
            </w:r>
            <w:r>
              <w:rPr>
                <w:rFonts w:ascii="微软雅黑" w:hAnsi="微软雅黑" w:eastAsia="微软雅黑" w:cs="微软雅黑"/>
                <w:color w:val="555555"/>
                <w:sz w:val="20"/>
              </w:rPr>
              <w:t>350221302@qq.com</w:t>
            </w:r>
          </w:p>
        </w:tc>
        <w:tc>
          <w:tcPr>
            <w:tcW w:w="3273" w:type="dxa"/>
          </w:tcPr>
          <w:p/>
        </w:tc>
      </w:tr>
    </w:tbl>
    <w:p>
      <w:pPr>
        <w:spacing w:before="0" w:after="0" w:line="377" w:lineRule="exact"/>
      </w:pPr>
    </w:p>
    <w:p>
      <w:pPr>
        <w:spacing w:before="0" w:after="0" w:line="464" w:lineRule="exact"/>
        <w:ind w:left="580"/>
        <w:textAlignment w:val="center"/>
        <w:rPr>
          <w:sz w:val="21"/>
        </w:rPr>
      </w:pPr>
      <w:r>
        <w:rPr>
          <w:rFonts w:ascii="微软雅黑" w:hAnsi="微软雅黑" w:eastAsia="微软雅黑" w:cs="微软雅黑"/>
          <w:b/>
          <w:color w:val="404040"/>
          <w:sz w:val="26"/>
        </w:rPr>
        <w:t>求职意向</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2" name="Drawing 0" descr="求职意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求职意向.png"/>
                    <pic:cNvPicPr>
                      <a:picLocks noChangeAspect="1"/>
                    </pic:cNvPicPr>
                  </pic:nvPicPr>
                  <pic:blipFill>
                    <a:blip r:embed="rId7"/>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248285</wp:posOffset>
            </wp:positionV>
            <wp:extent cx="6526530" cy="73660"/>
            <wp:effectExtent l="0" t="0" r="0" b="0"/>
            <wp:wrapNone/>
            <wp:docPr id="3"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module_title_split_icon.png"/>
                    <pic:cNvPicPr>
                      <a:picLocks noChangeAspect="1"/>
                    </pic:cNvPicPr>
                  </pic:nvPicPr>
                  <pic:blipFill>
                    <a:blip r:embed="rId8"/>
                    <a:stretch>
                      <a:fillRect/>
                    </a:stretch>
                  </pic:blipFill>
                  <pic:spPr>
                    <a:xfrm>
                      <a:off x="0" y="0"/>
                      <a:ext cx="6526598" cy="73746"/>
                    </a:xfrm>
                    <a:prstGeom prst="rect">
                      <a:avLst/>
                    </a:prstGeom>
                  </pic:spPr>
                </pic:pic>
              </a:graphicData>
            </a:graphic>
          </wp:anchor>
        </w:drawing>
      </w:r>
    </w:p>
    <w:p>
      <w:pPr>
        <w:spacing w:before="0" w:after="0" w:line="43" w:lineRule="exact"/>
        <w:rPr>
          <w:sz w:val="21"/>
        </w:rPr>
      </w:pPr>
    </w:p>
    <w:p>
      <w:pPr>
        <w:spacing w:before="0" w:after="0" w:line="152" w:lineRule="exact"/>
        <w:rPr>
          <w:rFonts w:hint="eastAsia" w:eastAsiaTheme="minorEastAsia"/>
          <w:sz w:val="21"/>
          <w:lang w:val="en-US" w:eastAsia="zh-CN"/>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144"/>
        <w:gridCol w:w="5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5216" w:type="dxa"/>
            <w:tcBorders>
              <w:tl2br w:val="nil"/>
              <w:tr2bl w:val="nil"/>
            </w:tcBorders>
            <w:tcMar>
              <w:top w:w="0" w:type="dxa"/>
              <w:left w:w="0" w:type="dxa"/>
              <w:bottom w:w="0" w:type="dxa"/>
              <w:right w:w="0" w:type="dxa"/>
            </w:tcMar>
            <w:vAlign w:val="top"/>
          </w:tcPr>
          <w:p>
            <w:pPr>
              <w:spacing w:before="0" w:after="0" w:line="377" w:lineRule="exact"/>
              <w:ind w:left="0" w:right="0"/>
              <w:textAlignment w:val="center"/>
              <w:rPr>
                <w:vertAlign w:val="baseline"/>
              </w:rPr>
            </w:pPr>
            <w:r>
              <w:rPr>
                <w:rFonts w:ascii="微软雅黑" w:hAnsi="微软雅黑" w:eastAsia="微软雅黑" w:cs="微软雅黑"/>
                <w:b w:val="0"/>
                <w:color w:val="555555"/>
                <w:sz w:val="20"/>
              </w:rPr>
              <w:t>意向岗位：</w:t>
            </w:r>
            <w:r>
              <w:rPr>
                <w:rFonts w:ascii="微软雅黑" w:hAnsi="微软雅黑" w:eastAsia="微软雅黑" w:cs="微软雅黑"/>
                <w:color w:val="555555"/>
                <w:sz w:val="20"/>
              </w:rPr>
              <w:t>技术总监/技术负责人/产品负责人</w:t>
            </w:r>
          </w:p>
        </w:tc>
        <w:tc>
          <w:tcPr>
            <w:tcW w:w="5216" w:type="dxa"/>
            <w:tcBorders>
              <w:tl2br w:val="nil"/>
              <w:tr2bl w:val="nil"/>
            </w:tcBorders>
            <w:tcMar>
              <w:top w:w="0" w:type="dxa"/>
              <w:left w:w="0" w:type="dxa"/>
              <w:bottom w:w="0" w:type="dxa"/>
              <w:right w:w="0" w:type="dxa"/>
            </w:tcMar>
            <w:vAlign w:val="top"/>
          </w:tcPr>
          <w:p>
            <w:pPr>
              <w:spacing w:before="0" w:after="0" w:line="377" w:lineRule="exact"/>
              <w:ind w:left="0" w:right="0"/>
              <w:textAlignment w:val="center"/>
              <w:rPr>
                <w:vertAlign w:val="baseline"/>
              </w:rPr>
            </w:pPr>
            <w:r>
              <w:rPr>
                <w:rFonts w:ascii="微软雅黑" w:hAnsi="微软雅黑" w:eastAsia="微软雅黑" w:cs="微软雅黑"/>
                <w:b w:val="0"/>
                <w:color w:val="555555"/>
                <w:sz w:val="20"/>
              </w:rPr>
              <w:t>意向城市：</w:t>
            </w:r>
            <w:r>
              <w:rPr>
                <w:rFonts w:ascii="微软雅黑" w:hAnsi="微软雅黑" w:eastAsia="微软雅黑" w:cs="微软雅黑"/>
                <w:color w:val="555555"/>
                <w:sz w:val="20"/>
              </w:rPr>
              <w:t>青岛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5216" w:type="dxa"/>
            <w:tcBorders>
              <w:tl2br w:val="nil"/>
              <w:tr2bl w:val="nil"/>
            </w:tcBorders>
            <w:tcMar>
              <w:top w:w="0" w:type="dxa"/>
              <w:left w:w="0" w:type="dxa"/>
              <w:bottom w:w="0" w:type="dxa"/>
              <w:right w:w="0" w:type="dxa"/>
            </w:tcMar>
            <w:vAlign w:val="top"/>
          </w:tcPr>
          <w:p>
            <w:pPr>
              <w:spacing w:before="0" w:after="0" w:line="377" w:lineRule="exact"/>
              <w:ind w:left="0" w:right="0"/>
              <w:textAlignment w:val="center"/>
              <w:rPr>
                <w:vertAlign w:val="baseline"/>
              </w:rPr>
            </w:pPr>
            <w:r>
              <w:rPr>
                <w:rFonts w:ascii="微软雅黑" w:hAnsi="微软雅黑" w:eastAsia="微软雅黑" w:cs="微软雅黑"/>
                <w:b w:val="0"/>
                <w:color w:val="555555"/>
                <w:sz w:val="20"/>
              </w:rPr>
              <w:t>期望薪资：</w:t>
            </w:r>
            <w:r>
              <w:rPr>
                <w:rFonts w:ascii="微软雅黑" w:hAnsi="微软雅黑" w:eastAsia="微软雅黑" w:cs="微软雅黑"/>
                <w:color w:val="555555"/>
                <w:sz w:val="20"/>
              </w:rPr>
              <w:t>20k-30k</w:t>
            </w:r>
          </w:p>
        </w:tc>
        <w:tc>
          <w:tcPr>
            <w:tcW w:w="5216" w:type="dxa"/>
            <w:tcBorders>
              <w:tl2br w:val="nil"/>
              <w:tr2bl w:val="nil"/>
            </w:tcBorders>
            <w:tcMar>
              <w:top w:w="0" w:type="dxa"/>
              <w:left w:w="0" w:type="dxa"/>
              <w:bottom w:w="0" w:type="dxa"/>
              <w:right w:w="0" w:type="dxa"/>
            </w:tcMar>
            <w:vAlign w:val="top"/>
          </w:tcPr>
          <w:p>
            <w:pPr>
              <w:spacing w:before="0" w:after="0" w:line="377" w:lineRule="exact"/>
              <w:ind w:left="0" w:right="0"/>
              <w:textAlignment w:val="center"/>
              <w:rPr>
                <w:vertAlign w:val="baseline"/>
              </w:rPr>
            </w:pPr>
            <w:r>
              <w:rPr>
                <w:rFonts w:ascii="微软雅黑" w:hAnsi="微软雅黑" w:eastAsia="微软雅黑" w:cs="微软雅黑"/>
                <w:b w:val="0"/>
                <w:color w:val="555555"/>
                <w:sz w:val="20"/>
              </w:rPr>
              <w:t>当前状态：</w:t>
            </w:r>
            <w:r>
              <w:rPr>
                <w:rFonts w:ascii="微软雅黑" w:hAnsi="微软雅黑" w:eastAsia="微软雅黑" w:cs="微软雅黑"/>
                <w:color w:val="555555"/>
                <w:sz w:val="20"/>
              </w:rPr>
              <w:t>月内到岗</w:t>
            </w:r>
          </w:p>
        </w:tc>
      </w:tr>
    </w:tbl>
    <w:p>
      <w:pPr>
        <w:spacing w:before="0" w:after="0" w:line="290" w:lineRule="exact"/>
      </w:pPr>
    </w:p>
    <w:p>
      <w:pPr>
        <w:spacing w:before="0" w:after="0" w:line="464" w:lineRule="exact"/>
        <w:ind w:left="580"/>
        <w:textAlignment w:val="center"/>
        <w:rPr>
          <w:sz w:val="21"/>
        </w:rPr>
      </w:pPr>
      <w:r>
        <w:rPr>
          <w:rFonts w:ascii="微软雅黑" w:hAnsi="微软雅黑" w:eastAsia="微软雅黑" w:cs="微软雅黑"/>
          <w:b/>
          <w:color w:val="404040"/>
          <w:sz w:val="26"/>
        </w:rPr>
        <w:t>教育经历</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4" name="Drawing 0" descr="教育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0" descr="教育经历.png"/>
                    <pic:cNvPicPr>
                      <a:picLocks noChangeAspect="1"/>
                    </pic:cNvPicPr>
                  </pic:nvPicPr>
                  <pic:blipFill>
                    <a:blip r:embed="rId9"/>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248285</wp:posOffset>
            </wp:positionV>
            <wp:extent cx="6526530" cy="73660"/>
            <wp:effectExtent l="0" t="0" r="0" b="0"/>
            <wp:wrapNone/>
            <wp:docPr id="5"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split_icon.png"/>
                    <pic:cNvPicPr>
                      <a:picLocks noChangeAspect="1"/>
                    </pic:cNvPicPr>
                  </pic:nvPicPr>
                  <pic:blipFill>
                    <a:blip r:embed="rId8"/>
                    <a:stretch>
                      <a:fillRect/>
                    </a:stretch>
                  </pic:blipFill>
                  <pic:spPr>
                    <a:xfrm>
                      <a:off x="0" y="0"/>
                      <a:ext cx="6526598" cy="73746"/>
                    </a:xfrm>
                    <a:prstGeom prst="rect">
                      <a:avLst/>
                    </a:prstGeom>
                  </pic:spPr>
                </pic:pic>
              </a:graphicData>
            </a:graphic>
          </wp:anchor>
        </w:drawing>
      </w:r>
    </w:p>
    <w:p>
      <w:pPr>
        <w:spacing w:before="0" w:after="0" w:line="43" w:lineRule="exact"/>
        <w:rPr>
          <w:sz w:val="21"/>
        </w:rPr>
      </w:pPr>
    </w:p>
    <w:p>
      <w:pPr>
        <w:spacing w:before="0" w:after="0" w:line="152" w:lineRule="exact"/>
        <w:rPr>
          <w:rFonts w:hint="eastAsia" w:eastAsiaTheme="minorEastAsia"/>
          <w:sz w:val="21"/>
          <w:lang w:val="en-US" w:eastAsia="zh-CN"/>
        </w:rPr>
      </w:pPr>
    </w:p>
    <w:p>
      <w:pPr>
        <w:tabs>
          <w:tab w:val="right" w:pos="10260"/>
        </w:tabs>
        <w:spacing w:before="0" w:after="0" w:line="377" w:lineRule="exact"/>
        <w:jc w:val="left"/>
        <w:textAlignment w:val="center"/>
      </w:pPr>
      <w:r>
        <w:rPr>
          <w:rFonts w:ascii="微软雅黑" w:hAnsi="微软雅黑" w:eastAsia="微软雅黑" w:cs="微软雅黑"/>
          <w:b/>
          <w:sz w:val="22"/>
        </w:rPr>
        <w:t>2010.09-2014.06</w:t>
      </w:r>
      <w:r>
        <w:rPr>
          <w:rFonts w:ascii="微软雅黑" w:hAnsi="微软雅黑" w:eastAsia="微软雅黑" w:cs="微软雅黑"/>
          <w:b/>
          <w:sz w:val="22"/>
        </w:rPr>
        <w:tab/>
      </w:r>
      <w:r>
        <w:rPr>
          <w:rFonts w:ascii="微软雅黑" w:hAnsi="微软雅黑" w:eastAsia="微软雅黑" w:cs="微软雅黑"/>
          <w:b/>
          <w:sz w:val="22"/>
        </w:rPr>
        <w:t>青岛科技大学</w:t>
      </w:r>
    </w:p>
    <w:p>
      <w:pPr>
        <w:spacing w:before="0" w:after="0" w:line="348" w:lineRule="exact"/>
        <w:jc w:val="left"/>
        <w:textAlignment w:val="center"/>
      </w:pPr>
      <w:r>
        <w:rPr>
          <w:rFonts w:ascii="微软雅黑" w:hAnsi="微软雅黑" w:eastAsia="微软雅黑" w:cs="微软雅黑"/>
          <w:color w:val="525252"/>
          <w:sz w:val="22"/>
        </w:rPr>
        <w:t>计算机科学与技术 | 本科</w:t>
      </w:r>
    </w:p>
    <w:p>
      <w:pPr>
        <w:spacing w:before="0" w:after="0" w:line="290" w:lineRule="exact"/>
        <w:jc w:val="left"/>
      </w:pPr>
    </w:p>
    <w:p>
      <w:pPr>
        <w:spacing w:before="0" w:after="0" w:line="464" w:lineRule="exact"/>
        <w:ind w:left="580"/>
        <w:textAlignment w:val="center"/>
        <w:rPr>
          <w:sz w:val="21"/>
        </w:rPr>
      </w:pPr>
      <w:r>
        <w:rPr>
          <w:rFonts w:ascii="微软雅黑" w:hAnsi="微软雅黑" w:eastAsia="微软雅黑" w:cs="微软雅黑"/>
          <w:b/>
          <w:color w:val="404040"/>
          <w:sz w:val="26"/>
        </w:rPr>
        <w:t>工作经历</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6" name="Drawing 0" descr="工作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工作经历.png"/>
                    <pic:cNvPicPr>
                      <a:picLocks noChangeAspect="1"/>
                    </pic:cNvPicPr>
                  </pic:nvPicPr>
                  <pic:blipFill>
                    <a:blip r:embed="rId10"/>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248285</wp:posOffset>
            </wp:positionV>
            <wp:extent cx="6526530" cy="73660"/>
            <wp:effectExtent l="0" t="0" r="0" b="0"/>
            <wp:wrapNone/>
            <wp:docPr id="7"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module_title_split_icon.png"/>
                    <pic:cNvPicPr>
                      <a:picLocks noChangeAspect="1"/>
                    </pic:cNvPicPr>
                  </pic:nvPicPr>
                  <pic:blipFill>
                    <a:blip r:embed="rId8"/>
                    <a:stretch>
                      <a:fillRect/>
                    </a:stretch>
                  </pic:blipFill>
                  <pic:spPr>
                    <a:xfrm>
                      <a:off x="0" y="0"/>
                      <a:ext cx="6526598" cy="73746"/>
                    </a:xfrm>
                    <a:prstGeom prst="rect">
                      <a:avLst/>
                    </a:prstGeom>
                  </pic:spPr>
                </pic:pic>
              </a:graphicData>
            </a:graphic>
          </wp:anchor>
        </w:drawing>
      </w:r>
    </w:p>
    <w:p>
      <w:pPr>
        <w:spacing w:before="0" w:after="0" w:line="43" w:lineRule="exact"/>
        <w:rPr>
          <w:sz w:val="21"/>
        </w:rPr>
      </w:pPr>
    </w:p>
    <w:p>
      <w:pPr>
        <w:spacing w:before="0" w:after="0" w:line="152" w:lineRule="exact"/>
        <w:rPr>
          <w:rFonts w:hint="eastAsia" w:eastAsiaTheme="minorEastAsia"/>
          <w:sz w:val="21"/>
          <w:lang w:val="en-US" w:eastAsia="zh-CN"/>
        </w:rPr>
      </w:pPr>
    </w:p>
    <w:p>
      <w:pPr>
        <w:tabs>
          <w:tab w:val="right" w:pos="10260"/>
        </w:tabs>
        <w:spacing w:before="0" w:after="0" w:line="377" w:lineRule="exact"/>
        <w:jc w:val="left"/>
        <w:textAlignment w:val="center"/>
      </w:pPr>
      <w:r>
        <w:rPr>
          <w:rFonts w:ascii="微软雅黑" w:hAnsi="微软雅黑" w:eastAsia="微软雅黑" w:cs="微软雅黑"/>
          <w:b/>
          <w:sz w:val="22"/>
        </w:rPr>
        <w:t>2014.06-至今</w:t>
      </w:r>
      <w:r>
        <w:rPr>
          <w:rFonts w:ascii="微软雅黑" w:hAnsi="微软雅黑" w:eastAsia="微软雅黑" w:cs="微软雅黑"/>
          <w:b/>
          <w:sz w:val="22"/>
        </w:rPr>
        <w:tab/>
      </w:r>
      <w:r>
        <w:rPr>
          <w:rFonts w:ascii="微软雅黑" w:hAnsi="微软雅黑" w:eastAsia="微软雅黑" w:cs="微软雅黑"/>
          <w:b/>
          <w:sz w:val="22"/>
        </w:rPr>
        <w:t>青岛励图高科信息技术有限公司</w:t>
      </w:r>
    </w:p>
    <w:p>
      <w:pPr>
        <w:spacing w:before="0" w:after="0" w:line="348" w:lineRule="exact"/>
        <w:jc w:val="left"/>
        <w:textAlignment w:val="center"/>
      </w:pPr>
      <w:r>
        <w:rPr>
          <w:rFonts w:ascii="微软雅黑" w:hAnsi="微软雅黑" w:eastAsia="微软雅黑" w:cs="微软雅黑"/>
          <w:color w:val="525252"/>
          <w:sz w:val="22"/>
        </w:rPr>
        <w:t>项目经理、技术总监、事业部负责人 | 计算机软件</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工作内容简述：</w:t>
      </w:r>
    </w:p>
    <w:p>
      <w:pPr>
        <w:spacing w:before="0" w:after="0" w:line="377" w:lineRule="exact"/>
        <w:ind w:left="0"/>
        <w:textAlignment w:val="center"/>
      </w:pPr>
      <w:r>
        <w:rPr>
          <w:rFonts w:ascii="微软雅黑" w:hAnsi="微软雅黑" w:eastAsia="微软雅黑" w:cs="微软雅黑"/>
          <w:color w:val="666666"/>
          <w:sz w:val="20"/>
        </w:rPr>
        <w:t>2013年，公司成立时一直跟随发展，最初作为项目经理带领几个人进行项目的开发工作。</w:t>
      </w:r>
    </w:p>
    <w:p>
      <w:pPr>
        <w:spacing w:before="0" w:after="0" w:line="377" w:lineRule="exact"/>
        <w:ind w:left="0"/>
        <w:textAlignment w:val="center"/>
      </w:pPr>
      <w:r>
        <w:rPr>
          <w:rFonts w:ascii="微软雅黑" w:hAnsi="微软雅黑" w:eastAsia="微软雅黑" w:cs="微软雅黑"/>
          <w:color w:val="666666"/>
          <w:sz w:val="20"/>
        </w:rPr>
        <w:t>2016年，成立工业互联网部门，以工业互联网和智能制造为发展目标，作为技术总监，同时负责项目管理工作。</w:t>
      </w:r>
    </w:p>
    <w:p>
      <w:pPr>
        <w:spacing w:before="0" w:after="0" w:line="377" w:lineRule="exact"/>
        <w:ind w:left="0"/>
        <w:textAlignment w:val="center"/>
      </w:pPr>
      <w:r>
        <w:rPr>
          <w:rFonts w:ascii="微软雅黑" w:hAnsi="微软雅黑" w:eastAsia="微软雅黑" w:cs="微软雅黑"/>
          <w:color w:val="666666"/>
          <w:sz w:val="20"/>
        </w:rPr>
        <w:t>2020年，工业互联网部门转型为工业安全事业部，专注于安全领域的数字化建设工作。</w:t>
      </w:r>
    </w:p>
    <w:p>
      <w:pPr>
        <w:spacing w:before="0" w:after="0" w:line="377" w:lineRule="exact"/>
        <w:ind w:left="0"/>
        <w:textAlignment w:val="center"/>
      </w:pPr>
      <w:r>
        <w:rPr>
          <w:rFonts w:ascii="微软雅黑" w:hAnsi="微软雅黑" w:eastAsia="微软雅黑" w:cs="微软雅黑"/>
          <w:b/>
          <w:color w:val="666666"/>
          <w:sz w:val="20"/>
        </w:rPr>
        <w:t>项目管理：</w:t>
      </w:r>
    </w:p>
    <w:p>
      <w:pPr>
        <w:numPr>
          <w:ilvl w:val="0"/>
          <w:numId w:val="1"/>
        </w:numPr>
        <w:spacing w:before="0" w:after="0" w:line="377" w:lineRule="exact"/>
        <w:ind w:left="360" w:hanging="360"/>
        <w:textAlignment w:val="center"/>
      </w:pPr>
      <w:r>
        <w:rPr>
          <w:rFonts w:ascii="微软雅黑" w:hAnsi="微软雅黑" w:eastAsia="微软雅黑" w:cs="微软雅黑"/>
          <w:b/>
          <w:color w:val="666666"/>
          <w:sz w:val="20"/>
        </w:rPr>
        <w:t>所有工业相关售前方案、招投标、技术汇报等工作。</w:t>
      </w:r>
    </w:p>
    <w:p>
      <w:pPr>
        <w:numPr>
          <w:ilvl w:val="0"/>
          <w:numId w:val="2"/>
        </w:numPr>
        <w:spacing w:before="0" w:after="0" w:line="377" w:lineRule="exact"/>
        <w:ind w:left="360" w:hanging="360"/>
        <w:textAlignment w:val="center"/>
      </w:pPr>
      <w:r>
        <w:rPr>
          <w:rFonts w:ascii="微软雅黑" w:hAnsi="微软雅黑" w:eastAsia="微软雅黑" w:cs="微软雅黑"/>
          <w:color w:val="666666"/>
          <w:sz w:val="20"/>
        </w:rPr>
        <w:t>项目管理，需求、设计、质量、人员管理等，同时参与核心代码开发工作。</w:t>
      </w:r>
    </w:p>
    <w:p>
      <w:pPr>
        <w:numPr>
          <w:ilvl w:val="0"/>
          <w:numId w:val="3"/>
        </w:numPr>
        <w:spacing w:before="0" w:after="0" w:line="377" w:lineRule="exact"/>
        <w:ind w:left="360" w:hanging="360"/>
        <w:textAlignment w:val="center"/>
      </w:pPr>
      <w:r>
        <w:rPr>
          <w:rFonts w:ascii="微软雅黑" w:hAnsi="微软雅黑" w:eastAsia="微软雅黑" w:cs="微软雅黑"/>
          <w:color w:val="666666"/>
          <w:sz w:val="20"/>
        </w:rPr>
        <w:t>项目问题、业务问题、项目风险跟进解决及成本控制。</w:t>
      </w:r>
    </w:p>
    <w:p>
      <w:pPr>
        <w:numPr>
          <w:ilvl w:val="0"/>
          <w:numId w:val="4"/>
        </w:numPr>
        <w:spacing w:before="0" w:after="0" w:line="377" w:lineRule="exact"/>
        <w:ind w:left="360" w:hanging="360"/>
        <w:textAlignment w:val="center"/>
      </w:pPr>
      <w:r>
        <w:rPr>
          <w:rFonts w:ascii="微软雅黑" w:hAnsi="微软雅黑" w:eastAsia="微软雅黑" w:cs="微软雅黑"/>
          <w:color w:val="666666"/>
          <w:sz w:val="20"/>
        </w:rPr>
        <w:t>推进项目验收以及后续项目需求机会挖掘。</w:t>
      </w:r>
    </w:p>
    <w:p>
      <w:pPr>
        <w:spacing w:before="0" w:after="0" w:line="377" w:lineRule="exact"/>
        <w:ind w:left="0"/>
        <w:textAlignment w:val="center"/>
      </w:pPr>
      <w:r>
        <w:rPr>
          <w:rFonts w:ascii="微软雅黑" w:hAnsi="微软雅黑" w:eastAsia="微软雅黑" w:cs="微软雅黑"/>
          <w:b/>
          <w:color w:val="666666"/>
          <w:sz w:val="20"/>
        </w:rPr>
        <w:t>部门管理：</w:t>
      </w:r>
    </w:p>
    <w:p>
      <w:pPr>
        <w:numPr>
          <w:ilvl w:val="0"/>
          <w:numId w:val="5"/>
        </w:numPr>
        <w:spacing w:before="0" w:after="0" w:line="377" w:lineRule="exact"/>
        <w:ind w:left="360" w:hanging="360"/>
        <w:textAlignment w:val="center"/>
      </w:pPr>
      <w:r>
        <w:rPr>
          <w:rFonts w:ascii="微软雅黑" w:hAnsi="微软雅黑" w:eastAsia="微软雅黑" w:cs="微软雅黑"/>
          <w:color w:val="666666"/>
          <w:sz w:val="20"/>
        </w:rPr>
        <w:t>事业部发展战略方向调研，行业分析、政策分析、竞争对手分析，制度年度目标及跟踪目标实现。</w:t>
      </w:r>
    </w:p>
    <w:p>
      <w:pPr>
        <w:numPr>
          <w:ilvl w:val="0"/>
          <w:numId w:val="6"/>
        </w:numPr>
        <w:spacing w:before="0" w:after="0" w:line="377" w:lineRule="exact"/>
        <w:ind w:left="360" w:hanging="360"/>
        <w:textAlignment w:val="center"/>
      </w:pPr>
      <w:r>
        <w:rPr>
          <w:rFonts w:ascii="微软雅黑" w:hAnsi="微软雅黑" w:eastAsia="微软雅黑" w:cs="微软雅黑"/>
          <w:color w:val="666666"/>
          <w:sz w:val="20"/>
        </w:rPr>
        <w:t>事业部产品规划、设计，关键数据收集，研发组织管理。</w:t>
      </w:r>
    </w:p>
    <w:p>
      <w:pPr>
        <w:numPr>
          <w:ilvl w:val="0"/>
          <w:numId w:val="7"/>
        </w:numPr>
        <w:spacing w:before="0" w:after="0" w:line="377" w:lineRule="exact"/>
        <w:ind w:left="360" w:hanging="360"/>
        <w:textAlignment w:val="center"/>
      </w:pPr>
      <w:r>
        <w:rPr>
          <w:rFonts w:ascii="微软雅黑" w:hAnsi="微软雅黑" w:eastAsia="微软雅黑" w:cs="微软雅黑"/>
          <w:color w:val="666666"/>
          <w:sz w:val="20"/>
        </w:rPr>
        <w:t>团队建设，人员管理，人员培训，人员绩效，知识经验库建立。</w:t>
      </w:r>
    </w:p>
    <w:p>
      <w:pPr>
        <w:numPr>
          <w:ilvl w:val="0"/>
          <w:numId w:val="8"/>
        </w:numPr>
        <w:spacing w:before="0" w:after="0" w:line="377" w:lineRule="exact"/>
        <w:ind w:left="360" w:hanging="360"/>
        <w:textAlignment w:val="center"/>
      </w:pPr>
      <w:r>
        <w:rPr>
          <w:rFonts w:ascii="微软雅黑" w:hAnsi="微软雅黑" w:eastAsia="微软雅黑" w:cs="微软雅黑"/>
          <w:color w:val="666666"/>
          <w:sz w:val="20"/>
        </w:rPr>
        <w:t>市场情况跟进、项目机会和售前支持。（采用一张表管理）</w:t>
      </w:r>
    </w:p>
    <w:p>
      <w:pPr>
        <w:spacing w:before="0" w:after="0" w:line="377" w:lineRule="exact"/>
        <w:ind w:left="0"/>
        <w:textAlignment w:val="center"/>
      </w:pPr>
      <w:r>
        <w:rPr>
          <w:rFonts w:ascii="微软雅黑" w:hAnsi="微软雅黑" w:eastAsia="微软雅黑" w:cs="微软雅黑"/>
          <w:b/>
          <w:color w:val="666666"/>
          <w:sz w:val="20"/>
        </w:rPr>
        <w:t>公司管理：</w:t>
      </w:r>
    </w:p>
    <w:p>
      <w:pPr>
        <w:numPr>
          <w:ilvl w:val="0"/>
          <w:numId w:val="9"/>
        </w:numPr>
        <w:spacing w:before="0" w:after="0" w:line="377" w:lineRule="exact"/>
        <w:ind w:left="360" w:hanging="360"/>
        <w:textAlignment w:val="center"/>
      </w:pPr>
      <w:r>
        <w:rPr>
          <w:rFonts w:ascii="微软雅黑" w:hAnsi="微软雅黑" w:eastAsia="微软雅黑" w:cs="微软雅黑"/>
          <w:color w:val="666666"/>
          <w:sz w:val="20"/>
        </w:rPr>
        <w:t>公司技术团队管理、研发资源管理和控制，公司研发环境搭建。</w:t>
      </w:r>
    </w:p>
    <w:p>
      <w:pPr>
        <w:numPr>
          <w:ilvl w:val="0"/>
          <w:numId w:val="10"/>
        </w:numPr>
        <w:spacing w:before="0" w:after="0" w:line="377" w:lineRule="exact"/>
        <w:ind w:left="360" w:hanging="360"/>
        <w:textAlignment w:val="center"/>
      </w:pPr>
      <w:r>
        <w:rPr>
          <w:rFonts w:ascii="微软雅黑" w:hAnsi="微软雅黑" w:eastAsia="微软雅黑" w:cs="微软雅黑"/>
          <w:color w:val="666666"/>
          <w:sz w:val="20"/>
        </w:rPr>
        <w:t>项目管理制度和标准制定及完善，参考CMMI标准，目前达到初步量化管理级别。</w:t>
      </w:r>
    </w:p>
    <w:p>
      <w:pPr>
        <w:numPr>
          <w:ilvl w:val="0"/>
          <w:numId w:val="11"/>
        </w:numPr>
        <w:spacing w:before="0" w:after="0" w:line="377" w:lineRule="exact"/>
        <w:ind w:left="360" w:hanging="360"/>
        <w:textAlignment w:val="center"/>
      </w:pPr>
      <w:r>
        <w:rPr>
          <w:rFonts w:ascii="微软雅黑" w:hAnsi="微软雅黑" w:eastAsia="微软雅黑" w:cs="微软雅黑"/>
          <w:color w:val="666666"/>
          <w:sz w:val="20"/>
        </w:rPr>
        <w:t>技术框架初步建设以及部分项目应用，降低团队研发成本30%。最快1个周完成项目初版上线。</w:t>
      </w:r>
    </w:p>
    <w:p>
      <w:pPr>
        <w:numPr>
          <w:ilvl w:val="0"/>
          <w:numId w:val="12"/>
        </w:numPr>
        <w:spacing w:before="0" w:after="0" w:line="377" w:lineRule="exact"/>
        <w:ind w:left="360" w:hanging="360"/>
        <w:textAlignment w:val="center"/>
      </w:pPr>
      <w:r>
        <w:rPr>
          <w:rFonts w:ascii="微软雅黑" w:hAnsi="微软雅黑" w:eastAsia="微软雅黑" w:cs="微软雅黑"/>
          <w:color w:val="666666"/>
          <w:sz w:val="20"/>
        </w:rPr>
        <w:t>质量部门管理、运维团队建立。指定工作目标、确定发展方向并每周跟进工作情况。</w:t>
      </w:r>
    </w:p>
    <w:p>
      <w:pPr>
        <w:spacing w:before="0" w:after="0" w:line="290" w:lineRule="exact"/>
        <w:jc w:val="left"/>
      </w:pPr>
    </w:p>
    <w:p>
      <w:pPr>
        <w:spacing w:before="0" w:after="0" w:line="464" w:lineRule="exact"/>
        <w:ind w:left="580"/>
        <w:textAlignment w:val="center"/>
        <w:rPr>
          <w:sz w:val="21"/>
        </w:rPr>
      </w:pPr>
      <w:r>
        <w:rPr>
          <w:rFonts w:ascii="微软雅黑" w:hAnsi="微软雅黑" w:eastAsia="微软雅黑" w:cs="微软雅黑"/>
          <w:b/>
          <w:color w:val="404040"/>
          <w:sz w:val="26"/>
        </w:rPr>
        <w:t>项目经历</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8" name="Drawing 0" descr="项目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项目经历.png"/>
                    <pic:cNvPicPr>
                      <a:picLocks noChangeAspect="1"/>
                    </pic:cNvPicPr>
                  </pic:nvPicPr>
                  <pic:blipFill>
                    <a:blip r:embed="rId11"/>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248285</wp:posOffset>
            </wp:positionV>
            <wp:extent cx="6526530" cy="73660"/>
            <wp:effectExtent l="0" t="0" r="0" b="0"/>
            <wp:wrapNone/>
            <wp:docPr id="9"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module_title_split_icon.png"/>
                    <pic:cNvPicPr>
                      <a:picLocks noChangeAspect="1"/>
                    </pic:cNvPicPr>
                  </pic:nvPicPr>
                  <pic:blipFill>
                    <a:blip r:embed="rId8"/>
                    <a:stretch>
                      <a:fillRect/>
                    </a:stretch>
                  </pic:blipFill>
                  <pic:spPr>
                    <a:xfrm>
                      <a:off x="0" y="0"/>
                      <a:ext cx="6526598" cy="73746"/>
                    </a:xfrm>
                    <a:prstGeom prst="rect">
                      <a:avLst/>
                    </a:prstGeom>
                  </pic:spPr>
                </pic:pic>
              </a:graphicData>
            </a:graphic>
          </wp:anchor>
        </w:drawing>
      </w:r>
    </w:p>
    <w:p>
      <w:pPr>
        <w:spacing w:before="0" w:after="0" w:line="43" w:lineRule="exact"/>
        <w:rPr>
          <w:sz w:val="21"/>
        </w:rPr>
      </w:pPr>
    </w:p>
    <w:p>
      <w:pPr>
        <w:spacing w:before="0" w:after="0" w:line="152" w:lineRule="exact"/>
        <w:rPr>
          <w:rFonts w:hint="eastAsia" w:eastAsiaTheme="minorEastAsia"/>
          <w:sz w:val="21"/>
          <w:lang w:val="en-US" w:eastAsia="zh-CN"/>
        </w:rPr>
      </w:pPr>
    </w:p>
    <w:p>
      <w:pPr>
        <w:tabs>
          <w:tab w:val="right" w:pos="10260"/>
        </w:tabs>
        <w:spacing w:before="0" w:after="0" w:line="377" w:lineRule="exact"/>
        <w:jc w:val="left"/>
        <w:textAlignment w:val="center"/>
      </w:pPr>
      <w:r>
        <w:rPr>
          <w:rFonts w:ascii="微软雅黑" w:hAnsi="微软雅黑" w:eastAsia="微软雅黑" w:cs="微软雅黑"/>
          <w:b/>
          <w:sz w:val="22"/>
        </w:rPr>
        <w:t>2022.7-2023.4</w:t>
      </w:r>
      <w:r>
        <w:rPr>
          <w:rFonts w:ascii="微软雅黑" w:hAnsi="微软雅黑" w:eastAsia="微软雅黑" w:cs="微软雅黑"/>
          <w:b/>
          <w:sz w:val="22"/>
        </w:rPr>
        <w:tab/>
      </w:r>
      <w:r>
        <w:rPr>
          <w:rFonts w:ascii="微软雅黑" w:hAnsi="微软雅黑" w:eastAsia="微软雅黑" w:cs="微软雅黑"/>
          <w:b/>
          <w:sz w:val="22"/>
        </w:rPr>
        <w:t>晶科EHS综合管理系统建设项目</w:t>
      </w:r>
    </w:p>
    <w:p>
      <w:pPr>
        <w:spacing w:before="0" w:after="0" w:line="348" w:lineRule="exact"/>
        <w:jc w:val="left"/>
        <w:textAlignment w:val="center"/>
      </w:pPr>
      <w:r>
        <w:rPr>
          <w:rFonts w:ascii="微软雅黑" w:hAnsi="微软雅黑" w:eastAsia="微软雅黑" w:cs="微软雅黑"/>
          <w:color w:val="525252"/>
          <w:sz w:val="22"/>
        </w:rPr>
        <w:t>项目总监</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个人职责：</w:t>
      </w:r>
    </w:p>
    <w:p>
      <w:pPr>
        <w:spacing w:before="0" w:after="0" w:line="377" w:lineRule="exact"/>
        <w:ind w:left="0"/>
        <w:textAlignment w:val="center"/>
      </w:pPr>
      <w:r>
        <w:rPr>
          <w:rFonts w:ascii="微软雅黑" w:hAnsi="微软雅黑" w:eastAsia="微软雅黑" w:cs="微软雅黑"/>
          <w:color w:val="666666"/>
          <w:sz w:val="20"/>
        </w:rPr>
        <w:t>总体跟进项目需求和进度，管理供应商工作情况，现场解决客户问题。现场调研(三维建模、数据采集、AI监控、红外监控安装、水压表改造、MES/门禁对接)，项目汇报，最终推进项目验收。</w:t>
      </w:r>
    </w:p>
    <w:p>
      <w:pPr>
        <w:spacing w:before="0" w:after="0" w:line="377" w:lineRule="exact"/>
        <w:ind w:left="0"/>
        <w:textAlignment w:val="center"/>
      </w:pPr>
      <w:r>
        <w:rPr>
          <w:rFonts w:ascii="微软雅黑" w:hAnsi="微软雅黑" w:eastAsia="微软雅黑" w:cs="微软雅黑"/>
          <w:b/>
          <w:color w:val="666666"/>
          <w:sz w:val="20"/>
        </w:rPr>
        <w:t>项目说明：</w:t>
      </w:r>
    </w:p>
    <w:p>
      <w:pPr>
        <w:spacing w:before="0" w:after="0" w:line="377" w:lineRule="exact"/>
        <w:ind w:left="0"/>
        <w:textAlignment w:val="center"/>
      </w:pPr>
      <w:r>
        <w:rPr>
          <w:rFonts w:ascii="微软雅黑" w:hAnsi="微软雅黑" w:eastAsia="微软雅黑" w:cs="微软雅黑"/>
          <w:color w:val="666666"/>
          <w:sz w:val="20"/>
        </w:rPr>
        <w:t>该项目是面向晶科集团安环相关业务的信息化系统建设,一期涉及3个试点基地。实现由集团到基地的 EHS 信 息化管理,系统共规划隐患、事故、作业票、健康、预警等十大应用模块。</w:t>
      </w:r>
    </w:p>
    <w:p>
      <w:pPr>
        <w:spacing w:before="0" w:after="0" w:line="377" w:lineRule="exact"/>
        <w:ind w:left="0"/>
        <w:textAlignment w:val="center"/>
      </w:pPr>
      <w:r>
        <w:rPr>
          <w:rFonts w:ascii="微软雅黑" w:hAnsi="微软雅黑" w:eastAsia="微软雅黑" w:cs="微软雅黑"/>
          <w:b/>
          <w:color w:val="666666"/>
          <w:sz w:val="20"/>
        </w:rPr>
        <w:t>技术路线：</w:t>
      </w:r>
    </w:p>
    <w:p>
      <w:pPr>
        <w:spacing w:before="0" w:after="0" w:line="377" w:lineRule="exact"/>
        <w:ind w:left="0"/>
        <w:textAlignment w:val="center"/>
      </w:pPr>
      <w:r>
        <w:rPr>
          <w:rFonts w:ascii="微软雅黑" w:hAnsi="微软雅黑" w:eastAsia="微软雅黑" w:cs="微软雅黑"/>
          <w:color w:val="666666"/>
          <w:sz w:val="20"/>
        </w:rPr>
        <w:t>springcloud++vue + flutter、InfluxDB、mqtt、kubernetes、docker等</w:t>
      </w:r>
    </w:p>
    <w:p>
      <w:pPr>
        <w:spacing w:before="0" w:after="0" w:line="377" w:lineRule="exact"/>
        <w:ind w:left="0"/>
        <w:textAlignment w:val="center"/>
      </w:pPr>
      <w:r>
        <w:rPr>
          <w:rFonts w:ascii="微软雅黑" w:hAnsi="微软雅黑" w:eastAsia="微软雅黑" w:cs="微软雅黑"/>
          <w:b/>
          <w:color w:val="666666"/>
          <w:sz w:val="20"/>
        </w:rPr>
        <w:t>项目成果:</w:t>
      </w:r>
    </w:p>
    <w:p>
      <w:pPr>
        <w:spacing w:before="0" w:after="0" w:line="377" w:lineRule="exact"/>
        <w:ind w:left="0"/>
        <w:textAlignment w:val="center"/>
      </w:pPr>
      <w:r>
        <w:rPr>
          <w:rFonts w:ascii="微软雅黑" w:hAnsi="微软雅黑" w:eastAsia="微软雅黑" w:cs="微软雅黑"/>
          <w:color w:val="666666"/>
          <w:sz w:val="20"/>
        </w:rPr>
        <w:t>实现项目的落地建设,获得客户认可,完成一期验收。二期项目建设推进验收中,当前客户20多个基地已投入使用。</w:t>
      </w:r>
    </w:p>
    <w:p>
      <w:pPr>
        <w:spacing w:before="0" w:after="0" w:line="377" w:lineRule="exact"/>
        <w:ind w:left="0"/>
        <w:textAlignment w:val="center"/>
      </w:pPr>
      <w:r>
        <w:rPr>
          <w:rFonts w:ascii="微软雅黑" w:hAnsi="微软雅黑" w:eastAsia="微软雅黑" w:cs="微软雅黑"/>
          <w:b/>
          <w:color w:val="666666"/>
          <w:sz w:val="20"/>
        </w:rPr>
        <w:t>项目收获：</w:t>
      </w:r>
    </w:p>
    <w:p>
      <w:pPr>
        <w:spacing w:before="0" w:after="0" w:line="377" w:lineRule="exact"/>
        <w:ind w:left="0"/>
        <w:textAlignment w:val="center"/>
      </w:pPr>
      <w:r>
        <w:rPr>
          <w:rFonts w:ascii="微软雅黑" w:hAnsi="微软雅黑" w:eastAsia="微软雅黑" w:cs="微软雅黑"/>
          <w:color w:val="666666"/>
          <w:sz w:val="20"/>
        </w:rPr>
        <w:t>所负责的首个集团级应用，在组织架构、推广模式、业务流程等方面遇到了多种挑战，掌握了集团级应用建设和落地的能力。</w:t>
      </w:r>
    </w:p>
    <w:p>
      <w:pPr>
        <w:spacing w:before="0" w:after="0" w:line="152" w:lineRule="exact"/>
        <w:jc w:val="left"/>
      </w:pPr>
    </w:p>
    <w:p>
      <w:pPr>
        <w:tabs>
          <w:tab w:val="right" w:pos="10260"/>
        </w:tabs>
        <w:spacing w:before="0" w:after="0" w:line="377" w:lineRule="exact"/>
        <w:jc w:val="left"/>
        <w:textAlignment w:val="center"/>
      </w:pPr>
      <w:r>
        <w:rPr>
          <w:rFonts w:ascii="微软雅黑" w:hAnsi="微软雅黑" w:eastAsia="微软雅黑" w:cs="微软雅黑"/>
          <w:b/>
          <w:sz w:val="22"/>
        </w:rPr>
        <w:t>2021.7-2022.10</w:t>
      </w:r>
      <w:r>
        <w:rPr>
          <w:rFonts w:ascii="微软雅黑" w:hAnsi="微软雅黑" w:eastAsia="微软雅黑" w:cs="微软雅黑"/>
          <w:b/>
          <w:sz w:val="22"/>
        </w:rPr>
        <w:tab/>
      </w:r>
      <w:r>
        <w:rPr>
          <w:rFonts w:ascii="微软雅黑" w:hAnsi="微软雅黑" w:eastAsia="微软雅黑" w:cs="微软雅黑"/>
          <w:b/>
          <w:sz w:val="22"/>
        </w:rPr>
        <w:t>华谊新材料动火作业与装卸车作业AI智能识别项目</w:t>
      </w:r>
    </w:p>
    <w:p>
      <w:pPr>
        <w:spacing w:before="0" w:after="0" w:line="348" w:lineRule="exact"/>
        <w:jc w:val="left"/>
        <w:textAlignment w:val="center"/>
      </w:pPr>
      <w:r>
        <w:rPr>
          <w:rFonts w:ascii="微软雅黑" w:hAnsi="微软雅黑" w:eastAsia="微软雅黑" w:cs="微软雅黑"/>
          <w:color w:val="525252"/>
          <w:sz w:val="22"/>
        </w:rPr>
        <w:t>项目经理</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个人职责：</w:t>
      </w:r>
    </w:p>
    <w:p>
      <w:pPr>
        <w:spacing w:before="0" w:after="0" w:line="377" w:lineRule="exact"/>
        <w:ind w:left="0"/>
        <w:textAlignment w:val="center"/>
      </w:pPr>
      <w:r>
        <w:rPr>
          <w:rFonts w:ascii="微软雅黑" w:hAnsi="微软雅黑" w:eastAsia="微软雅黑" w:cs="微软雅黑"/>
          <w:color w:val="666666"/>
          <w:sz w:val="20"/>
        </w:rPr>
        <w:t>项目前期技术确认以及方案产出、招投标、进厂调研和样本数据采集、设备及服务器采购、施工安装管理、系统总体控制逻辑设计、项目问题解决、最终项目验收。</w:t>
      </w:r>
    </w:p>
    <w:p>
      <w:pPr>
        <w:spacing w:before="0" w:after="0" w:line="377" w:lineRule="exact"/>
        <w:ind w:left="0"/>
        <w:textAlignment w:val="center"/>
      </w:pPr>
      <w:r>
        <w:rPr>
          <w:rFonts w:ascii="微软雅黑" w:hAnsi="微软雅黑" w:eastAsia="微软雅黑" w:cs="微软雅黑"/>
          <w:b/>
          <w:color w:val="666666"/>
          <w:sz w:val="20"/>
        </w:rPr>
        <w:t>项目说明：</w:t>
      </w:r>
    </w:p>
    <w:p>
      <w:pPr>
        <w:spacing w:before="0" w:after="0" w:line="377" w:lineRule="exact"/>
        <w:ind w:left="0"/>
        <w:textAlignment w:val="center"/>
      </w:pPr>
      <w:r>
        <w:rPr>
          <w:rFonts w:ascii="微软雅黑" w:hAnsi="微软雅黑" w:eastAsia="微软雅黑" w:cs="微软雅黑"/>
          <w:color w:val="666666"/>
          <w:sz w:val="20"/>
        </w:rPr>
        <w:t>该项目主要是采用 AI 人工智能技术(视觉分析),对华谊新材料厂区日常装卸区装卸场景的全流程监控, 特种作业动火作业场景的全流程监控。辅助现场管理,抓取违规作业的情况,并记录报警证据，以提高现场安全管理水平。</w:t>
      </w:r>
    </w:p>
    <w:p>
      <w:pPr>
        <w:spacing w:before="0" w:after="0" w:line="377" w:lineRule="exact"/>
        <w:ind w:left="0"/>
        <w:textAlignment w:val="center"/>
      </w:pPr>
      <w:r>
        <w:rPr>
          <w:rFonts w:ascii="微软雅黑" w:hAnsi="微软雅黑" w:eastAsia="微软雅黑" w:cs="微软雅黑"/>
          <w:b/>
          <w:color w:val="666666"/>
          <w:sz w:val="20"/>
        </w:rPr>
        <w:t>该项目非简单的目标识别分析，是借助AI技术，实现了全场景全流程的安全关键节点控制。</w:t>
      </w:r>
    </w:p>
    <w:p>
      <w:pPr>
        <w:spacing w:before="0" w:after="0" w:line="377" w:lineRule="exact"/>
        <w:ind w:left="0"/>
        <w:textAlignment w:val="center"/>
      </w:pPr>
      <w:r>
        <w:rPr>
          <w:rFonts w:ascii="微软雅黑" w:hAnsi="微软雅黑" w:eastAsia="微软雅黑" w:cs="微软雅黑"/>
          <w:b/>
          <w:color w:val="666666"/>
          <w:sz w:val="20"/>
        </w:rPr>
        <w:t>技术路线：</w:t>
      </w:r>
    </w:p>
    <w:p>
      <w:pPr>
        <w:spacing w:before="0" w:after="0" w:line="377" w:lineRule="exact"/>
        <w:ind w:left="0"/>
        <w:textAlignment w:val="center"/>
      </w:pPr>
      <w:r>
        <w:rPr>
          <w:rFonts w:ascii="微软雅黑" w:hAnsi="微软雅黑" w:eastAsia="微软雅黑" w:cs="微软雅黑"/>
          <w:color w:val="666666"/>
          <w:sz w:val="20"/>
        </w:rPr>
        <w:t>Springboot+vue+elementUI、ffmpeg(推流)、 yolov5、python</w:t>
      </w:r>
    </w:p>
    <w:p>
      <w:pPr>
        <w:spacing w:before="0" w:after="0" w:line="377" w:lineRule="exact"/>
        <w:ind w:left="0"/>
        <w:textAlignment w:val="center"/>
      </w:pPr>
      <w:r>
        <w:rPr>
          <w:rFonts w:ascii="微软雅黑" w:hAnsi="微软雅黑" w:eastAsia="微软雅黑" w:cs="微软雅黑"/>
          <w:b/>
          <w:color w:val="666666"/>
          <w:sz w:val="20"/>
        </w:rPr>
        <w:t>项目成果：</w:t>
      </w:r>
    </w:p>
    <w:p>
      <w:pPr>
        <w:spacing w:before="0" w:after="0" w:line="377" w:lineRule="exact"/>
        <w:ind w:left="0"/>
        <w:textAlignment w:val="center"/>
      </w:pPr>
      <w:r>
        <w:rPr>
          <w:rFonts w:ascii="微软雅黑" w:hAnsi="微软雅黑" w:eastAsia="微软雅黑" w:cs="微软雅黑"/>
          <w:b/>
          <w:color w:val="666666"/>
          <w:sz w:val="20"/>
        </w:rPr>
        <w:t>全国首个实现装卸场景全流程监控的 AI 项目</w:t>
      </w:r>
      <w:r>
        <w:rPr>
          <w:rFonts w:ascii="微软雅黑" w:hAnsi="微软雅黑" w:eastAsia="微软雅黑" w:cs="微软雅黑"/>
          <w:color w:val="666666"/>
          <w:sz w:val="20"/>
        </w:rPr>
        <w:t>，经过长期训练和优化，已经达到了落地使用。在客户灯塔 工厂申报中起到了重要作用。</w:t>
      </w:r>
    </w:p>
    <w:p>
      <w:pPr>
        <w:spacing w:before="0" w:after="0" w:line="377" w:lineRule="exact"/>
        <w:ind w:left="0"/>
        <w:textAlignment w:val="center"/>
      </w:pPr>
      <w:r>
        <w:rPr>
          <w:rFonts w:ascii="微软雅黑" w:hAnsi="微软雅黑" w:eastAsia="微软雅黑" w:cs="微软雅黑"/>
          <w:b/>
          <w:color w:val="666666"/>
          <w:sz w:val="20"/>
        </w:rPr>
        <w:t>项目收获：</w:t>
      </w:r>
    </w:p>
    <w:p>
      <w:pPr>
        <w:spacing w:before="0" w:after="0" w:line="377" w:lineRule="exact"/>
        <w:ind w:left="0"/>
        <w:textAlignment w:val="center"/>
      </w:pPr>
      <w:r>
        <w:rPr>
          <w:rFonts w:ascii="微软雅黑" w:hAnsi="微软雅黑" w:eastAsia="微软雅黑" w:cs="微软雅黑"/>
          <w:color w:val="666666"/>
          <w:sz w:val="20"/>
        </w:rPr>
        <w:t>首次接触 AI 人工智能项目,走了很多弯路，千辛万苦终于完成了交付。对目标识别方面AI技术有了一定了解;</w:t>
      </w:r>
      <w:r>
        <w:rPr>
          <w:rFonts w:ascii="微软雅黑" w:hAnsi="微软雅黑" w:eastAsia="微软雅黑" w:cs="微软雅黑"/>
          <w:b/>
          <w:color w:val="666666"/>
          <w:sz w:val="20"/>
        </w:rPr>
        <w:t xml:space="preserve">人工智能与现场管理结合如何做到落地形成了一套可行的方案; </w:t>
      </w:r>
      <w:r>
        <w:rPr>
          <w:rFonts w:ascii="微软雅黑" w:hAnsi="微软雅黑" w:eastAsia="微软雅黑" w:cs="微软雅黑"/>
          <w:color w:val="666666"/>
          <w:sz w:val="20"/>
        </w:rPr>
        <w:t>化工生产区域施工经验积累。</w:t>
      </w:r>
    </w:p>
    <w:p>
      <w:pPr>
        <w:spacing w:before="0" w:after="0" w:line="152" w:lineRule="exact"/>
        <w:jc w:val="left"/>
      </w:pPr>
    </w:p>
    <w:p>
      <w:pPr>
        <w:tabs>
          <w:tab w:val="right" w:pos="10260"/>
        </w:tabs>
        <w:spacing w:before="0" w:after="0" w:line="377" w:lineRule="exact"/>
        <w:jc w:val="left"/>
        <w:textAlignment w:val="center"/>
      </w:pPr>
      <w:r>
        <w:rPr>
          <w:rFonts w:ascii="微软雅黑" w:hAnsi="微软雅黑" w:eastAsia="微软雅黑" w:cs="微软雅黑"/>
          <w:b/>
          <w:sz w:val="22"/>
        </w:rPr>
        <w:t>2020.3-2021.9</w:t>
      </w:r>
      <w:r>
        <w:rPr>
          <w:rFonts w:ascii="微软雅黑" w:hAnsi="微软雅黑" w:eastAsia="微软雅黑" w:cs="微软雅黑"/>
          <w:b/>
          <w:sz w:val="22"/>
        </w:rPr>
        <w:tab/>
      </w:r>
      <w:r>
        <w:rPr>
          <w:rFonts w:ascii="微软雅黑" w:hAnsi="微软雅黑" w:eastAsia="微软雅黑" w:cs="微软雅黑"/>
          <w:b/>
          <w:sz w:val="22"/>
        </w:rPr>
        <w:t>国真Eiiplat平台项目</w:t>
      </w:r>
    </w:p>
    <w:p>
      <w:pPr>
        <w:spacing w:before="0" w:after="0" w:line="348" w:lineRule="exact"/>
        <w:jc w:val="left"/>
        <w:textAlignment w:val="center"/>
      </w:pPr>
      <w:r>
        <w:rPr>
          <w:rFonts w:ascii="微软雅黑" w:hAnsi="微软雅黑" w:eastAsia="微软雅黑" w:cs="微软雅黑"/>
          <w:color w:val="525252"/>
          <w:sz w:val="22"/>
        </w:rPr>
        <w:t>项目经理</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个人职责：</w:t>
      </w:r>
    </w:p>
    <w:p>
      <w:pPr>
        <w:spacing w:before="0" w:after="0" w:line="377" w:lineRule="exact"/>
        <w:ind w:left="0"/>
        <w:textAlignment w:val="center"/>
      </w:pPr>
      <w:r>
        <w:rPr>
          <w:rFonts w:ascii="微软雅黑" w:hAnsi="微软雅黑" w:eastAsia="微软雅黑" w:cs="微软雅黑"/>
          <w:color w:val="666666"/>
          <w:sz w:val="20"/>
        </w:rPr>
        <w:t>工程施工系统总体需求和设计；垃圾收运系统建设；后续平台其他系统建设的方案和售前支持；大理智慧环卫平台的需求和设计。</w:t>
      </w:r>
    </w:p>
    <w:p>
      <w:pPr>
        <w:spacing w:before="0" w:after="0" w:line="377" w:lineRule="exact"/>
        <w:ind w:left="0"/>
        <w:textAlignment w:val="center"/>
      </w:pPr>
      <w:r>
        <w:rPr>
          <w:rFonts w:ascii="微软雅黑" w:hAnsi="微软雅黑" w:eastAsia="微软雅黑" w:cs="微软雅黑"/>
          <w:b/>
          <w:color w:val="666666"/>
          <w:sz w:val="20"/>
        </w:rPr>
        <w:t>项目说明：</w:t>
      </w:r>
    </w:p>
    <w:p>
      <w:pPr>
        <w:spacing w:before="0" w:after="0" w:line="377" w:lineRule="exact"/>
        <w:ind w:left="0"/>
        <w:textAlignment w:val="center"/>
      </w:pPr>
      <w:r>
        <w:rPr>
          <w:rFonts w:ascii="微软雅黑" w:hAnsi="微软雅黑" w:eastAsia="微软雅黑" w:cs="微软雅黑"/>
          <w:color w:val="666666"/>
          <w:sz w:val="20"/>
        </w:rPr>
        <w:t>EiiPlat 平台作为首个环境工业互联网平台推出，主要在固废、污水、大气、噪声方面进行赋能，提供垃圾分类、收运、处置、智慧环卫等多个业务应用。</w:t>
      </w:r>
    </w:p>
    <w:p>
      <w:pPr>
        <w:spacing w:before="0" w:after="0" w:line="377" w:lineRule="exact"/>
        <w:ind w:left="0"/>
        <w:textAlignment w:val="center"/>
      </w:pPr>
      <w:r>
        <w:rPr>
          <w:rFonts w:ascii="微软雅黑" w:hAnsi="微软雅黑" w:eastAsia="微软雅黑" w:cs="微软雅黑"/>
          <w:color w:val="666666"/>
          <w:sz w:val="20"/>
        </w:rPr>
        <w:t>我们参与了平台初期全部板块的需求分析和设计工作，垃圾收运、粪污收运、施工平台的建设，设计、施工、采购、供应链金融系统业务互通和改造工作。</w:t>
      </w:r>
    </w:p>
    <w:p>
      <w:pPr>
        <w:spacing w:before="0" w:after="0" w:line="377" w:lineRule="exact"/>
        <w:ind w:left="0"/>
        <w:textAlignment w:val="center"/>
      </w:pPr>
      <w:r>
        <w:rPr>
          <w:rFonts w:ascii="微软雅黑" w:hAnsi="微软雅黑" w:eastAsia="微软雅黑" w:cs="微软雅黑"/>
          <w:b/>
          <w:color w:val="666666"/>
          <w:sz w:val="20"/>
        </w:rPr>
        <w:t>技术路线：</w:t>
      </w:r>
    </w:p>
    <w:p>
      <w:pPr>
        <w:spacing w:before="0" w:after="0" w:line="377" w:lineRule="exact"/>
        <w:ind w:left="0"/>
        <w:textAlignment w:val="center"/>
      </w:pPr>
      <w:r>
        <w:rPr>
          <w:rFonts w:ascii="微软雅黑" w:hAnsi="微软雅黑" w:eastAsia="微软雅黑" w:cs="微软雅黑"/>
          <w:color w:val="666666"/>
          <w:sz w:val="20"/>
        </w:rPr>
        <w:t>SpringClould+Nacos+Minio+element+uniapp、Mysql、Redis</w:t>
      </w:r>
    </w:p>
    <w:p>
      <w:pPr>
        <w:spacing w:before="0" w:after="0" w:line="377" w:lineRule="exact"/>
        <w:ind w:left="0"/>
        <w:textAlignment w:val="center"/>
      </w:pPr>
      <w:r>
        <w:rPr>
          <w:rFonts w:ascii="微软雅黑" w:hAnsi="微软雅黑" w:eastAsia="微软雅黑" w:cs="微软雅黑"/>
          <w:b/>
          <w:color w:val="666666"/>
          <w:sz w:val="20"/>
        </w:rPr>
        <w:t>项目成果：</w:t>
      </w:r>
    </w:p>
    <w:p>
      <w:pPr>
        <w:spacing w:before="0" w:after="0" w:line="377" w:lineRule="exact"/>
        <w:ind w:left="0"/>
        <w:textAlignment w:val="center"/>
      </w:pPr>
      <w:r>
        <w:rPr>
          <w:rFonts w:ascii="微软雅黑" w:hAnsi="微软雅黑" w:eastAsia="微软雅黑" w:cs="微软雅黑"/>
          <w:color w:val="666666"/>
          <w:sz w:val="20"/>
        </w:rPr>
        <w:t>成功完成所负责系统的建设，转运系统在多个地市良好应用。其他系统也跟随着 EiiPlat 平台发展,不断投入实际应用。为客户推进全国首个环境工业互联网平台奠定了良好基础。</w:t>
      </w:r>
    </w:p>
    <w:p>
      <w:pPr>
        <w:spacing w:before="0" w:after="0" w:line="377" w:lineRule="exact"/>
        <w:ind w:left="0"/>
        <w:textAlignment w:val="center"/>
      </w:pPr>
      <w:r>
        <w:rPr>
          <w:rFonts w:ascii="微软雅黑" w:hAnsi="微软雅黑" w:eastAsia="微软雅黑" w:cs="微软雅黑"/>
          <w:b/>
          <w:color w:val="666666"/>
          <w:sz w:val="20"/>
        </w:rPr>
        <w:t>项目收获：</w:t>
      </w:r>
    </w:p>
    <w:p>
      <w:pPr>
        <w:spacing w:before="0" w:after="0" w:line="377" w:lineRule="exact"/>
        <w:ind w:left="0"/>
        <w:textAlignment w:val="center"/>
      </w:pPr>
      <w:r>
        <w:rPr>
          <w:rFonts w:ascii="微软雅黑" w:hAnsi="微软雅黑" w:eastAsia="微软雅黑" w:cs="微软雅黑"/>
          <w:color w:val="666666"/>
          <w:sz w:val="20"/>
        </w:rPr>
        <w:t>对于平台建设架构积累了经验,微服务架构、人工智能辅助生产、载视频监控、平台数据互通模式思路设计等。</w:t>
      </w:r>
    </w:p>
    <w:p>
      <w:pPr>
        <w:spacing w:before="0" w:after="0" w:line="152" w:lineRule="exact"/>
        <w:jc w:val="left"/>
      </w:pPr>
    </w:p>
    <w:p>
      <w:pPr>
        <w:tabs>
          <w:tab w:val="right" w:pos="10260"/>
        </w:tabs>
        <w:spacing w:before="0" w:after="0" w:line="377" w:lineRule="exact"/>
        <w:jc w:val="left"/>
        <w:textAlignment w:val="center"/>
      </w:pPr>
      <w:r>
        <w:rPr>
          <w:rFonts w:ascii="微软雅黑" w:hAnsi="微软雅黑" w:eastAsia="微软雅黑" w:cs="微软雅黑"/>
          <w:b/>
          <w:sz w:val="22"/>
        </w:rPr>
        <w:t>2020.11-2021.3</w:t>
      </w:r>
      <w:r>
        <w:rPr>
          <w:rFonts w:ascii="微软雅黑" w:hAnsi="微软雅黑" w:eastAsia="微软雅黑" w:cs="微软雅黑"/>
          <w:b/>
          <w:sz w:val="22"/>
        </w:rPr>
        <w:tab/>
      </w:r>
      <w:r>
        <w:rPr>
          <w:rFonts w:ascii="微软雅黑" w:hAnsi="微软雅黑" w:eastAsia="微软雅黑" w:cs="微软雅黑"/>
          <w:b/>
          <w:sz w:val="22"/>
        </w:rPr>
        <w:t>荣成市智慧海洋信息化平台项目</w:t>
      </w:r>
    </w:p>
    <w:p>
      <w:pPr>
        <w:spacing w:before="0" w:after="0" w:line="348" w:lineRule="exact"/>
        <w:jc w:val="left"/>
        <w:textAlignment w:val="center"/>
      </w:pPr>
      <w:r>
        <w:rPr>
          <w:rFonts w:ascii="微软雅黑" w:hAnsi="微软雅黑" w:eastAsia="微软雅黑" w:cs="微软雅黑"/>
          <w:color w:val="525252"/>
          <w:sz w:val="22"/>
        </w:rPr>
        <w:t>项目经理</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个人职责：</w:t>
      </w:r>
    </w:p>
    <w:p>
      <w:pPr>
        <w:spacing w:before="0" w:after="0" w:line="377" w:lineRule="exact"/>
        <w:ind w:left="0"/>
        <w:textAlignment w:val="center"/>
      </w:pPr>
      <w:r>
        <w:rPr>
          <w:rFonts w:ascii="微软雅黑" w:hAnsi="微软雅黑" w:eastAsia="微软雅黑" w:cs="微软雅黑"/>
          <w:color w:val="666666"/>
          <w:sz w:val="20"/>
        </w:rPr>
        <w:t>该项目立项后,由于客户汇报时间要求特别紧急,临危受命,带领几个开发进行攻坚开发,攻坚工作完成后项 目交付给其他项目经理负责。</w:t>
      </w:r>
    </w:p>
    <w:p>
      <w:pPr>
        <w:spacing w:before="0" w:after="0" w:line="377" w:lineRule="exact"/>
        <w:ind w:left="0"/>
        <w:textAlignment w:val="center"/>
      </w:pPr>
      <w:r>
        <w:rPr>
          <w:rFonts w:ascii="微软雅黑" w:hAnsi="微软雅黑" w:eastAsia="微软雅黑" w:cs="微软雅黑"/>
          <w:b/>
          <w:color w:val="666666"/>
          <w:sz w:val="20"/>
        </w:rPr>
        <w:t>项目说明：</w:t>
      </w:r>
    </w:p>
    <w:p>
      <w:pPr>
        <w:spacing w:before="0" w:after="0" w:line="377" w:lineRule="exact"/>
        <w:ind w:left="0"/>
        <w:textAlignment w:val="center"/>
      </w:pPr>
      <w:r>
        <w:rPr>
          <w:rFonts w:ascii="微软雅黑" w:hAnsi="微软雅黑" w:eastAsia="微软雅黑" w:cs="微软雅黑"/>
          <w:color w:val="666666"/>
          <w:sz w:val="20"/>
        </w:rPr>
        <w:t>该项目是威海荣成市海洋发展局项目,重点在于荣成渔船渔港相关业务的监管工作。整合监管部门、各镇街渔办、渔港、维修厂等多种类用户,提高各级业务人员工作效率。</w:t>
      </w:r>
    </w:p>
    <w:p>
      <w:pPr>
        <w:spacing w:before="0" w:after="0" w:line="377" w:lineRule="exact"/>
        <w:ind w:left="0"/>
        <w:textAlignment w:val="center"/>
      </w:pPr>
      <w:r>
        <w:rPr>
          <w:rFonts w:ascii="微软雅黑" w:hAnsi="微软雅黑" w:eastAsia="微软雅黑" w:cs="微软雅黑"/>
          <w:b/>
          <w:color w:val="666666"/>
          <w:sz w:val="20"/>
        </w:rPr>
        <w:t>技术路线：</w:t>
      </w:r>
    </w:p>
    <w:p>
      <w:pPr>
        <w:spacing w:before="0" w:after="0" w:line="377" w:lineRule="exact"/>
        <w:ind w:left="0"/>
        <w:textAlignment w:val="center"/>
      </w:pPr>
      <w:r>
        <w:rPr>
          <w:rFonts w:ascii="微软雅黑" w:hAnsi="微软雅黑" w:eastAsia="微软雅黑" w:cs="微软雅黑"/>
          <w:color w:val="666666"/>
          <w:sz w:val="20"/>
        </w:rPr>
        <w:t>SpringBoot+mybatisPlus+Element、Redis、Minio、Mysql</w:t>
      </w:r>
    </w:p>
    <w:p>
      <w:pPr>
        <w:spacing w:before="0" w:after="0" w:line="377" w:lineRule="exact"/>
        <w:ind w:left="0"/>
        <w:textAlignment w:val="center"/>
      </w:pPr>
      <w:r>
        <w:rPr>
          <w:rFonts w:ascii="微软雅黑" w:hAnsi="微软雅黑" w:eastAsia="微软雅黑" w:cs="微软雅黑"/>
          <w:b/>
          <w:color w:val="666666"/>
          <w:sz w:val="20"/>
        </w:rPr>
        <w:t>项目成果：</w:t>
      </w:r>
    </w:p>
    <w:p>
      <w:pPr>
        <w:spacing w:before="0" w:after="0" w:line="377" w:lineRule="exact"/>
        <w:ind w:left="0"/>
        <w:textAlignment w:val="center"/>
      </w:pPr>
      <w:r>
        <w:rPr>
          <w:rFonts w:ascii="微软雅黑" w:hAnsi="微软雅黑" w:eastAsia="微软雅黑" w:cs="微软雅黑"/>
          <w:color w:val="666666"/>
          <w:sz w:val="20"/>
        </w:rPr>
        <w:t>边调研边开发,1个月时间完成渔业综合管理系统的开发,2个月实现系统上线使用,达到客户预期,之后 一段时间进行运维和完善,为公司渔船渔港业务发展奠定了基础。</w:t>
      </w:r>
    </w:p>
    <w:p>
      <w:pPr>
        <w:spacing w:before="0" w:after="0" w:line="152" w:lineRule="exact"/>
        <w:jc w:val="left"/>
      </w:pPr>
    </w:p>
    <w:p>
      <w:pPr>
        <w:tabs>
          <w:tab w:val="right" w:pos="10260"/>
        </w:tabs>
        <w:spacing w:before="0" w:after="0" w:line="377" w:lineRule="exact"/>
        <w:jc w:val="left"/>
        <w:textAlignment w:val="center"/>
      </w:pPr>
      <w:r>
        <w:rPr>
          <w:rFonts w:ascii="微软雅黑" w:hAnsi="微软雅黑" w:eastAsia="微软雅黑" w:cs="微软雅黑"/>
          <w:b/>
          <w:sz w:val="22"/>
        </w:rPr>
        <w:t>2018.7-2019.7</w:t>
      </w:r>
      <w:r>
        <w:rPr>
          <w:rFonts w:ascii="微软雅黑" w:hAnsi="微软雅黑" w:eastAsia="微软雅黑" w:cs="微软雅黑"/>
          <w:b/>
          <w:sz w:val="22"/>
        </w:rPr>
        <w:tab/>
      </w:r>
      <w:r>
        <w:rPr>
          <w:rFonts w:ascii="微软雅黑" w:hAnsi="微软雅黑" w:eastAsia="微软雅黑" w:cs="微软雅黑"/>
          <w:b/>
          <w:sz w:val="22"/>
        </w:rPr>
        <w:t>三菱空调控制 App项目</w:t>
      </w:r>
    </w:p>
    <w:p>
      <w:pPr>
        <w:spacing w:before="0" w:after="0" w:line="348" w:lineRule="exact"/>
        <w:jc w:val="left"/>
        <w:textAlignment w:val="center"/>
      </w:pPr>
      <w:r>
        <w:rPr>
          <w:rFonts w:ascii="微软雅黑" w:hAnsi="微软雅黑" w:eastAsia="微软雅黑" w:cs="微软雅黑"/>
          <w:color w:val="525252"/>
          <w:sz w:val="22"/>
        </w:rPr>
        <w:t>项目总监</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个人职责：</w:t>
      </w:r>
    </w:p>
    <w:p>
      <w:pPr>
        <w:spacing w:before="0" w:after="0" w:line="377" w:lineRule="exact"/>
        <w:ind w:left="0"/>
        <w:textAlignment w:val="center"/>
      </w:pPr>
      <w:r>
        <w:rPr>
          <w:rFonts w:ascii="微软雅黑" w:hAnsi="微软雅黑" w:eastAsia="微软雅黑" w:cs="微软雅黑"/>
          <w:color w:val="666666"/>
          <w:sz w:val="20"/>
        </w:rPr>
        <w:t>总体项目把控,项目服务端的开发,第三方对接技术调研;移动端由不同项目经理各自负责。</w:t>
      </w:r>
    </w:p>
    <w:p>
      <w:pPr>
        <w:spacing w:before="0" w:after="0" w:line="377" w:lineRule="exact"/>
        <w:ind w:left="0"/>
        <w:textAlignment w:val="center"/>
      </w:pPr>
      <w:r>
        <w:rPr>
          <w:rFonts w:ascii="微软雅黑" w:hAnsi="微软雅黑" w:eastAsia="微软雅黑" w:cs="微软雅黑"/>
          <w:b/>
          <w:color w:val="666666"/>
          <w:sz w:val="20"/>
        </w:rPr>
        <w:t>项目说明：</w:t>
      </w:r>
    </w:p>
    <w:p>
      <w:pPr>
        <w:spacing w:before="0" w:after="0" w:line="377" w:lineRule="exact"/>
        <w:ind w:left="0"/>
        <w:textAlignment w:val="center"/>
      </w:pPr>
      <w:r>
        <w:rPr>
          <w:rFonts w:ascii="微软雅黑" w:hAnsi="微软雅黑" w:eastAsia="微软雅黑" w:cs="微软雅黑"/>
          <w:color w:val="666666"/>
          <w:sz w:val="20"/>
        </w:rPr>
        <w:t>该项目是三菱空调控制 App 的研发和升级项目,项目持续签订了多期,当前仍在升级和维护中。主要借助阿里生活物联网平台,开发对应的 App(android、ios),实现空调移动的管理;同时实现天猫精灵、小度音响等多种主流智能音箱 产品的接入。</w:t>
      </w:r>
    </w:p>
    <w:p>
      <w:pPr>
        <w:spacing w:before="0" w:after="0" w:line="377" w:lineRule="exact"/>
        <w:ind w:left="0"/>
        <w:textAlignment w:val="center"/>
      </w:pPr>
      <w:r>
        <w:rPr>
          <w:rFonts w:ascii="微软雅黑" w:hAnsi="微软雅黑" w:eastAsia="微软雅黑" w:cs="微软雅黑"/>
          <w:b/>
          <w:color w:val="666666"/>
          <w:sz w:val="20"/>
        </w:rPr>
        <w:t>技术说明：</w:t>
      </w:r>
    </w:p>
    <w:p>
      <w:pPr>
        <w:spacing w:before="0" w:after="0" w:line="377" w:lineRule="exact"/>
        <w:ind w:left="0"/>
        <w:textAlignment w:val="center"/>
      </w:pPr>
      <w:r>
        <w:rPr>
          <w:rFonts w:ascii="微软雅黑" w:hAnsi="微软雅黑" w:eastAsia="微软雅黑" w:cs="微软雅黑"/>
          <w:color w:val="666666"/>
          <w:sz w:val="20"/>
        </w:rPr>
        <w:t>后台SpringBoot、Mysql;移动端:android原生-Java,ios原生-Objective-C。</w:t>
      </w:r>
    </w:p>
    <w:p>
      <w:pPr>
        <w:spacing w:before="0" w:after="0" w:line="377" w:lineRule="exact"/>
        <w:ind w:left="0"/>
        <w:textAlignment w:val="center"/>
      </w:pPr>
      <w:r>
        <w:rPr>
          <w:rFonts w:ascii="微软雅黑" w:hAnsi="微软雅黑" w:eastAsia="微软雅黑" w:cs="微软雅黑"/>
          <w:b/>
          <w:color w:val="666666"/>
          <w:sz w:val="20"/>
        </w:rPr>
        <w:t>项目成果：</w:t>
      </w:r>
    </w:p>
    <w:p>
      <w:pPr>
        <w:spacing w:before="0" w:after="0" w:line="377" w:lineRule="exact"/>
        <w:ind w:left="0"/>
        <w:textAlignment w:val="center"/>
      </w:pPr>
      <w:r>
        <w:rPr>
          <w:rFonts w:ascii="微软雅黑" w:hAnsi="微软雅黑" w:eastAsia="微软雅黑" w:cs="微软雅黑"/>
          <w:color w:val="666666"/>
          <w:sz w:val="20"/>
        </w:rPr>
        <w:t>当前客户所有智能空调均已经采用该 App ,稳定使用中。</w:t>
      </w:r>
    </w:p>
    <w:p>
      <w:pPr>
        <w:spacing w:before="0" w:after="0" w:line="152" w:lineRule="exact"/>
        <w:jc w:val="left"/>
      </w:pPr>
    </w:p>
    <w:p>
      <w:pPr>
        <w:tabs>
          <w:tab w:val="right" w:pos="10260"/>
        </w:tabs>
        <w:spacing w:before="0" w:after="0" w:line="377" w:lineRule="exact"/>
        <w:jc w:val="left"/>
        <w:textAlignment w:val="center"/>
      </w:pPr>
      <w:r>
        <w:rPr>
          <w:rFonts w:ascii="微软雅黑" w:hAnsi="微软雅黑" w:eastAsia="微软雅黑" w:cs="微软雅黑"/>
          <w:b/>
          <w:sz w:val="22"/>
        </w:rPr>
        <w:t>2018.4-2018.8</w:t>
      </w:r>
      <w:r>
        <w:rPr>
          <w:rFonts w:ascii="微软雅黑" w:hAnsi="微软雅黑" w:eastAsia="微软雅黑" w:cs="微软雅黑"/>
          <w:b/>
          <w:sz w:val="22"/>
        </w:rPr>
        <w:tab/>
      </w:r>
      <w:r>
        <w:rPr>
          <w:rFonts w:ascii="微软雅黑" w:hAnsi="微软雅黑" w:eastAsia="微软雅黑" w:cs="微软雅黑"/>
          <w:b/>
          <w:sz w:val="22"/>
        </w:rPr>
        <w:t>南京利德橡塑小料库调度系统项目</w:t>
      </w:r>
    </w:p>
    <w:p>
      <w:pPr>
        <w:spacing w:before="0" w:after="0" w:line="348" w:lineRule="exact"/>
        <w:jc w:val="left"/>
        <w:textAlignment w:val="center"/>
      </w:pPr>
      <w:r>
        <w:rPr>
          <w:rFonts w:ascii="微软雅黑" w:hAnsi="微软雅黑" w:eastAsia="微软雅黑" w:cs="微软雅黑"/>
          <w:color w:val="525252"/>
          <w:sz w:val="22"/>
        </w:rPr>
        <w:t>项目经理</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个人职责：</w:t>
      </w:r>
    </w:p>
    <w:p>
      <w:pPr>
        <w:spacing w:before="0" w:after="0" w:line="377" w:lineRule="exact"/>
        <w:ind w:left="0"/>
        <w:textAlignment w:val="center"/>
      </w:pPr>
      <w:r>
        <w:rPr>
          <w:rFonts w:ascii="微软雅黑" w:hAnsi="微软雅黑" w:eastAsia="微软雅黑" w:cs="微软雅黑"/>
          <w:color w:val="666666"/>
          <w:sz w:val="20"/>
        </w:rPr>
        <w:t>系统所有对接技术调研、调度系统开发、现场调试实施、最终完成现场运行。成果:</w:t>
      </w:r>
    </w:p>
    <w:p>
      <w:pPr>
        <w:spacing w:before="0" w:after="0" w:line="377" w:lineRule="exact"/>
        <w:ind w:left="0"/>
        <w:textAlignment w:val="center"/>
      </w:pPr>
      <w:r>
        <w:rPr>
          <w:rFonts w:ascii="微软雅黑" w:hAnsi="微软雅黑" w:eastAsia="微软雅黑" w:cs="微软雅黑"/>
          <w:b/>
          <w:color w:val="666666"/>
          <w:sz w:val="20"/>
        </w:rPr>
        <w:t>项目说明：</w:t>
      </w:r>
    </w:p>
    <w:p>
      <w:pPr>
        <w:spacing w:before="0" w:after="0" w:line="377" w:lineRule="exact"/>
        <w:ind w:left="0"/>
        <w:textAlignment w:val="center"/>
      </w:pPr>
      <w:r>
        <w:rPr>
          <w:rFonts w:ascii="微软雅黑" w:hAnsi="微软雅黑" w:eastAsia="微软雅黑" w:cs="微软雅黑"/>
          <w:color w:val="666666"/>
          <w:sz w:val="20"/>
        </w:rPr>
        <w:t>该项目是针对炼胶工艺中小料库的管理和调度系统,系统实现对接门子 PLC 获取调度状态,根据需求情 况,调度 AGV 小到制定库位获取暂存小料、上空箱等操作。</w:t>
      </w:r>
    </w:p>
    <w:p>
      <w:pPr>
        <w:spacing w:before="0" w:after="0" w:line="377" w:lineRule="exact"/>
        <w:ind w:left="0"/>
        <w:textAlignment w:val="center"/>
      </w:pPr>
      <w:r>
        <w:rPr>
          <w:rFonts w:ascii="微软雅黑" w:hAnsi="微软雅黑" w:eastAsia="微软雅黑" w:cs="微软雅黑"/>
          <w:b/>
          <w:color w:val="666666"/>
          <w:sz w:val="20"/>
        </w:rPr>
        <w:t>技术路线：</w:t>
      </w:r>
    </w:p>
    <w:p>
      <w:pPr>
        <w:spacing w:before="0" w:after="0" w:line="377" w:lineRule="exact"/>
        <w:ind w:left="0"/>
        <w:textAlignment w:val="center"/>
      </w:pPr>
      <w:r>
        <w:rPr>
          <w:rFonts w:ascii="微软雅黑" w:hAnsi="微软雅黑" w:eastAsia="微软雅黑" w:cs="微软雅黑"/>
          <w:color w:val="666666"/>
          <w:sz w:val="20"/>
        </w:rPr>
        <w:t>Winform+.net+easyUI、mysql、OPC</w:t>
      </w:r>
    </w:p>
    <w:p>
      <w:pPr>
        <w:spacing w:before="0" w:after="0" w:line="377" w:lineRule="exact"/>
        <w:ind w:left="0"/>
        <w:textAlignment w:val="center"/>
      </w:pPr>
      <w:r>
        <w:rPr>
          <w:rFonts w:ascii="微软雅黑" w:hAnsi="微软雅黑" w:eastAsia="微软雅黑" w:cs="微软雅黑"/>
          <w:b/>
          <w:color w:val="666666"/>
          <w:sz w:val="20"/>
        </w:rPr>
        <w:t>项目成果：</w:t>
      </w:r>
    </w:p>
    <w:p>
      <w:pPr>
        <w:spacing w:before="0" w:after="0" w:line="377" w:lineRule="exact"/>
        <w:ind w:left="0"/>
        <w:textAlignment w:val="center"/>
      </w:pPr>
      <w:r>
        <w:rPr>
          <w:rFonts w:ascii="微软雅黑" w:hAnsi="微软雅黑" w:eastAsia="微软雅黑" w:cs="微软雅黑"/>
          <w:color w:val="666666"/>
          <w:sz w:val="20"/>
        </w:rPr>
        <w:t>完成调度系统和管理系统的开发工作，并结合现场实际业务场景完成测试。真正达到了自动化物流，不需要人为干预即可进行物料的上料和下料以及小料库的出入口管理。</w:t>
      </w:r>
    </w:p>
    <w:p>
      <w:pPr>
        <w:spacing w:before="0" w:after="0" w:line="152" w:lineRule="exact"/>
        <w:jc w:val="left"/>
      </w:pPr>
    </w:p>
    <w:p>
      <w:pPr>
        <w:tabs>
          <w:tab w:val="right" w:pos="10260"/>
        </w:tabs>
        <w:spacing w:before="0" w:after="0" w:line="377" w:lineRule="exact"/>
        <w:jc w:val="left"/>
        <w:textAlignment w:val="center"/>
      </w:pPr>
      <w:r>
        <w:rPr>
          <w:rFonts w:ascii="微软雅黑" w:hAnsi="微软雅黑" w:eastAsia="微软雅黑" w:cs="微软雅黑"/>
          <w:b/>
          <w:sz w:val="22"/>
        </w:rPr>
        <w:t>2016.11-2018.1</w:t>
      </w:r>
      <w:r>
        <w:rPr>
          <w:rFonts w:ascii="微软雅黑" w:hAnsi="微软雅黑" w:eastAsia="微软雅黑" w:cs="微软雅黑"/>
          <w:b/>
          <w:sz w:val="22"/>
        </w:rPr>
        <w:tab/>
      </w:r>
      <w:r>
        <w:rPr>
          <w:rFonts w:ascii="微软雅黑" w:hAnsi="微软雅黑" w:eastAsia="微软雅黑" w:cs="微软雅黑"/>
          <w:b/>
          <w:sz w:val="22"/>
        </w:rPr>
        <w:t>华世洁项目全生命周期管理系统</w:t>
      </w:r>
    </w:p>
    <w:p>
      <w:pPr>
        <w:spacing w:before="0" w:after="0" w:line="348" w:lineRule="exact"/>
        <w:jc w:val="left"/>
        <w:textAlignment w:val="center"/>
      </w:pPr>
      <w:r>
        <w:rPr>
          <w:rFonts w:ascii="微软雅黑" w:hAnsi="微软雅黑" w:eastAsia="微软雅黑" w:cs="微软雅黑"/>
          <w:color w:val="525252"/>
          <w:sz w:val="22"/>
        </w:rPr>
        <w:t>项目经理</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个人职责：</w:t>
      </w:r>
    </w:p>
    <w:p>
      <w:pPr>
        <w:spacing w:before="0" w:after="0" w:line="377" w:lineRule="exact"/>
        <w:ind w:left="0"/>
        <w:textAlignment w:val="center"/>
      </w:pPr>
      <w:r>
        <w:rPr>
          <w:rFonts w:ascii="微软雅黑" w:hAnsi="微软雅黑" w:eastAsia="微软雅黑" w:cs="微软雅黑"/>
          <w:color w:val="666666"/>
          <w:sz w:val="20"/>
        </w:rPr>
        <w:t>项目管理、实现逻辑设计、核心功能开发、技术路线选型以及难点调研。</w:t>
      </w:r>
    </w:p>
    <w:p>
      <w:pPr>
        <w:spacing w:before="0" w:after="0" w:line="377" w:lineRule="exact"/>
        <w:ind w:left="0"/>
        <w:textAlignment w:val="center"/>
      </w:pPr>
      <w:r>
        <w:rPr>
          <w:rFonts w:ascii="微软雅黑" w:hAnsi="微软雅黑" w:eastAsia="微软雅黑" w:cs="微软雅黑"/>
          <w:b/>
          <w:color w:val="666666"/>
          <w:sz w:val="20"/>
        </w:rPr>
        <w:t>项目说明：</w:t>
      </w:r>
    </w:p>
    <w:p>
      <w:pPr>
        <w:spacing w:before="0" w:after="0" w:line="377" w:lineRule="exact"/>
        <w:ind w:left="0"/>
        <w:textAlignment w:val="center"/>
      </w:pPr>
      <w:r>
        <w:rPr>
          <w:rFonts w:ascii="微软雅黑" w:hAnsi="微软雅黑" w:eastAsia="微软雅黑" w:cs="微软雅黑"/>
          <w:color w:val="666666"/>
          <w:sz w:val="20"/>
        </w:rPr>
        <w:t>该项目最初定义为辅助设计系统,实现华世洁环保项目的技术选型、工艺计算和设备选型的方案自动化生成工作。之后随着客户思路的转变,项目转变为全生命周期管理系统,实现项目管理(在建项目、售后项目)、产品资源、环保学院、研发资源等多个业务板块。实现了项目管理业务的整合。</w:t>
      </w:r>
    </w:p>
    <w:p>
      <w:pPr>
        <w:spacing w:before="0" w:after="0" w:line="377" w:lineRule="exact"/>
        <w:ind w:left="0"/>
        <w:textAlignment w:val="center"/>
      </w:pPr>
      <w:r>
        <w:rPr>
          <w:rFonts w:ascii="微软雅黑" w:hAnsi="微软雅黑" w:eastAsia="微软雅黑" w:cs="微软雅黑"/>
          <w:b/>
          <w:color w:val="666666"/>
          <w:sz w:val="20"/>
        </w:rPr>
        <w:t>技术路线：</w:t>
      </w:r>
    </w:p>
    <w:p>
      <w:pPr>
        <w:spacing w:before="0" w:after="0" w:line="377" w:lineRule="exact"/>
        <w:ind w:left="0"/>
        <w:textAlignment w:val="center"/>
      </w:pPr>
      <w:r>
        <w:rPr>
          <w:rFonts w:ascii="微软雅黑" w:hAnsi="微软雅黑" w:eastAsia="微软雅黑" w:cs="微软雅黑"/>
          <w:color w:val="666666"/>
          <w:sz w:val="20"/>
        </w:rPr>
        <w:t>NFine 框架(ASP.NET MVC+EF6+Bootstrap)、Mysql数据库。</w:t>
      </w:r>
    </w:p>
    <w:p>
      <w:pPr>
        <w:spacing w:before="0" w:after="0" w:line="377" w:lineRule="exact"/>
        <w:ind w:left="0"/>
        <w:textAlignment w:val="center"/>
      </w:pPr>
      <w:r>
        <w:rPr>
          <w:rFonts w:ascii="微软雅黑" w:hAnsi="微软雅黑" w:eastAsia="微软雅黑" w:cs="微软雅黑"/>
          <w:b/>
          <w:color w:val="666666"/>
          <w:sz w:val="20"/>
        </w:rPr>
        <w:t>项目成果：</w:t>
      </w:r>
    </w:p>
    <w:p>
      <w:pPr>
        <w:spacing w:before="0" w:after="0" w:line="377" w:lineRule="exact"/>
        <w:ind w:left="0"/>
        <w:textAlignment w:val="center"/>
      </w:pPr>
      <w:r>
        <w:rPr>
          <w:rFonts w:ascii="微软雅黑" w:hAnsi="微软雅黑" w:eastAsia="微软雅黑" w:cs="微软雅黑"/>
          <w:color w:val="666666"/>
          <w:sz w:val="20"/>
        </w:rPr>
        <w:t>最终项目实现了华世洁项目管理资源的整合,信息化管理体系建立起来。</w:t>
      </w:r>
    </w:p>
    <w:p>
      <w:pPr>
        <w:spacing w:before="0" w:after="0" w:line="377" w:lineRule="exact"/>
        <w:ind w:left="0"/>
        <w:textAlignment w:val="center"/>
      </w:pPr>
      <w:r>
        <w:rPr>
          <w:rFonts w:ascii="微软雅黑" w:hAnsi="微软雅黑" w:eastAsia="微软雅黑" w:cs="微软雅黑"/>
          <w:b/>
          <w:color w:val="666666"/>
          <w:sz w:val="20"/>
        </w:rPr>
        <w:t>项目收获：</w:t>
      </w:r>
    </w:p>
    <w:p>
      <w:pPr>
        <w:spacing w:before="0" w:after="0" w:line="377" w:lineRule="exact"/>
        <w:ind w:left="0"/>
        <w:textAlignment w:val="center"/>
      </w:pPr>
      <w:r>
        <w:rPr>
          <w:rFonts w:ascii="微软雅黑" w:hAnsi="微软雅黑" w:eastAsia="微软雅黑" w:cs="微软雅黑"/>
          <w:b/>
          <w:color w:val="666666"/>
          <w:sz w:val="20"/>
        </w:rPr>
        <w:t>辅助设计的思路行业难题得以解决，但是实际落地困难确实很大。</w:t>
      </w:r>
    </w:p>
    <w:p>
      <w:pPr>
        <w:spacing w:before="0" w:after="0" w:line="152" w:lineRule="exact"/>
        <w:jc w:val="left"/>
      </w:pPr>
    </w:p>
    <w:p>
      <w:pPr>
        <w:tabs>
          <w:tab w:val="right" w:pos="10260"/>
        </w:tabs>
        <w:spacing w:before="0" w:after="0" w:line="377" w:lineRule="exact"/>
        <w:jc w:val="left"/>
        <w:textAlignment w:val="center"/>
      </w:pPr>
      <w:r>
        <w:rPr>
          <w:rFonts w:ascii="微软雅黑" w:hAnsi="微软雅黑" w:eastAsia="微软雅黑" w:cs="微软雅黑"/>
          <w:b/>
          <w:sz w:val="22"/>
        </w:rPr>
        <w:t>2016.6-2017.3</w:t>
      </w:r>
      <w:r>
        <w:rPr>
          <w:rFonts w:ascii="微软雅黑" w:hAnsi="微软雅黑" w:eastAsia="微软雅黑" w:cs="微软雅黑"/>
          <w:b/>
          <w:sz w:val="22"/>
        </w:rPr>
        <w:tab/>
      </w:r>
      <w:r>
        <w:rPr>
          <w:rFonts w:ascii="微软雅黑" w:hAnsi="微软雅黑" w:eastAsia="微软雅黑" w:cs="微软雅黑"/>
          <w:b/>
          <w:sz w:val="22"/>
        </w:rPr>
        <w:t>海容冷链MES系统项目</w:t>
      </w:r>
    </w:p>
    <w:p>
      <w:pPr>
        <w:spacing w:before="0" w:after="0" w:line="348" w:lineRule="exact"/>
        <w:jc w:val="left"/>
        <w:textAlignment w:val="center"/>
      </w:pPr>
      <w:r>
        <w:rPr>
          <w:rFonts w:ascii="微软雅黑" w:hAnsi="微软雅黑" w:eastAsia="微软雅黑" w:cs="微软雅黑"/>
          <w:color w:val="525252"/>
          <w:sz w:val="22"/>
        </w:rPr>
        <w:t>项目经理</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个人职责：</w:t>
      </w:r>
    </w:p>
    <w:p>
      <w:pPr>
        <w:spacing w:before="0" w:after="0" w:line="377" w:lineRule="exact"/>
        <w:ind w:left="0"/>
        <w:textAlignment w:val="center"/>
      </w:pPr>
      <w:r>
        <w:rPr>
          <w:rFonts w:ascii="微软雅黑" w:hAnsi="微软雅黑" w:eastAsia="微软雅黑" w:cs="微软雅黑"/>
          <w:color w:val="666666"/>
          <w:sz w:val="20"/>
        </w:rPr>
        <w:t>参与现场调研，需求分析和系统设计工作，系统研发阶段参与研发和部分节点的汇报工作。</w:t>
      </w:r>
    </w:p>
    <w:p>
      <w:pPr>
        <w:spacing w:before="0" w:after="0" w:line="377" w:lineRule="exact"/>
        <w:ind w:left="0"/>
        <w:textAlignment w:val="center"/>
      </w:pPr>
      <w:r>
        <w:rPr>
          <w:rFonts w:ascii="微软雅黑" w:hAnsi="微软雅黑" w:eastAsia="微软雅黑" w:cs="微软雅黑"/>
          <w:b/>
          <w:color w:val="666666"/>
          <w:sz w:val="20"/>
        </w:rPr>
        <w:t>项目说明：</w:t>
      </w:r>
    </w:p>
    <w:p>
      <w:pPr>
        <w:spacing w:before="0" w:after="0" w:line="377" w:lineRule="exact"/>
        <w:ind w:left="0"/>
        <w:textAlignment w:val="center"/>
      </w:pPr>
      <w:r>
        <w:rPr>
          <w:rFonts w:ascii="微软雅黑" w:hAnsi="微软雅黑" w:eastAsia="微软雅黑" w:cs="微软雅黑"/>
          <w:color w:val="666666"/>
          <w:sz w:val="20"/>
        </w:rPr>
        <w:t>该项目是海容冷链首次引入MES系统用于对生产管理，本期结合现场扫码枪，红外扫码枪 LED 大屏等辅助设备，实现了订单到生产计划的管理，质检管理，原材料管理，成品库管理等业务。</w:t>
      </w:r>
    </w:p>
    <w:p>
      <w:pPr>
        <w:spacing w:before="0" w:after="0" w:line="377" w:lineRule="exact"/>
        <w:ind w:left="0"/>
        <w:textAlignment w:val="center"/>
      </w:pPr>
      <w:r>
        <w:rPr>
          <w:rFonts w:ascii="微软雅黑" w:hAnsi="微软雅黑" w:eastAsia="微软雅黑" w:cs="微软雅黑"/>
          <w:b/>
          <w:color w:val="666666"/>
          <w:sz w:val="20"/>
        </w:rPr>
        <w:t>技术路线：</w:t>
      </w:r>
    </w:p>
    <w:p>
      <w:pPr>
        <w:spacing w:before="0" w:after="0" w:line="377" w:lineRule="exact"/>
        <w:ind w:left="0"/>
        <w:textAlignment w:val="center"/>
      </w:pPr>
      <w:r>
        <w:rPr>
          <w:rFonts w:ascii="微软雅黑" w:hAnsi="微软雅黑" w:eastAsia="微软雅黑" w:cs="微软雅黑"/>
          <w:color w:val="666666"/>
          <w:sz w:val="20"/>
        </w:rPr>
        <w:t>ASP.NET MVC + EF + easyui、WinForm、SqlServer</w:t>
      </w:r>
    </w:p>
    <w:p>
      <w:pPr>
        <w:spacing w:before="0" w:after="0" w:line="377" w:lineRule="exact"/>
        <w:ind w:left="0"/>
        <w:textAlignment w:val="center"/>
      </w:pPr>
      <w:r>
        <w:rPr>
          <w:rFonts w:ascii="微软雅黑" w:hAnsi="微软雅黑" w:eastAsia="微软雅黑" w:cs="微软雅黑"/>
          <w:b/>
          <w:color w:val="666666"/>
          <w:sz w:val="20"/>
        </w:rPr>
        <w:t>项目成果：</w:t>
      </w:r>
    </w:p>
    <w:p>
      <w:pPr>
        <w:spacing w:before="0" w:after="0" w:line="377" w:lineRule="exact"/>
        <w:ind w:left="0"/>
        <w:textAlignment w:val="center"/>
      </w:pPr>
      <w:r>
        <w:rPr>
          <w:rFonts w:ascii="微软雅黑" w:hAnsi="微软雅黑" w:eastAsia="微软雅黑" w:cs="微软雅黑"/>
          <w:color w:val="666666"/>
          <w:sz w:val="20"/>
        </w:rPr>
        <w:t>实现海容生产的计划,产量,原料,关键工序,产品质检的管理。为客户智能工厂建设提供支撑。</w:t>
      </w:r>
    </w:p>
    <w:p>
      <w:pPr>
        <w:spacing w:before="0" w:after="0" w:line="152" w:lineRule="exact"/>
        <w:jc w:val="left"/>
      </w:pPr>
    </w:p>
    <w:p>
      <w:pPr>
        <w:tabs>
          <w:tab w:val="right" w:pos="10260"/>
        </w:tabs>
        <w:spacing w:before="0" w:after="0" w:line="377" w:lineRule="exact"/>
        <w:jc w:val="left"/>
        <w:textAlignment w:val="center"/>
      </w:pPr>
      <w:r>
        <w:rPr>
          <w:rFonts w:ascii="微软雅黑" w:hAnsi="微软雅黑" w:eastAsia="微软雅黑" w:cs="微软雅黑"/>
          <w:b/>
          <w:sz w:val="22"/>
        </w:rPr>
        <w:t>2016.1-2016.6</w:t>
      </w:r>
      <w:r>
        <w:rPr>
          <w:rFonts w:ascii="微软雅黑" w:hAnsi="微软雅黑" w:eastAsia="微软雅黑" w:cs="微软雅黑"/>
          <w:b/>
          <w:sz w:val="22"/>
        </w:rPr>
        <w:tab/>
      </w:r>
      <w:r>
        <w:rPr>
          <w:rFonts w:ascii="微软雅黑" w:hAnsi="微软雅黑" w:eastAsia="微软雅黑" w:cs="微软雅黑"/>
          <w:b/>
          <w:sz w:val="22"/>
        </w:rPr>
        <w:t>道合供应链智能WMS项目</w:t>
      </w:r>
    </w:p>
    <w:p>
      <w:pPr>
        <w:spacing w:before="0" w:after="0" w:line="348" w:lineRule="exact"/>
        <w:jc w:val="left"/>
        <w:textAlignment w:val="center"/>
      </w:pPr>
      <w:r>
        <w:rPr>
          <w:rFonts w:ascii="微软雅黑" w:hAnsi="微软雅黑" w:eastAsia="微软雅黑" w:cs="微软雅黑"/>
          <w:color w:val="525252"/>
          <w:sz w:val="22"/>
        </w:rPr>
        <w:t>项目经理</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个人职责：</w:t>
      </w:r>
    </w:p>
    <w:p>
      <w:pPr>
        <w:spacing w:before="0" w:after="0" w:line="377" w:lineRule="exact"/>
        <w:ind w:left="0"/>
        <w:textAlignment w:val="center"/>
      </w:pPr>
      <w:r>
        <w:rPr>
          <w:rFonts w:ascii="微软雅黑" w:hAnsi="微软雅黑" w:eastAsia="微软雅黑" w:cs="微软雅黑"/>
          <w:color w:val="666666"/>
          <w:sz w:val="20"/>
        </w:rPr>
        <w:t>负责对项目的总体实现思路进行设计和规划，并带领团队进行开发工作,核心代码编写工作。</w:t>
      </w:r>
    </w:p>
    <w:p>
      <w:pPr>
        <w:spacing w:before="0" w:after="0" w:line="377" w:lineRule="exact"/>
        <w:ind w:left="0"/>
        <w:textAlignment w:val="center"/>
      </w:pPr>
      <w:r>
        <w:rPr>
          <w:rFonts w:ascii="微软雅黑" w:hAnsi="微软雅黑" w:eastAsia="微软雅黑" w:cs="微软雅黑"/>
          <w:b/>
          <w:color w:val="666666"/>
          <w:sz w:val="20"/>
        </w:rPr>
        <w:t>项目说明：</w:t>
      </w:r>
    </w:p>
    <w:p>
      <w:pPr>
        <w:spacing w:before="0" w:after="0" w:line="377" w:lineRule="exact"/>
        <w:ind w:left="0"/>
        <w:textAlignment w:val="center"/>
      </w:pPr>
      <w:r>
        <w:rPr>
          <w:rFonts w:ascii="微软雅黑" w:hAnsi="微软雅黑" w:eastAsia="微软雅黑" w:cs="微软雅黑"/>
          <w:color w:val="666666"/>
          <w:sz w:val="20"/>
        </w:rPr>
        <w:t>项目主要是为黄岛保税区中道合供应链下橡胶仓库的智能化仓库改造项目，项目采用 RFID 技术、红外对射技术、视频监控等技术与仓库管理系统进行结合，实现自动出入库记录、库存监控、库存盘点等业务功能。</w:t>
      </w:r>
    </w:p>
    <w:p>
      <w:pPr>
        <w:spacing w:before="0" w:after="0" w:line="377" w:lineRule="exact"/>
        <w:ind w:left="0"/>
        <w:textAlignment w:val="center"/>
      </w:pPr>
      <w:r>
        <w:rPr>
          <w:rFonts w:ascii="微软雅黑" w:hAnsi="微软雅黑" w:eastAsia="微软雅黑" w:cs="微软雅黑"/>
          <w:b/>
          <w:color w:val="666666"/>
          <w:sz w:val="20"/>
        </w:rPr>
        <w:t>技术路线：</w:t>
      </w:r>
    </w:p>
    <w:p>
      <w:pPr>
        <w:spacing w:before="0" w:after="0" w:line="377" w:lineRule="exact"/>
        <w:ind w:left="0"/>
        <w:textAlignment w:val="center"/>
      </w:pPr>
      <w:r>
        <w:rPr>
          <w:rFonts w:ascii="微软雅黑" w:hAnsi="微软雅黑" w:eastAsia="微软雅黑" w:cs="微软雅黑"/>
          <w:color w:val="666666"/>
          <w:sz w:val="20"/>
        </w:rPr>
        <w:t>C# + winForm + .net + ligerUI + jQuery、SqlServer、RFID、WinCE3</w:t>
      </w:r>
    </w:p>
    <w:p>
      <w:pPr>
        <w:spacing w:before="0" w:after="0" w:line="377" w:lineRule="exact"/>
        <w:ind w:left="0"/>
        <w:textAlignment w:val="center"/>
      </w:pPr>
      <w:r>
        <w:rPr>
          <w:rFonts w:ascii="微软雅黑" w:hAnsi="微软雅黑" w:eastAsia="微软雅黑" w:cs="微软雅黑"/>
          <w:b/>
          <w:color w:val="666666"/>
          <w:sz w:val="20"/>
        </w:rPr>
        <w:t>项目成果：</w:t>
      </w:r>
    </w:p>
    <w:p>
      <w:pPr>
        <w:spacing w:before="0" w:after="0" w:line="377" w:lineRule="exact"/>
        <w:ind w:left="0"/>
        <w:textAlignment w:val="center"/>
      </w:pPr>
      <w:r>
        <w:rPr>
          <w:rFonts w:ascii="微软雅黑" w:hAnsi="微软雅黑" w:eastAsia="微软雅黑" w:cs="微软雅黑"/>
          <w:color w:val="666666"/>
          <w:sz w:val="20"/>
        </w:rPr>
        <w:t>规划和建设了智慧仓库管理系统，借助RFID提升管理效率，监控摄像头提高货物安全。</w:t>
      </w:r>
    </w:p>
    <w:p>
      <w:pPr>
        <w:spacing w:before="0" w:after="0" w:line="152" w:lineRule="exact"/>
        <w:jc w:val="left"/>
      </w:pPr>
    </w:p>
    <w:p>
      <w:pPr>
        <w:tabs>
          <w:tab w:val="right" w:pos="10260"/>
        </w:tabs>
        <w:spacing w:before="0" w:after="0" w:line="377" w:lineRule="exact"/>
        <w:jc w:val="left"/>
        <w:textAlignment w:val="center"/>
      </w:pPr>
      <w:r>
        <w:rPr>
          <w:rFonts w:ascii="微软雅黑" w:hAnsi="微软雅黑" w:eastAsia="微软雅黑" w:cs="微软雅黑"/>
          <w:b/>
          <w:sz w:val="22"/>
        </w:rPr>
        <w:t>2013.06-至今</w:t>
      </w:r>
      <w:r>
        <w:rPr>
          <w:rFonts w:ascii="微软雅黑" w:hAnsi="微软雅黑" w:eastAsia="微软雅黑" w:cs="微软雅黑"/>
          <w:b/>
          <w:sz w:val="22"/>
        </w:rPr>
        <w:tab/>
      </w:r>
      <w:r>
        <w:rPr>
          <w:rFonts w:ascii="微软雅黑" w:hAnsi="微软雅黑" w:eastAsia="微软雅黑" w:cs="微软雅黑"/>
          <w:b/>
          <w:sz w:val="22"/>
        </w:rPr>
        <w:t>其他落地项目（所写方案要更多，这里不列举了）</w:t>
      </w:r>
    </w:p>
    <w:p>
      <w:pPr>
        <w:spacing w:before="0" w:after="0" w:line="348" w:lineRule="exact"/>
        <w:jc w:val="left"/>
        <w:textAlignment w:val="center"/>
      </w:pPr>
      <w:r>
        <w:rPr>
          <w:rFonts w:ascii="微软雅黑" w:hAnsi="微软雅黑" w:eastAsia="微软雅黑" w:cs="微软雅黑"/>
          <w:color w:val="525252"/>
          <w:sz w:val="22"/>
        </w:rPr>
        <w:t>直接相关的</w:t>
      </w:r>
    </w:p>
    <w:p>
      <w:pPr>
        <w:spacing w:before="0" w:after="0" w:line="71" w:lineRule="exact"/>
        <w:jc w:val="left"/>
      </w:pPr>
    </w:p>
    <w:p>
      <w:pPr>
        <w:spacing w:before="0" w:after="0" w:line="377" w:lineRule="exact"/>
        <w:textAlignment w:val="center"/>
      </w:pPr>
      <w:r>
        <w:rPr>
          <w:rFonts w:ascii="微软雅黑" w:hAnsi="微软雅黑" w:eastAsia="微软雅黑" w:cs="微软雅黑"/>
          <w:b/>
          <w:color w:val="666666"/>
          <w:sz w:val="20"/>
        </w:rPr>
        <w:t>2012-2015 学习、提升时期：以.Net技术为主</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海洋观测网系统维护及三期、四期开发</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青岛市投资审计地理信息系统（部分地图组件封装、后续运维工作）</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博睿光科气体分析仪上位机软件开发</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李村河污水处理厂安全可视化系统、世园会污水处理厂安全可视化系统</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动物医院疫情监测与预警管理系统</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窗媒产品设计+研发（主导开发方向，后续因投资人资金链问题，项目终止）</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蔬菜盒子App控制系统（自建IOT服务端+App程序）</w:t>
      </w:r>
    </w:p>
    <w:p>
      <w:pPr>
        <w:spacing w:before="0" w:after="0" w:line="377" w:lineRule="exact"/>
        <w:ind w:left="0"/>
        <w:textAlignment w:val="center"/>
      </w:pPr>
      <w:r>
        <w:rPr>
          <w:rFonts w:ascii="微软雅黑" w:hAnsi="微软雅黑" w:eastAsia="微软雅黑" w:cs="微软雅黑"/>
          <w:b/>
          <w:color w:val="666666"/>
          <w:sz w:val="20"/>
        </w:rPr>
        <w:t>2016-2020 工业互联网时期：以.Net与Java技术为主。</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道和智慧仓库管理系统WMS</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海容冷链制造执行系统MES</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华世洁销售管理系统CRM</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华世洁产品全生命周期管理系统（辅助设计系统）</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励图CMMI3级培训及评审（主导）</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南京利德橡塑小料库调度系统项目</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励图内部管理系统：单点登录、CRM、HR系统（自用）</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三菱空调控制 App项目（管理+服务端开发）</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监测中心数据引擎及数据共享管理项目</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河北数字农业项目：水产养殖区管理系统、养殖质量追溯系统</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海尔空调研发数据管理系统</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Eiiplat平台： 餐厨垃圾收运系统、厕改管控系统、施工管理系统</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荣成渔业综合管控系统</w:t>
      </w:r>
    </w:p>
    <w:p>
      <w:pPr>
        <w:spacing w:before="0" w:after="0" w:line="377" w:lineRule="exact"/>
        <w:ind w:left="0"/>
        <w:textAlignment w:val="center"/>
      </w:pPr>
      <w:r>
        <w:rPr>
          <w:rFonts w:ascii="微软雅黑" w:hAnsi="微软雅黑" w:eastAsia="微软雅黑" w:cs="微软雅黑"/>
          <w:b/>
          <w:color w:val="666666"/>
          <w:sz w:val="20"/>
        </w:rPr>
        <w:t>2020-2023 智慧安全事业部时期：技术 JAVA 为主</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大理市智慧环卫统管平台</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环维环保设备运维平台（产品）</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华谊新材料装卸车&amp;amp;动火作业 AI 智能识别项目</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ESP电气评估平台（PaaS 产品）</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ANYU在线教育培训平台（PaaS 产品）</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励图双重预防体系管理系统（SaaS 产品）</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晶科能源 EHS 信息化综合管理系统（集团级应用）</w:t>
      </w:r>
    </w:p>
    <w:p>
      <w:pPr>
        <w:numPr>
          <w:ilvl w:val="0"/>
          <w:numId w:val="13"/>
        </w:numPr>
        <w:spacing w:before="0" w:after="0" w:line="377" w:lineRule="exact"/>
        <w:ind w:left="360" w:hanging="360"/>
        <w:textAlignment w:val="center"/>
      </w:pPr>
      <w:r>
        <w:rPr>
          <w:rFonts w:ascii="微软雅黑" w:hAnsi="微软雅黑" w:eastAsia="微软雅黑" w:cs="微软雅黑"/>
          <w:color w:val="666666"/>
          <w:sz w:val="20"/>
        </w:rPr>
        <w:t>青岛市土壤环境综合管理系统（在建）</w:t>
      </w:r>
    </w:p>
    <w:p>
      <w:pPr>
        <w:spacing w:before="0" w:after="0" w:line="290" w:lineRule="exact"/>
        <w:jc w:val="left"/>
      </w:pPr>
    </w:p>
    <w:p>
      <w:pPr>
        <w:spacing w:before="0" w:after="0" w:line="464" w:lineRule="exact"/>
        <w:ind w:left="580"/>
        <w:textAlignment w:val="center"/>
        <w:rPr>
          <w:sz w:val="21"/>
        </w:rPr>
      </w:pPr>
      <w:r>
        <w:rPr>
          <w:rFonts w:ascii="微软雅黑" w:hAnsi="微软雅黑" w:eastAsia="微软雅黑" w:cs="微软雅黑"/>
          <w:b/>
          <w:color w:val="404040"/>
          <w:sz w:val="26"/>
        </w:rPr>
        <w:t>相关技能</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10" name="Drawing 0" descr="相关技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相关技能.png"/>
                    <pic:cNvPicPr>
                      <a:picLocks noChangeAspect="1"/>
                    </pic:cNvPicPr>
                  </pic:nvPicPr>
                  <pic:blipFill>
                    <a:blip r:embed="rId12"/>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248285</wp:posOffset>
            </wp:positionV>
            <wp:extent cx="6526530" cy="73660"/>
            <wp:effectExtent l="0" t="0" r="0" b="0"/>
            <wp:wrapNone/>
            <wp:docPr id="11"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module_title_split_icon.png"/>
                    <pic:cNvPicPr>
                      <a:picLocks noChangeAspect="1"/>
                    </pic:cNvPicPr>
                  </pic:nvPicPr>
                  <pic:blipFill>
                    <a:blip r:embed="rId8"/>
                    <a:stretch>
                      <a:fillRect/>
                    </a:stretch>
                  </pic:blipFill>
                  <pic:spPr>
                    <a:xfrm>
                      <a:off x="0" y="0"/>
                      <a:ext cx="6526598" cy="73746"/>
                    </a:xfrm>
                    <a:prstGeom prst="rect">
                      <a:avLst/>
                    </a:prstGeom>
                  </pic:spPr>
                </pic:pic>
              </a:graphicData>
            </a:graphic>
          </wp:anchor>
        </w:drawing>
      </w:r>
    </w:p>
    <w:p>
      <w:pPr>
        <w:spacing w:before="0" w:after="0" w:line="43" w:lineRule="exact"/>
        <w:rPr>
          <w:sz w:val="21"/>
        </w:rPr>
      </w:pPr>
    </w:p>
    <w:p>
      <w:pPr>
        <w:spacing w:before="0" w:after="0" w:line="152" w:lineRule="exact"/>
        <w:rPr>
          <w:rFonts w:hint="eastAsia" w:eastAsiaTheme="minorEastAsia"/>
          <w:sz w:val="21"/>
          <w:lang w:val="en-US" w:eastAsia="zh-CN"/>
        </w:rPr>
      </w:pPr>
    </w:p>
    <w:p>
      <w:pPr>
        <w:spacing w:before="0" w:after="0" w:line="377" w:lineRule="exact"/>
        <w:textAlignment w:val="center"/>
      </w:pPr>
      <w:r>
        <w:rPr>
          <w:rFonts w:ascii="微软雅黑" w:hAnsi="微软雅黑" w:eastAsia="微软雅黑" w:cs="微软雅黑"/>
          <w:b/>
          <w:color w:val="666666"/>
          <w:sz w:val="20"/>
        </w:rPr>
        <w:t>解决方案</w:t>
      </w:r>
    </w:p>
    <w:p>
      <w:pPr>
        <w:numPr>
          <w:ilvl w:val="0"/>
          <w:numId w:val="14"/>
        </w:numPr>
        <w:spacing w:before="0" w:after="0" w:line="377" w:lineRule="exact"/>
        <w:ind w:left="360" w:hanging="360"/>
        <w:textAlignment w:val="center"/>
      </w:pPr>
      <w:r>
        <w:rPr>
          <w:rFonts w:ascii="微软雅黑" w:hAnsi="微软雅黑" w:eastAsia="微软雅黑" w:cs="微软雅黑"/>
          <w:color w:val="666666"/>
          <w:sz w:val="20"/>
        </w:rPr>
        <w:t>涉及系统：WMS、MES、EHS、TPM、PM、CRM、HR等。</w:t>
      </w:r>
    </w:p>
    <w:p>
      <w:pPr>
        <w:numPr>
          <w:ilvl w:val="0"/>
          <w:numId w:val="15"/>
        </w:numPr>
        <w:spacing w:before="0" w:after="0" w:line="377" w:lineRule="exact"/>
        <w:ind w:left="360" w:hanging="360"/>
        <w:textAlignment w:val="center"/>
      </w:pPr>
      <w:r>
        <w:rPr>
          <w:rFonts w:ascii="微软雅黑" w:hAnsi="微软雅黑" w:eastAsia="微软雅黑" w:cs="微软雅黑"/>
          <w:color w:val="666666"/>
          <w:sz w:val="20"/>
        </w:rPr>
        <w:t>涉及行业：离散制造、橡胶轮胎、化工生产、印染、环境、储能、光伏等。</w:t>
      </w:r>
    </w:p>
    <w:p>
      <w:pPr>
        <w:numPr>
          <w:ilvl w:val="0"/>
          <w:numId w:val="16"/>
        </w:numPr>
        <w:spacing w:before="0" w:after="0" w:line="377" w:lineRule="exact"/>
        <w:ind w:left="360" w:hanging="360"/>
        <w:textAlignment w:val="center"/>
      </w:pPr>
      <w:r>
        <w:rPr>
          <w:rFonts w:ascii="微软雅黑" w:hAnsi="微软雅黑" w:eastAsia="微软雅黑" w:cs="微软雅黑"/>
          <w:color w:val="666666"/>
          <w:sz w:val="20"/>
        </w:rPr>
        <w:t>客户定制化需求方案、智慧园区建设方案。（不限于软件）</w:t>
      </w:r>
    </w:p>
    <w:p>
      <w:pPr>
        <w:numPr>
          <w:ilvl w:val="0"/>
          <w:numId w:val="17"/>
        </w:numPr>
        <w:spacing w:before="0" w:after="0" w:line="377" w:lineRule="exact"/>
        <w:ind w:left="360" w:hanging="360"/>
        <w:textAlignment w:val="center"/>
      </w:pPr>
      <w:r>
        <w:rPr>
          <w:rFonts w:ascii="微软雅黑" w:hAnsi="微软雅黑" w:eastAsia="微软雅黑" w:cs="微软雅黑"/>
          <w:color w:val="666666"/>
          <w:sz w:val="20"/>
        </w:rPr>
        <w:t>可以快速学习和掌握行业知识，输出数字化解决方案、PPT设计及技术汇报答疑。</w:t>
      </w:r>
    </w:p>
    <w:p>
      <w:pPr>
        <w:numPr>
          <w:ilvl w:val="0"/>
          <w:numId w:val="18"/>
        </w:numPr>
        <w:spacing w:before="0" w:after="0" w:line="377" w:lineRule="exact"/>
        <w:ind w:left="360" w:hanging="360"/>
        <w:textAlignment w:val="center"/>
      </w:pPr>
      <w:r>
        <w:rPr>
          <w:rFonts w:ascii="微软雅黑" w:hAnsi="微软雅黑" w:eastAsia="微软雅黑" w:cs="微软雅黑"/>
          <w:b/>
          <w:color w:val="666666"/>
          <w:sz w:val="20"/>
        </w:rPr>
        <w:t>工作以来输出方案100+份，金额大部分在几十万至几百万之间</w:t>
      </w:r>
      <w:r>
        <w:rPr>
          <w:rFonts w:ascii="微软雅黑" w:hAnsi="微软雅黑" w:eastAsia="微软雅黑" w:cs="微软雅黑"/>
          <w:color w:val="666666"/>
          <w:sz w:val="20"/>
        </w:rPr>
        <w:t>。</w:t>
      </w:r>
    </w:p>
    <w:p>
      <w:pPr>
        <w:spacing w:before="0" w:after="0" w:line="377" w:lineRule="exact"/>
        <w:textAlignment w:val="center"/>
      </w:pPr>
      <w:r>
        <w:rPr>
          <w:rFonts w:ascii="微软雅黑" w:hAnsi="微软雅黑" w:eastAsia="微软雅黑" w:cs="微软雅黑"/>
          <w:b/>
          <w:color w:val="666666"/>
          <w:sz w:val="20"/>
        </w:rPr>
        <w:t>技术能力</w:t>
      </w:r>
    </w:p>
    <w:p>
      <w:pPr>
        <w:numPr>
          <w:ilvl w:val="0"/>
          <w:numId w:val="19"/>
        </w:numPr>
        <w:spacing w:before="0" w:after="0" w:line="377" w:lineRule="exact"/>
        <w:ind w:left="360" w:hanging="360"/>
        <w:textAlignment w:val="center"/>
      </w:pPr>
      <w:r>
        <w:rPr>
          <w:rFonts w:ascii="微软雅黑" w:hAnsi="微软雅黑" w:eastAsia="微软雅黑" w:cs="微软雅黑"/>
          <w:color w:val="666666"/>
          <w:sz w:val="20"/>
        </w:rPr>
        <w:t>需求调研、硬件集成、数据库设计、原型设计等工作。</w:t>
      </w:r>
    </w:p>
    <w:p>
      <w:pPr>
        <w:numPr>
          <w:ilvl w:val="0"/>
          <w:numId w:val="20"/>
        </w:numPr>
        <w:spacing w:before="0" w:after="0" w:line="377" w:lineRule="exact"/>
        <w:ind w:left="360" w:hanging="360"/>
        <w:textAlignment w:val="center"/>
      </w:pPr>
      <w:r>
        <w:rPr>
          <w:rFonts w:ascii="微软雅黑" w:hAnsi="微软雅黑" w:eastAsia="微软雅黑" w:cs="微软雅黑"/>
          <w:color w:val="666666"/>
          <w:sz w:val="20"/>
        </w:rPr>
        <w:t>pc端：WinForm、WPF 均使用过，做过上位机软件。</w:t>
      </w:r>
    </w:p>
    <w:p>
      <w:pPr>
        <w:numPr>
          <w:ilvl w:val="0"/>
          <w:numId w:val="21"/>
        </w:numPr>
        <w:spacing w:before="0" w:after="0" w:line="377" w:lineRule="exact"/>
        <w:ind w:left="360" w:hanging="360"/>
        <w:textAlignment w:val="center"/>
      </w:pPr>
      <w:r>
        <w:rPr>
          <w:rFonts w:ascii="微软雅黑" w:hAnsi="微软雅黑" w:eastAsia="微软雅黑" w:cs="微软雅黑"/>
          <w:color w:val="666666"/>
          <w:sz w:val="20"/>
        </w:rPr>
        <w:t>服务端：C#、Java、 python(了解)、nodejs(了解)。</w:t>
      </w:r>
    </w:p>
    <w:p>
      <w:pPr>
        <w:numPr>
          <w:ilvl w:val="0"/>
          <w:numId w:val="22"/>
        </w:numPr>
        <w:spacing w:before="0" w:after="0" w:line="377" w:lineRule="exact"/>
        <w:ind w:left="360" w:hanging="360"/>
        <w:textAlignment w:val="center"/>
      </w:pPr>
      <w:r>
        <w:rPr>
          <w:rFonts w:ascii="微软雅黑" w:hAnsi="微软雅黑" w:eastAsia="微软雅黑" w:cs="微软雅黑"/>
          <w:color w:val="666666"/>
          <w:sz w:val="20"/>
        </w:rPr>
        <w:t>web端：HTML+CSS+JS、jQuery、vue(近期在用)。</w:t>
      </w:r>
    </w:p>
    <w:p>
      <w:pPr>
        <w:numPr>
          <w:ilvl w:val="0"/>
          <w:numId w:val="23"/>
        </w:numPr>
        <w:spacing w:before="0" w:after="0" w:line="377" w:lineRule="exact"/>
        <w:ind w:left="360" w:hanging="360"/>
        <w:textAlignment w:val="center"/>
      </w:pPr>
      <w:r>
        <w:rPr>
          <w:rFonts w:ascii="微软雅黑" w:hAnsi="微软雅黑" w:eastAsia="微软雅黑" w:cs="微软雅黑"/>
          <w:color w:val="666666"/>
          <w:sz w:val="20"/>
        </w:rPr>
        <w:t>数据库：Mysql、MSSQL、Oracle、MongoDB、达梦等。</w:t>
      </w:r>
    </w:p>
    <w:p>
      <w:pPr>
        <w:numPr>
          <w:ilvl w:val="0"/>
          <w:numId w:val="24"/>
        </w:numPr>
        <w:spacing w:before="0" w:after="0" w:line="377" w:lineRule="exact"/>
        <w:ind w:left="360" w:hanging="360"/>
        <w:textAlignment w:val="center"/>
      </w:pPr>
      <w:r>
        <w:rPr>
          <w:rFonts w:ascii="微软雅黑" w:hAnsi="微软雅黑" w:eastAsia="微软雅黑" w:cs="微软雅黑"/>
          <w:color w:val="666666"/>
          <w:sz w:val="20"/>
        </w:rPr>
        <w:t>分布式、集群、容器技术等有一定了解。</w:t>
      </w:r>
    </w:p>
    <w:p>
      <w:pPr>
        <w:numPr>
          <w:ilvl w:val="0"/>
          <w:numId w:val="25"/>
        </w:numPr>
        <w:spacing w:before="0" w:after="0" w:line="377" w:lineRule="exact"/>
        <w:ind w:left="360" w:hanging="360"/>
        <w:textAlignment w:val="center"/>
      </w:pPr>
      <w:r>
        <w:rPr>
          <w:rFonts w:ascii="微软雅黑" w:hAnsi="微软雅黑" w:eastAsia="微软雅黑" w:cs="微软雅黑"/>
          <w:color w:val="666666"/>
          <w:sz w:val="20"/>
        </w:rPr>
        <w:t>有一定技术架构能力、.NET MVC、Spring Boot相关架构均自行从0搭建过。</w:t>
      </w:r>
    </w:p>
    <w:p>
      <w:pPr>
        <w:spacing w:before="0" w:after="0" w:line="377" w:lineRule="exact"/>
        <w:textAlignment w:val="center"/>
      </w:pPr>
      <w:r>
        <w:rPr>
          <w:rFonts w:ascii="微软雅黑" w:hAnsi="微软雅黑" w:eastAsia="微软雅黑" w:cs="微软雅黑"/>
          <w:b/>
          <w:color w:val="666666"/>
          <w:sz w:val="20"/>
        </w:rPr>
        <w:t>项目管理</w:t>
      </w:r>
    </w:p>
    <w:p>
      <w:pPr>
        <w:numPr>
          <w:ilvl w:val="0"/>
          <w:numId w:val="26"/>
        </w:numPr>
        <w:spacing w:before="0" w:after="0" w:line="377" w:lineRule="exact"/>
        <w:ind w:left="360" w:hanging="360"/>
        <w:textAlignment w:val="center"/>
      </w:pPr>
      <w:r>
        <w:rPr>
          <w:rFonts w:ascii="微软雅黑" w:hAnsi="微软雅黑" w:eastAsia="微软雅黑" w:cs="微软雅黑"/>
          <w:color w:val="666666"/>
          <w:sz w:val="20"/>
        </w:rPr>
        <w:t>自学过PMP，高项， 并在实际项目中灵活应用。</w:t>
      </w:r>
    </w:p>
    <w:p>
      <w:pPr>
        <w:numPr>
          <w:ilvl w:val="0"/>
          <w:numId w:val="27"/>
        </w:numPr>
        <w:spacing w:before="0" w:after="0" w:line="377" w:lineRule="exact"/>
        <w:ind w:left="360" w:hanging="360"/>
        <w:textAlignment w:val="center"/>
      </w:pPr>
      <w:r>
        <w:rPr>
          <w:rFonts w:ascii="微软雅黑" w:hAnsi="微软雅黑" w:eastAsia="微软雅黑" w:cs="微软雅黑"/>
          <w:color w:val="666666"/>
          <w:sz w:val="20"/>
        </w:rPr>
        <w:t>主导过多次CMMI3评审、ITSS3、ITSS2级评审，并成功通过。</w:t>
      </w:r>
    </w:p>
    <w:p>
      <w:pPr>
        <w:numPr>
          <w:ilvl w:val="0"/>
          <w:numId w:val="28"/>
        </w:numPr>
        <w:spacing w:before="0" w:after="0" w:line="377" w:lineRule="exact"/>
        <w:ind w:left="360" w:hanging="360"/>
        <w:textAlignment w:val="center"/>
      </w:pPr>
      <w:r>
        <w:rPr>
          <w:rFonts w:ascii="微软雅黑" w:hAnsi="微软雅黑" w:eastAsia="微软雅黑" w:cs="微软雅黑"/>
          <w:color w:val="666666"/>
          <w:sz w:val="20"/>
        </w:rPr>
        <w:t>制定和完善公司的项目管理流程和项目管理模板，目前可以达到量化级管理。</w:t>
      </w:r>
    </w:p>
    <w:p>
      <w:pPr>
        <w:numPr>
          <w:ilvl w:val="0"/>
          <w:numId w:val="29"/>
        </w:numPr>
        <w:spacing w:before="0" w:after="0" w:line="377" w:lineRule="exact"/>
        <w:ind w:left="360" w:hanging="360"/>
        <w:textAlignment w:val="center"/>
      </w:pPr>
      <w:r>
        <w:rPr>
          <w:rFonts w:ascii="微软雅黑" w:hAnsi="微软雅黑" w:eastAsia="微软雅黑" w:cs="微软雅黑"/>
          <w:color w:val="666666"/>
          <w:sz w:val="20"/>
        </w:rPr>
        <w:t>搭建公司项目研发环境(测试、正式服务器；版本库；禅道等)。</w:t>
      </w:r>
    </w:p>
    <w:p>
      <w:pPr>
        <w:numPr>
          <w:ilvl w:val="0"/>
          <w:numId w:val="30"/>
        </w:numPr>
        <w:spacing w:before="0" w:after="0" w:line="377" w:lineRule="exact"/>
        <w:ind w:left="360" w:hanging="360"/>
        <w:textAlignment w:val="center"/>
      </w:pPr>
      <w:r>
        <w:rPr>
          <w:rFonts w:ascii="微软雅黑" w:hAnsi="微软雅黑" w:eastAsia="微软雅黑" w:cs="微软雅黑"/>
          <w:b/>
          <w:color w:val="666666"/>
          <w:sz w:val="20"/>
        </w:rPr>
        <w:t>工作以来共参与和完成项目近30个，大部分获得客户好评。</w:t>
      </w:r>
    </w:p>
    <w:p>
      <w:pPr>
        <w:spacing w:before="0" w:after="0" w:line="377" w:lineRule="exact"/>
        <w:textAlignment w:val="center"/>
      </w:pPr>
      <w:r>
        <w:rPr>
          <w:rFonts w:ascii="微软雅黑" w:hAnsi="微软雅黑" w:eastAsia="微软雅黑" w:cs="微软雅黑"/>
          <w:b/>
          <w:color w:val="666666"/>
          <w:sz w:val="20"/>
        </w:rPr>
        <w:t>团队管理</w:t>
      </w:r>
    </w:p>
    <w:p>
      <w:pPr>
        <w:numPr>
          <w:ilvl w:val="0"/>
          <w:numId w:val="31"/>
        </w:numPr>
        <w:spacing w:before="0" w:after="0" w:line="377" w:lineRule="exact"/>
        <w:ind w:left="360" w:hanging="360"/>
        <w:textAlignment w:val="center"/>
      </w:pPr>
      <w:r>
        <w:rPr>
          <w:rFonts w:ascii="微软雅黑" w:hAnsi="微软雅黑" w:eastAsia="微软雅黑" w:cs="微软雅黑"/>
          <w:b/>
          <w:color w:val="666666"/>
          <w:sz w:val="20"/>
        </w:rPr>
        <w:t>梯队建设</w:t>
      </w:r>
      <w:r>
        <w:rPr>
          <w:rFonts w:ascii="微软雅黑" w:hAnsi="微软雅黑" w:eastAsia="微软雅黑" w:cs="微软雅黑"/>
          <w:color w:val="666666"/>
          <w:sz w:val="20"/>
        </w:rPr>
        <w:t>、人员规划、人员招聘、员工绩效、人员培训等。</w:t>
      </w:r>
    </w:p>
    <w:p>
      <w:pPr>
        <w:numPr>
          <w:ilvl w:val="0"/>
          <w:numId w:val="32"/>
        </w:numPr>
        <w:spacing w:before="0" w:after="0" w:line="377" w:lineRule="exact"/>
        <w:ind w:left="360" w:hanging="360"/>
        <w:textAlignment w:val="center"/>
      </w:pPr>
      <w:r>
        <w:rPr>
          <w:rFonts w:ascii="微软雅黑" w:hAnsi="微软雅黑" w:eastAsia="微软雅黑" w:cs="微软雅黑"/>
          <w:color w:val="666666"/>
          <w:sz w:val="20"/>
        </w:rPr>
        <w:t>团队知识库、经验库建立，团建活动组织。</w:t>
      </w:r>
    </w:p>
    <w:p>
      <w:pPr>
        <w:numPr>
          <w:ilvl w:val="0"/>
          <w:numId w:val="33"/>
        </w:numPr>
        <w:spacing w:before="0" w:after="0" w:line="377" w:lineRule="exact"/>
        <w:ind w:left="360" w:hanging="360"/>
        <w:textAlignment w:val="center"/>
      </w:pPr>
      <w:r>
        <w:rPr>
          <w:rFonts w:ascii="微软雅黑" w:hAnsi="微软雅黑" w:eastAsia="微软雅黑" w:cs="微软雅黑"/>
          <w:color w:val="666666"/>
          <w:sz w:val="20"/>
        </w:rPr>
        <w:t>部门市场调研和发展规划、竞争对手分析、年度目标跟踪等。</w:t>
      </w:r>
    </w:p>
    <w:p>
      <w:pPr>
        <w:numPr>
          <w:ilvl w:val="0"/>
          <w:numId w:val="34"/>
        </w:numPr>
        <w:spacing w:before="0" w:after="0" w:line="377" w:lineRule="exact"/>
        <w:ind w:left="360" w:hanging="360"/>
        <w:textAlignment w:val="center"/>
      </w:pPr>
      <w:r>
        <w:rPr>
          <w:rFonts w:ascii="微软雅黑" w:hAnsi="微软雅黑" w:eastAsia="微软雅黑" w:cs="微软雅黑"/>
          <w:color w:val="666666"/>
          <w:sz w:val="20"/>
        </w:rPr>
        <w:t>团队发展成本收益分析、项目效益分析等。</w:t>
      </w:r>
    </w:p>
    <w:p>
      <w:pPr>
        <w:numPr>
          <w:ilvl w:val="0"/>
          <w:numId w:val="35"/>
        </w:numPr>
        <w:spacing w:before="0" w:after="0" w:line="377" w:lineRule="exact"/>
        <w:ind w:left="360" w:hanging="360"/>
        <w:textAlignment w:val="center"/>
      </w:pPr>
      <w:r>
        <w:rPr>
          <w:rFonts w:ascii="微软雅黑" w:hAnsi="微软雅黑" w:eastAsia="微软雅黑" w:cs="微软雅黑"/>
          <w:color w:val="666666"/>
          <w:sz w:val="20"/>
        </w:rPr>
        <w:t>运维部门组建、质量部门管理。</w:t>
      </w:r>
    </w:p>
    <w:p>
      <w:pPr>
        <w:spacing w:before="0" w:after="0" w:line="290" w:lineRule="exact"/>
        <w:jc w:val="left"/>
      </w:pPr>
    </w:p>
    <w:p>
      <w:pPr>
        <w:spacing w:before="0" w:after="0" w:line="464" w:lineRule="exact"/>
        <w:ind w:left="580"/>
        <w:textAlignment w:val="center"/>
        <w:rPr>
          <w:sz w:val="21"/>
        </w:rPr>
      </w:pPr>
      <w:r>
        <w:rPr>
          <w:rFonts w:ascii="微软雅黑" w:hAnsi="微软雅黑" w:eastAsia="微软雅黑" w:cs="微软雅黑"/>
          <w:b/>
          <w:color w:val="404040"/>
          <w:sz w:val="26"/>
        </w:rPr>
        <w:t>自我评价</w:t>
      </w:r>
      <w: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12" name="Drawing 0" descr="自我评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自我评价.png"/>
                    <pic:cNvPicPr>
                      <a:picLocks noChangeAspect="1"/>
                    </pic:cNvPicPr>
                  </pic:nvPicPr>
                  <pic:blipFill>
                    <a:blip r:embed="rId13"/>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248285</wp:posOffset>
            </wp:positionV>
            <wp:extent cx="6526530" cy="73660"/>
            <wp:effectExtent l="0" t="0" r="0" b="0"/>
            <wp:wrapNone/>
            <wp:docPr id="13"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0" descr="module_title_split_icon.png"/>
                    <pic:cNvPicPr>
                      <a:picLocks noChangeAspect="1"/>
                    </pic:cNvPicPr>
                  </pic:nvPicPr>
                  <pic:blipFill>
                    <a:blip r:embed="rId8"/>
                    <a:stretch>
                      <a:fillRect/>
                    </a:stretch>
                  </pic:blipFill>
                  <pic:spPr>
                    <a:xfrm>
                      <a:off x="0" y="0"/>
                      <a:ext cx="6526598" cy="73746"/>
                    </a:xfrm>
                    <a:prstGeom prst="rect">
                      <a:avLst/>
                    </a:prstGeom>
                  </pic:spPr>
                </pic:pic>
              </a:graphicData>
            </a:graphic>
          </wp:anchor>
        </w:drawing>
      </w:r>
    </w:p>
    <w:p>
      <w:pPr>
        <w:spacing w:before="0" w:after="0" w:line="43" w:lineRule="exact"/>
        <w:rPr>
          <w:sz w:val="21"/>
        </w:rPr>
      </w:pPr>
    </w:p>
    <w:p>
      <w:pPr>
        <w:spacing w:before="0" w:after="0" w:line="152" w:lineRule="exact"/>
        <w:rPr>
          <w:rFonts w:hint="eastAsia" w:eastAsiaTheme="minorEastAsia"/>
          <w:sz w:val="21"/>
          <w:lang w:val="en-US" w:eastAsia="zh-CN"/>
        </w:rPr>
      </w:pPr>
    </w:p>
    <w:p>
      <w:pPr>
        <w:spacing w:before="0" w:after="0" w:line="377" w:lineRule="exact"/>
        <w:textAlignment w:val="center"/>
      </w:pPr>
      <w:r>
        <w:rPr>
          <w:rFonts w:ascii="微软雅黑" w:hAnsi="微软雅黑" w:eastAsia="微软雅黑" w:cs="微软雅黑"/>
          <w:b/>
          <w:color w:val="000000"/>
          <w:sz w:val="20"/>
        </w:rPr>
        <w:t>个人优势：</w:t>
      </w:r>
    </w:p>
    <w:p>
      <w:pPr>
        <w:numPr>
          <w:ilvl w:val="0"/>
          <w:numId w:val="36"/>
        </w:numPr>
        <w:spacing w:before="0" w:after="0" w:line="377" w:lineRule="exact"/>
        <w:ind w:left="360" w:hanging="360"/>
        <w:textAlignment w:val="center"/>
        <w:rPr>
          <w:rFonts w:hint="eastAsia" w:ascii="微软雅黑" w:hAnsi="微软雅黑" w:eastAsia="微软雅黑" w:cs="微软雅黑"/>
          <w:color w:val="000000"/>
          <w:sz w:val="20"/>
        </w:rPr>
      </w:pPr>
      <w:r>
        <w:rPr>
          <w:rFonts w:hint="eastAsia" w:ascii="微软雅黑" w:hAnsi="微软雅黑" w:eastAsia="微软雅黑" w:cs="微软雅黑"/>
          <w:color w:val="000000"/>
          <w:sz w:val="20"/>
        </w:rPr>
        <w:t>一直参与公司管理工作，熟悉技术团队组件和发展。可以为初创团队组建快速赋能、已有团队更好管理。</w:t>
      </w:r>
    </w:p>
    <w:p>
      <w:pPr>
        <w:numPr>
          <w:ilvl w:val="0"/>
          <w:numId w:val="36"/>
        </w:numPr>
        <w:spacing w:before="0" w:after="0" w:line="377" w:lineRule="exact"/>
        <w:ind w:left="360" w:hanging="360"/>
        <w:textAlignment w:val="center"/>
        <w:rPr>
          <w:rFonts w:hint="eastAsia" w:ascii="微软雅黑" w:hAnsi="微软雅黑" w:eastAsia="微软雅黑" w:cs="微软雅黑"/>
          <w:color w:val="000000"/>
          <w:sz w:val="20"/>
        </w:rPr>
      </w:pPr>
      <w:r>
        <w:rPr>
          <w:rFonts w:hint="eastAsia" w:ascii="微软雅黑" w:hAnsi="微软雅黑" w:eastAsia="微软雅黑" w:cs="微软雅黑"/>
          <w:color w:val="000000"/>
          <w:sz w:val="20"/>
        </w:rPr>
        <w:t>熟悉项目研发全流程（商机到交付），在管理、产品、技术方面有丰富经验。</w:t>
      </w:r>
    </w:p>
    <w:p>
      <w:pPr>
        <w:numPr>
          <w:ilvl w:val="0"/>
          <w:numId w:val="36"/>
        </w:numPr>
        <w:spacing w:before="0" w:after="0" w:line="377" w:lineRule="exact"/>
        <w:ind w:left="360" w:hanging="360"/>
        <w:textAlignment w:val="center"/>
        <w:rPr>
          <w:rFonts w:hint="eastAsia" w:ascii="微软雅黑" w:hAnsi="微软雅黑" w:eastAsia="微软雅黑" w:cs="微软雅黑"/>
          <w:color w:val="000000"/>
          <w:sz w:val="20"/>
        </w:rPr>
      </w:pPr>
      <w:r>
        <w:rPr>
          <w:rFonts w:hint="eastAsia" w:ascii="微软雅黑" w:hAnsi="微软雅黑" w:eastAsia="微软雅黑" w:cs="微软雅黑"/>
          <w:color w:val="000000"/>
          <w:sz w:val="20"/>
        </w:rPr>
        <w:t>涉及行业业务较多，业务理解和分析能力强，客户痛点敏感度高，可以快速理解并引导客户需求、出具客户满意的解决方案、PPT 汇报。</w:t>
      </w:r>
    </w:p>
    <w:p>
      <w:pPr>
        <w:numPr>
          <w:ilvl w:val="0"/>
          <w:numId w:val="36"/>
        </w:numPr>
        <w:spacing w:before="0" w:after="0" w:line="377" w:lineRule="exact"/>
        <w:ind w:left="360" w:hanging="360"/>
        <w:textAlignment w:val="center"/>
        <w:rPr>
          <w:rFonts w:hint="eastAsia" w:ascii="微软雅黑" w:hAnsi="微软雅黑" w:eastAsia="微软雅黑" w:cs="微软雅黑"/>
          <w:color w:val="000000"/>
          <w:sz w:val="20"/>
        </w:rPr>
      </w:pPr>
      <w:r>
        <w:rPr>
          <w:rFonts w:hint="eastAsia" w:ascii="微软雅黑" w:hAnsi="微软雅黑" w:eastAsia="微软雅黑" w:cs="微软雅黑"/>
          <w:color w:val="000000"/>
          <w:sz w:val="20"/>
        </w:rPr>
        <w:t>技术上具备全栈能力，偏向框架和核心代码方面。喜欢研究新技术。</w:t>
      </w:r>
    </w:p>
    <w:p>
      <w:pPr>
        <w:numPr>
          <w:ilvl w:val="0"/>
          <w:numId w:val="36"/>
        </w:numPr>
        <w:spacing w:before="0" w:after="0" w:line="377" w:lineRule="exact"/>
        <w:ind w:left="360" w:hanging="360"/>
        <w:textAlignment w:val="center"/>
        <w:rPr>
          <w:rFonts w:hint="eastAsia" w:ascii="微软雅黑" w:hAnsi="微软雅黑" w:eastAsia="微软雅黑" w:cs="微软雅黑"/>
          <w:color w:val="000000"/>
          <w:sz w:val="20"/>
        </w:rPr>
      </w:pPr>
      <w:r>
        <w:rPr>
          <w:rFonts w:hint="eastAsia" w:ascii="微软雅黑" w:hAnsi="微软雅黑" w:eastAsia="微软雅黑" w:cs="微软雅黑"/>
          <w:color w:val="000000"/>
          <w:sz w:val="20"/>
        </w:rPr>
        <w:t>做事善始善终，不怕困难，抗压能力强。</w:t>
      </w:r>
      <w:bookmarkStart w:id="0" w:name="_GoBack"/>
      <w:bookmarkEnd w:id="0"/>
    </w:p>
    <w:p>
      <w:pPr>
        <w:spacing w:before="0" w:after="0" w:line="377" w:lineRule="exact"/>
        <w:textAlignment w:val="center"/>
      </w:pPr>
      <w:r>
        <w:rPr>
          <w:rFonts w:ascii="微软雅黑" w:hAnsi="微软雅黑" w:eastAsia="微软雅黑" w:cs="微软雅黑"/>
          <w:b/>
          <w:color w:val="000000"/>
          <w:sz w:val="20"/>
        </w:rPr>
        <w:t>未来规划：</w:t>
      </w:r>
    </w:p>
    <w:p>
      <w:pPr>
        <w:numPr>
          <w:ilvl w:val="0"/>
          <w:numId w:val="36"/>
        </w:numPr>
        <w:spacing w:before="0" w:after="0" w:line="377" w:lineRule="exact"/>
        <w:ind w:left="360" w:hanging="360"/>
        <w:textAlignment w:val="center"/>
      </w:pPr>
      <w:r>
        <w:rPr>
          <w:rFonts w:ascii="微软雅黑" w:hAnsi="微软雅黑" w:eastAsia="微软雅黑" w:cs="微软雅黑"/>
          <w:color w:val="000000"/>
          <w:sz w:val="20"/>
        </w:rPr>
        <w:t>技术能力较强，商务能力偏弱。后续希望在</w:t>
      </w:r>
      <w:r>
        <w:rPr>
          <w:rFonts w:ascii="微软雅黑" w:hAnsi="微软雅黑" w:eastAsia="微软雅黑" w:cs="微软雅黑"/>
          <w:b/>
          <w:color w:val="000000"/>
          <w:sz w:val="20"/>
        </w:rPr>
        <w:t>商务和市场方面</w:t>
      </w:r>
      <w:r>
        <w:rPr>
          <w:rFonts w:ascii="微软雅黑" w:hAnsi="微软雅黑" w:eastAsia="微软雅黑" w:cs="微软雅黑"/>
          <w:color w:val="000000"/>
          <w:sz w:val="20"/>
        </w:rPr>
        <w:t>能力加强。</w:t>
      </w:r>
    </w:p>
    <w:p>
      <w:pPr>
        <w:numPr>
          <w:ilvl w:val="0"/>
          <w:numId w:val="37"/>
        </w:numPr>
        <w:spacing w:before="0" w:after="0" w:line="377" w:lineRule="exact"/>
        <w:ind w:left="360" w:hanging="360"/>
        <w:textAlignment w:val="center"/>
      </w:pPr>
      <w:r>
        <w:rPr>
          <w:rFonts w:ascii="微软雅黑" w:hAnsi="微软雅黑" w:eastAsia="微软雅黑" w:cs="微软雅黑"/>
          <w:color w:val="000000"/>
          <w:sz w:val="20"/>
        </w:rPr>
        <w:t>过去工作经历，涉及内容比较多，懂得多但都不够深入。期望后续可以</w:t>
      </w:r>
      <w:r>
        <w:rPr>
          <w:rFonts w:ascii="微软雅黑" w:hAnsi="微软雅黑" w:eastAsia="微软雅黑" w:cs="微软雅黑"/>
          <w:b/>
          <w:color w:val="000000"/>
          <w:sz w:val="20"/>
        </w:rPr>
        <w:t>专注到一个行业或者产品</w:t>
      </w:r>
      <w:r>
        <w:rPr>
          <w:rFonts w:ascii="微软雅黑" w:hAnsi="微软雅黑" w:eastAsia="微软雅黑" w:cs="微软雅黑"/>
          <w:color w:val="000000"/>
          <w:sz w:val="20"/>
        </w:rPr>
        <w:t>。</w:t>
      </w:r>
    </w:p>
    <w:p>
      <w:pPr>
        <w:numPr>
          <w:ilvl w:val="0"/>
          <w:numId w:val="38"/>
        </w:numPr>
        <w:spacing w:before="0" w:after="0" w:line="377" w:lineRule="exact"/>
        <w:ind w:left="360" w:hanging="360"/>
        <w:textAlignment w:val="center"/>
      </w:pPr>
      <w:r>
        <w:rPr>
          <w:rFonts w:ascii="微软雅黑" w:hAnsi="微软雅黑" w:eastAsia="微软雅黑" w:cs="微软雅黑"/>
          <w:color w:val="000000"/>
          <w:sz w:val="20"/>
        </w:rPr>
        <w:t>前沿技术学习和掌握，以技术解决实际业务痛点。</w:t>
      </w:r>
    </w:p>
    <w:p>
      <w:pPr>
        <w:numPr>
          <w:ilvl w:val="0"/>
          <w:numId w:val="39"/>
        </w:numPr>
        <w:spacing w:before="0" w:after="0" w:line="377" w:lineRule="exact"/>
        <w:ind w:left="360" w:hanging="360"/>
        <w:textAlignment w:val="center"/>
      </w:pPr>
      <w:r>
        <w:rPr>
          <w:rFonts w:ascii="微软雅黑" w:hAnsi="微软雅黑" w:eastAsia="微软雅黑" w:cs="微软雅黑"/>
          <w:b/>
          <w:color w:val="000000"/>
          <w:sz w:val="20"/>
        </w:rPr>
        <w:t>团队管理、商业思维</w:t>
      </w:r>
      <w:r>
        <w:rPr>
          <w:rFonts w:ascii="微软雅黑" w:hAnsi="微软雅黑" w:eastAsia="微软雅黑" w:cs="微软雅黑"/>
          <w:color w:val="000000"/>
          <w:sz w:val="20"/>
        </w:rPr>
        <w:t>相关知识学习。</w:t>
      </w:r>
      <w:r>
        <w:drawing>
          <wp:anchor distT="0" distB="0" distL="114300" distR="114300" simplePos="0" relativeHeight="251659264" behindDoc="1" locked="0" layoutInCell="1" allowOverlap="1">
            <wp:simplePos x="0" y="0"/>
            <wp:positionH relativeFrom="page">
              <wp:posOffset>3779520</wp:posOffset>
            </wp:positionH>
            <wp:positionV relativeFrom="page">
              <wp:posOffset>6913245</wp:posOffset>
            </wp:positionV>
            <wp:extent cx="3779520" cy="3779520"/>
            <wp:effectExtent l="0" t="0" r="0" b="0"/>
            <wp:wrapNone/>
            <wp:docPr id="14" name="Drawing 0" descr="footer_b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0" descr="footer_bg_icon.png"/>
                    <pic:cNvPicPr>
                      <a:picLocks noChangeAspect="1"/>
                    </pic:cNvPicPr>
                  </pic:nvPicPr>
                  <pic:blipFill>
                    <a:blip r:embed="rId14"/>
                    <a:stretch>
                      <a:fillRect/>
                    </a:stretch>
                  </pic:blipFill>
                  <pic:spPr>
                    <a:xfrm>
                      <a:off x="0" y="0"/>
                      <a:ext cx="3779527" cy="3779527"/>
                    </a:xfrm>
                    <a:prstGeom prst="rect">
                      <a:avLst/>
                    </a:prstGeom>
                  </pic:spPr>
                </pic:pic>
              </a:graphicData>
            </a:graphic>
          </wp:anchor>
        </w:drawing>
      </w:r>
    </w:p>
    <w:sectPr>
      <w:headerReference r:id="rId3" w:type="first"/>
      <w:footerReference r:id="rId4" w:type="first"/>
      <w:pgSz w:w="11906" w:h="16838"/>
      <w:pgMar w:top="812" w:right="812" w:bottom="812" w:left="812"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eastAsia" w:eastAsiaTheme="minorEastAsia"/>
        <w:lang w:eastAsia="zh-CN"/>
      </w:rPr>
    </w:pPr>
    <w:r>
      <w:rPr>
        <w:rFonts w:hint="eastAsia" w:eastAsiaTheme="minorEastAsia"/>
        <w:lang w:eastAsia="zh-CN"/>
      </w:rPr>
      <w:drawing>
        <wp:anchor distT="0" distB="0" distL="114935" distR="114935" simplePos="0" relativeHeight="251660288" behindDoc="1" locked="0" layoutInCell="1" allowOverlap="1">
          <wp:simplePos x="0" y="0"/>
          <wp:positionH relativeFrom="page">
            <wp:posOffset>0</wp:posOffset>
          </wp:positionH>
          <wp:positionV relativeFrom="page">
            <wp:posOffset>0</wp:posOffset>
          </wp:positionV>
          <wp:extent cx="7559675" cy="10692130"/>
          <wp:effectExtent l="0" t="0" r="3175" b="13970"/>
          <wp:wrapNone/>
          <wp:docPr id="15" name="图片 15" descr="page_auto_background"/>
          <wp:cNvGraphicFramePr/>
          <a:graphic xmlns:a="http://schemas.openxmlformats.org/drawingml/2006/main">
            <a:graphicData uri="http://schemas.openxmlformats.org/drawingml/2006/picture">
              <pic:pic xmlns:pic="http://schemas.openxmlformats.org/drawingml/2006/picture">
                <pic:nvPicPr>
                  <pic:cNvPr id="15" name="图片 15" descr="page_auto_background"/>
                  <pic:cNvPicPr/>
                </pic:nvPicPr>
                <pic:blipFill>
                  <a:blip r:embed="rId1"/>
                  <a:stretch>
                    <a:fillRect/>
                  </a:stretch>
                </pic:blipFill>
                <pic:spPr>
                  <a:xfrm>
                    <a:off x="0" y="0"/>
                    <a:ext cx="7559675" cy="106921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0"/>
      <w:numFmt w:val="decimal"/>
      <w:lvlText w:val="%1."/>
      <w:lvlJc w:val="left"/>
    </w:lvl>
  </w:abstractNum>
  <w:abstractNum w:abstractNumId="1">
    <w:nsid w:val="4D4DC07F"/>
    <w:multiLevelType w:val="singleLevel"/>
    <w:tmpl w:val="4D4DC07F"/>
    <w:lvl w:ilvl="0" w:tentative="0">
      <w:start w:val="0"/>
      <w:numFmt w:val="bullet"/>
      <w:lvlText w:val="•"/>
      <w:lvlJc w:val="left"/>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0"/>
    <w:lvlOverride w:ilvl="0">
      <w:startOverride w:val="4"/>
    </w:lvlOverride>
  </w:num>
  <w:num w:numId="9">
    <w:abstractNumId w:val="0"/>
    <w:lvlOverride w:ilvl="0">
      <w:startOverride w:val="1"/>
    </w:lvlOverride>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1"/>
  </w:num>
  <w:num w:numId="14">
    <w:abstractNumId w:val="0"/>
    <w:lvlOverride w:ilvl="0">
      <w:startOverride w:val="1"/>
    </w:lvlOverride>
  </w:num>
  <w:num w:numId="15">
    <w:abstractNumId w:val="0"/>
    <w:lvlOverride w:ilvl="0">
      <w:startOverride w:val="2"/>
    </w:lvlOverride>
  </w:num>
  <w:num w:numId="16">
    <w:abstractNumId w:val="0"/>
    <w:lvlOverride w:ilvl="0">
      <w:startOverride w:val="3"/>
    </w:lvlOverride>
  </w:num>
  <w:num w:numId="17">
    <w:abstractNumId w:val="0"/>
    <w:lvlOverride w:ilvl="0">
      <w:startOverride w:val="4"/>
    </w:lvlOverride>
  </w:num>
  <w:num w:numId="18">
    <w:abstractNumId w:val="0"/>
    <w:lvlOverride w:ilvl="0">
      <w:startOverride w:val="5"/>
    </w:lvlOverride>
  </w:num>
  <w:num w:numId="19">
    <w:abstractNumId w:val="0"/>
    <w:lvlOverride w:ilvl="0">
      <w:startOverride w:val="1"/>
    </w:lvlOverride>
  </w:num>
  <w:num w:numId="20">
    <w:abstractNumId w:val="0"/>
    <w:lvlOverride w:ilvl="0">
      <w:startOverride w:val="2"/>
    </w:lvlOverride>
  </w:num>
  <w:num w:numId="21">
    <w:abstractNumId w:val="0"/>
    <w:lvlOverride w:ilvl="0">
      <w:startOverride w:val="3"/>
    </w:lvlOverride>
  </w:num>
  <w:num w:numId="22">
    <w:abstractNumId w:val="0"/>
    <w:lvlOverride w:ilvl="0">
      <w:startOverride w:val="4"/>
    </w:lvlOverride>
  </w:num>
  <w:num w:numId="23">
    <w:abstractNumId w:val="0"/>
    <w:lvlOverride w:ilvl="0">
      <w:startOverride w:val="5"/>
    </w:lvlOverride>
  </w:num>
  <w:num w:numId="24">
    <w:abstractNumId w:val="0"/>
    <w:lvlOverride w:ilvl="0">
      <w:startOverride w:val="6"/>
    </w:lvlOverride>
  </w:num>
  <w:num w:numId="25">
    <w:abstractNumId w:val="0"/>
    <w:lvlOverride w:ilvl="0">
      <w:startOverride w:val="7"/>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3"/>
    </w:lvlOverride>
  </w:num>
  <w:num w:numId="29">
    <w:abstractNumId w:val="0"/>
    <w:lvlOverride w:ilvl="0">
      <w:startOverride w:val="4"/>
    </w:lvlOverride>
  </w:num>
  <w:num w:numId="30">
    <w:abstractNumId w:val="0"/>
    <w:lvlOverride w:ilvl="0">
      <w:startOverride w:val="5"/>
    </w:lvlOverride>
  </w:num>
  <w:num w:numId="31">
    <w:abstractNumId w:val="0"/>
    <w:lvlOverride w:ilvl="0">
      <w:startOverride w:val="1"/>
    </w:lvlOverride>
  </w:num>
  <w:num w:numId="32">
    <w:abstractNumId w:val="0"/>
    <w:lvlOverride w:ilvl="0">
      <w:startOverride w:val="2"/>
    </w:lvlOverride>
  </w:num>
  <w:num w:numId="33">
    <w:abstractNumId w:val="0"/>
    <w:lvlOverride w:ilvl="0">
      <w:startOverride w:val="3"/>
    </w:lvlOverride>
  </w:num>
  <w:num w:numId="34">
    <w:abstractNumId w:val="0"/>
    <w:lvlOverride w:ilvl="0">
      <w:startOverride w:val="4"/>
    </w:lvlOverride>
  </w:num>
  <w:num w:numId="35">
    <w:abstractNumId w:val="0"/>
    <w:lvlOverride w:ilvl="0">
      <w:startOverride w:val="5"/>
    </w:lvlOverride>
  </w:num>
  <w:num w:numId="36">
    <w:abstractNumId w:val="0"/>
    <w:lvlOverride w:ilvl="0">
      <w:startOverride w:val="1"/>
    </w:lvlOverride>
  </w:num>
  <w:num w:numId="37">
    <w:abstractNumId w:val="0"/>
    <w:lvlOverride w:ilvl="0">
      <w:startOverride w:val="2"/>
    </w:lvlOverride>
  </w:num>
  <w:num w:numId="38">
    <w:abstractNumId w:val="0"/>
    <w:lvlOverride w:ilvl="0">
      <w:startOverride w:val="3"/>
    </w:lvlOverride>
  </w:num>
  <w:num w:numId="3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ZWEwYjkxYmY2NDI5YzdmOTdmZDkyYWIyMWE1ZGQifQ=="/>
  </w:docVars>
  <w:rsids>
    <w:rsidRoot w:val="6502090C"/>
    <w:rsid w:val="09E759A5"/>
    <w:rsid w:val="14B93137"/>
    <w:rsid w:val="192A24F5"/>
    <w:rsid w:val="1C3F1959"/>
    <w:rsid w:val="2F2B5F68"/>
    <w:rsid w:val="30675359"/>
    <w:rsid w:val="38B05511"/>
    <w:rsid w:val="436405CD"/>
    <w:rsid w:val="459E1D8A"/>
    <w:rsid w:val="49F16BD5"/>
    <w:rsid w:val="4ED846C4"/>
    <w:rsid w:val="5153670D"/>
    <w:rsid w:val="53E178E8"/>
    <w:rsid w:val="568972FD"/>
    <w:rsid w:val="6502090C"/>
    <w:rsid w:val="68F33F75"/>
    <w:rsid w:val="70607B25"/>
    <w:rsid w:val="7D794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2022-03-07T08:59:00Z</dcterms:created>
  <dc:creator>WPS_1603439798</dc:creator>
  <cp:lastModifiedBy>A.月夜</cp:lastModifiedBy>
  <dcterms:modified xsi:type="dcterms:W3CDTF">2023-08-24T17:31:21Z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92524C79CCAF4E568F658ADB0F0C759C</vt:lpwstr>
  </property>
  <property fmtid="{D5CDD505-2E9C-101B-9397-08002B2CF9AE}" pid="4" name="woTypoMode">
    <vt:lpwstr>pages</vt:lpwstr>
  </property>
  <property fmtid="{D5CDD505-2E9C-101B-9397-08002B2CF9AE}" pid="5" name="woSyncTypoMode">
    <vt:lpwstr>是</vt:lpwstr>
  </property>
</Properties>
</file>