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AC9AF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/>
          <w:b/>
          <w:sz w:val="28"/>
        </w:rPr>
        <w:t>«Владимирский государственный университет имени Александра Григорьевича и Николая Григорьевича Столетовых» (ВлГУ)</w:t>
      </w:r>
    </w:p>
    <w:p w14:paraId="78135EFD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информационных систем и программной инженерии</w:t>
      </w:r>
    </w:p>
    <w:p w14:paraId="48A2C04D"/>
    <w:p w14:paraId="11208BCD"/>
    <w:p w14:paraId="6E2862F8"/>
    <w:p w14:paraId="09D1FFF5">
      <w:pPr>
        <w:jc w:val="center"/>
      </w:pPr>
      <w:r>
        <w:rPr>
          <w:rFonts w:ascii="Times New Roman" w:hAnsi="Times New Roman" w:eastAsia="Times New Roman"/>
          <w:b/>
          <w:sz w:val="56"/>
        </w:rPr>
        <w:t>Практическая работа № 4</w:t>
      </w:r>
    </w:p>
    <w:p w14:paraId="5D8543FD"/>
    <w:p w14:paraId="69FEADDD">
      <w:pPr>
        <w:jc w:val="center"/>
      </w:pPr>
      <w:r>
        <w:rPr>
          <w:rFonts w:ascii="Times New Roman" w:hAnsi="Times New Roman" w:eastAsia="Times New Roman"/>
          <w:b/>
          <w:sz w:val="36"/>
        </w:rPr>
        <w:t>по дисциплине «Тестирование программного обеспечения»</w:t>
      </w:r>
    </w:p>
    <w:p w14:paraId="309F319D">
      <w:pPr>
        <w:jc w:val="center"/>
      </w:pPr>
      <w:r>
        <w:rPr>
          <w:rFonts w:ascii="Times New Roman" w:hAnsi="Times New Roman" w:eastAsia="Times New Roman"/>
          <w:b/>
          <w:sz w:val="36"/>
        </w:rPr>
        <w:t>Тема работы «Альфа и бета тестирование»</w:t>
      </w:r>
    </w:p>
    <w:p w14:paraId="5A0C0B5B"/>
    <w:p w14:paraId="3F1B436B"/>
    <w:p w14:paraId="73DF2829"/>
    <w:p w14:paraId="3E493F07">
      <w:pPr>
        <w:spacing w:line="276" w:lineRule="auto"/>
        <w:ind w:left="6237" w:right="-177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Выполнил:</w:t>
      </w:r>
    </w:p>
    <w:p w14:paraId="1B03B23B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 xml:space="preserve">студентка гр.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ПРИк-223</w:t>
      </w:r>
    </w:p>
    <w:p w14:paraId="2D8CCDFA">
      <w:pPr>
        <w:pStyle w:val="24"/>
        <w:ind w:firstLine="6218" w:firstLineChars="222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>Чэни Гэ</w:t>
      </w:r>
    </w:p>
    <w:p w14:paraId="4AB5AE59">
      <w:pPr>
        <w:spacing w:line="276" w:lineRule="auto"/>
        <w:ind w:left="6237" w:right="-177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9B349A">
      <w:pPr>
        <w:spacing w:line="276" w:lineRule="auto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</w:p>
    <w:p w14:paraId="6B3DEBDB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Принял:</w:t>
      </w:r>
    </w:p>
    <w:p w14:paraId="418E30B0">
      <w:pPr>
        <w:spacing w:line="276" w:lineRule="auto"/>
        <w:ind w:left="6237" w:right="-35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t>В.П. Левченко</w:t>
      </w:r>
    </w:p>
    <w:p w14:paraId="5CA06D2F"/>
    <w:p w14:paraId="5631B1AF">
      <w:bookmarkStart w:id="0" w:name="_GoBack"/>
      <w:bookmarkEnd w:id="0"/>
    </w:p>
    <w:p w14:paraId="09822F51"/>
    <w:p w14:paraId="67D9DBF3"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Владимир, 2026</w:t>
      </w:r>
    </w:p>
    <w:p w14:paraId="28C768D4">
      <w:r>
        <w:br w:type="page"/>
      </w:r>
    </w:p>
    <w:p w14:paraId="14773A54">
      <w:pPr>
        <w:jc w:val="both"/>
      </w:pPr>
      <w:r>
        <w:rPr>
          <w:rFonts w:ascii="Times New Roman" w:hAnsi="Times New Roman" w:eastAsia="Times New Roman"/>
          <w:b/>
          <w:sz w:val="32"/>
        </w:rPr>
        <w:t>1. Альфа-тестирование</w:t>
      </w:r>
    </w:p>
    <w:p w14:paraId="4A69588D"/>
    <w:p w14:paraId="213DFF07">
      <w:pPr>
        <w:jc w:val="both"/>
      </w:pPr>
      <w:r>
        <w:rPr>
          <w:rFonts w:ascii="Times New Roman" w:hAnsi="Times New Roman" w:eastAsia="Times New Roman"/>
          <w:b w:val="0"/>
          <w:sz w:val="28"/>
        </w:rPr>
        <w:t>Альфа-тестирование проведено на основе подготовленной ранее тестовой документации (чек-лист из ПР №1 и тест-кейсы из ПР №2). Тестирование выполнялось на тестовой среде разработки силами разработчика. Проверены следующие функциональные модули:</w:t>
      </w:r>
    </w:p>
    <w:p w14:paraId="19B5A62F">
      <w:r>
        <w:rPr>
          <w:rFonts w:ascii="Times New Roman" w:hAnsi="Times New Roman" w:eastAsia="Times New Roman"/>
          <w:sz w:val="28"/>
        </w:rPr>
        <w:t>• Регистрация и авторизация пользователей</w:t>
      </w:r>
    </w:p>
    <w:p w14:paraId="0C3488FA">
      <w:r>
        <w:rPr>
          <w:rFonts w:ascii="Times New Roman" w:hAnsi="Times New Roman" w:eastAsia="Times New Roman"/>
          <w:sz w:val="28"/>
        </w:rPr>
        <w:t>• Просмотр и поиск достопримечательностей</w:t>
      </w:r>
    </w:p>
    <w:p w14:paraId="57F1A5E8">
      <w:r>
        <w:rPr>
          <w:rFonts w:ascii="Times New Roman" w:hAnsi="Times New Roman" w:eastAsia="Times New Roman"/>
          <w:sz w:val="28"/>
        </w:rPr>
        <w:t>• Бронирование билетов</w:t>
      </w:r>
    </w:p>
    <w:p w14:paraId="1C803CA8">
      <w:r>
        <w:rPr>
          <w:rFonts w:ascii="Times New Roman" w:hAnsi="Times New Roman" w:eastAsia="Times New Roman"/>
          <w:sz w:val="28"/>
        </w:rPr>
        <w:t>• Оплата заказов</w:t>
      </w:r>
    </w:p>
    <w:p w14:paraId="56F28D10">
      <w:r>
        <w:rPr>
          <w:rFonts w:ascii="Times New Roman" w:hAnsi="Times New Roman" w:eastAsia="Times New Roman"/>
          <w:sz w:val="28"/>
        </w:rPr>
        <w:t>• Система комментариев</w:t>
      </w:r>
    </w:p>
    <w:p w14:paraId="09AD8283">
      <w:r>
        <w:rPr>
          <w:rFonts w:ascii="Times New Roman" w:hAnsi="Times New Roman" w:eastAsia="Times New Roman"/>
          <w:sz w:val="28"/>
        </w:rPr>
        <w:t>• Избранное</w:t>
      </w:r>
    </w:p>
    <w:p w14:paraId="63EE7C0D">
      <w:r>
        <w:rPr>
          <w:rFonts w:ascii="Times New Roman" w:hAnsi="Times New Roman" w:eastAsia="Times New Roman"/>
          <w:sz w:val="28"/>
        </w:rPr>
        <w:t>• Административная панель</w:t>
      </w:r>
    </w:p>
    <w:p w14:paraId="440CFE2F"/>
    <w:p w14:paraId="3ECAD78D">
      <w:pPr>
        <w:jc w:val="both"/>
      </w:pPr>
      <w:r>
        <w:rPr>
          <w:rFonts w:ascii="Times New Roman" w:hAnsi="Times New Roman" w:eastAsia="Times New Roman"/>
          <w:b/>
          <w:sz w:val="28"/>
        </w:rPr>
        <w:t>1.1 Результаты выполнения тест-кейсов</w:t>
      </w:r>
    </w:p>
    <w:p w14:paraId="49233C75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25C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8F5B0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w="3118" w:type="dxa"/>
          </w:tcPr>
          <w:p w14:paraId="3177681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w="3118" w:type="dxa"/>
          </w:tcPr>
          <w:p w14:paraId="736FE4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 w14:paraId="4730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A4E56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TC-001</w:t>
            </w:r>
          </w:p>
        </w:tc>
        <w:tc>
          <w:tcPr>
            <w:tcW w:w="3118" w:type="dxa"/>
          </w:tcPr>
          <w:p w14:paraId="7B4E2E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Регистрация пользователя</w:t>
            </w:r>
          </w:p>
        </w:tc>
        <w:tc>
          <w:tcPr>
            <w:tcW w:w="3118" w:type="dxa"/>
          </w:tcPr>
          <w:p w14:paraId="328A578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 w14:paraId="2513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83380E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TC-002</w:t>
            </w:r>
          </w:p>
        </w:tc>
        <w:tc>
          <w:tcPr>
            <w:tcW w:w="3118" w:type="dxa"/>
          </w:tcPr>
          <w:p w14:paraId="17458A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Авторизация пользователя</w:t>
            </w:r>
          </w:p>
        </w:tc>
        <w:tc>
          <w:tcPr>
            <w:tcW w:w="3118" w:type="dxa"/>
          </w:tcPr>
          <w:p w14:paraId="152D93A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 w14:paraId="4E4F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D79AD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TC-003</w:t>
            </w:r>
          </w:p>
        </w:tc>
        <w:tc>
          <w:tcPr>
            <w:tcW w:w="3118" w:type="dxa"/>
          </w:tcPr>
          <w:p w14:paraId="101D496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Просмотр достопримечательностей по категории</w:t>
            </w:r>
          </w:p>
        </w:tc>
        <w:tc>
          <w:tcPr>
            <w:tcW w:w="3118" w:type="dxa"/>
          </w:tcPr>
          <w:p w14:paraId="3013D2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 w14:paraId="5FA7C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2A6F6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TC-004</w:t>
            </w:r>
          </w:p>
        </w:tc>
        <w:tc>
          <w:tcPr>
            <w:tcW w:w="3118" w:type="dxa"/>
          </w:tcPr>
          <w:p w14:paraId="34195A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Бронирование билета</w:t>
            </w:r>
          </w:p>
        </w:tc>
        <w:tc>
          <w:tcPr>
            <w:tcW w:w="3118" w:type="dxa"/>
          </w:tcPr>
          <w:p w14:paraId="5DD5CC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 w14:paraId="0697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2F706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TC-005</w:t>
            </w:r>
          </w:p>
        </w:tc>
        <w:tc>
          <w:tcPr>
            <w:tcW w:w="3118" w:type="dxa"/>
          </w:tcPr>
          <w:p w14:paraId="162E55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Оплата заказа через AliPay</w:t>
            </w:r>
          </w:p>
        </w:tc>
        <w:tc>
          <w:tcPr>
            <w:tcW w:w="3118" w:type="dxa"/>
          </w:tcPr>
          <w:p w14:paraId="292E63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  <w:tr w14:paraId="0CE7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002CC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TC-006</w:t>
            </w:r>
          </w:p>
        </w:tc>
        <w:tc>
          <w:tcPr>
            <w:tcW w:w="3118" w:type="dxa"/>
          </w:tcPr>
          <w:p w14:paraId="5AED3B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Добавление комментария</w:t>
            </w:r>
          </w:p>
        </w:tc>
        <w:tc>
          <w:tcPr>
            <w:tcW w:w="3118" w:type="dxa"/>
          </w:tcPr>
          <w:p w14:paraId="661D0E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Провален</w:t>
            </w:r>
          </w:p>
        </w:tc>
      </w:tr>
      <w:tr w14:paraId="45EDB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96BCC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TC-007</w:t>
            </w:r>
          </w:p>
        </w:tc>
        <w:tc>
          <w:tcPr>
            <w:tcW w:w="3118" w:type="dxa"/>
          </w:tcPr>
          <w:p w14:paraId="2BA438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Управление достопримечательностью (админ)</w:t>
            </w:r>
          </w:p>
        </w:tc>
        <w:tc>
          <w:tcPr>
            <w:tcW w:w="3118" w:type="dxa"/>
          </w:tcPr>
          <w:p w14:paraId="4C75B2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Пройден</w:t>
            </w:r>
          </w:p>
        </w:tc>
      </w:tr>
    </w:tbl>
    <w:p w14:paraId="00559D8B"/>
    <w:p w14:paraId="64813857">
      <w:pPr>
        <w:jc w:val="both"/>
      </w:pPr>
      <w:r>
        <w:rPr>
          <w:rFonts w:ascii="Times New Roman" w:hAnsi="Times New Roman" w:eastAsia="Times New Roman"/>
          <w:b/>
          <w:sz w:val="28"/>
        </w:rPr>
        <w:t>1.2 Обнаруженные ошибки</w:t>
      </w:r>
    </w:p>
    <w:p w14:paraId="327FACC2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338"/>
        <w:gridCol w:w="2338"/>
        <w:gridCol w:w="2338"/>
      </w:tblGrid>
      <w:tr w14:paraId="07D1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69F8FD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w="2338" w:type="dxa"/>
          </w:tcPr>
          <w:p w14:paraId="309C45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Серьёзность</w:t>
            </w:r>
          </w:p>
        </w:tc>
        <w:tc>
          <w:tcPr>
            <w:tcW w:w="2338" w:type="dxa"/>
          </w:tcPr>
          <w:p w14:paraId="65B1B8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w="2338" w:type="dxa"/>
          </w:tcPr>
          <w:p w14:paraId="326C5D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Рекомендация</w:t>
            </w:r>
          </w:p>
        </w:tc>
      </w:tr>
      <w:tr w14:paraId="50BE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5C5F19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BUG-001</w:t>
            </w:r>
          </w:p>
        </w:tc>
        <w:tc>
          <w:tcPr>
            <w:tcW w:w="2338" w:type="dxa"/>
          </w:tcPr>
          <w:p w14:paraId="78FD4F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Высокий</w:t>
            </w:r>
          </w:p>
        </w:tc>
        <w:tc>
          <w:tcPr>
            <w:tcW w:w="2338" w:type="dxa"/>
          </w:tcPr>
          <w:p w14:paraId="0FC43E2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При попытке добавить комментарий к путеводителю с пустым текстом, система создает пустой комментарий</w:t>
            </w:r>
          </w:p>
        </w:tc>
        <w:tc>
          <w:tcPr>
            <w:tcW w:w="2338" w:type="dxa"/>
          </w:tcPr>
          <w:p w14:paraId="0B4462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валидацию на стороне клиента и сервера: поле текст комментария не должно быть пустым</w:t>
            </w:r>
          </w:p>
        </w:tc>
      </w:tr>
      <w:tr w14:paraId="0409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38E0A2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BUG-002</w:t>
            </w:r>
          </w:p>
        </w:tc>
        <w:tc>
          <w:tcPr>
            <w:tcW w:w="2338" w:type="dxa"/>
          </w:tcPr>
          <w:p w14:paraId="4DA26E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Средний</w:t>
            </w:r>
          </w:p>
        </w:tc>
        <w:tc>
          <w:tcPr>
            <w:tcW w:w="2338" w:type="dxa"/>
          </w:tcPr>
          <w:p w14:paraId="3B0FE0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После успешной оплаты заказа уведомление на email не отправляется (функционал email-уведомлений отсутствует)</w:t>
            </w:r>
          </w:p>
        </w:tc>
        <w:tc>
          <w:tcPr>
            <w:tcW w:w="2338" w:type="dxa"/>
          </w:tcPr>
          <w:p w14:paraId="6F44D8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Реализовать отправку подтверждения заказа по email</w:t>
            </w:r>
          </w:p>
        </w:tc>
      </w:tr>
      <w:tr w14:paraId="4377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4F6241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BUG-003</w:t>
            </w:r>
          </w:p>
        </w:tc>
        <w:tc>
          <w:tcPr>
            <w:tcW w:w="2338" w:type="dxa"/>
          </w:tcPr>
          <w:p w14:paraId="6190B6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Средний</w:t>
            </w:r>
          </w:p>
        </w:tc>
        <w:tc>
          <w:tcPr>
            <w:tcW w:w="2338" w:type="dxa"/>
          </w:tcPr>
          <w:p w14:paraId="479552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При редактировании профиля пользователя, если не менять аватар, поле аватара сбрасывается на значение по умолчанию</w:t>
            </w:r>
          </w:p>
        </w:tc>
        <w:tc>
          <w:tcPr>
            <w:tcW w:w="2338" w:type="dxa"/>
          </w:tcPr>
          <w:p w14:paraId="267E0D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Исправить логику обновления профиля: если файл не выбран, сохранять текущее значение аватара</w:t>
            </w:r>
          </w:p>
        </w:tc>
      </w:tr>
      <w:tr w14:paraId="4457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8" w:type="dxa"/>
          </w:tcPr>
          <w:p w14:paraId="5B428E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BUG-004</w:t>
            </w:r>
          </w:p>
        </w:tc>
        <w:tc>
          <w:tcPr>
            <w:tcW w:w="2338" w:type="dxa"/>
          </w:tcPr>
          <w:p w14:paraId="3A513E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Низкий</w:t>
            </w:r>
          </w:p>
        </w:tc>
        <w:tc>
          <w:tcPr>
            <w:tcW w:w="2338" w:type="dxa"/>
          </w:tcPr>
          <w:p w14:paraId="4DABB6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Нет подтверждения действия при удалении комментария (комментарий удаляется сразу без предупреждения)</w:t>
            </w:r>
          </w:p>
        </w:tc>
        <w:tc>
          <w:tcPr>
            <w:tcW w:w="2338" w:type="dxa"/>
          </w:tcPr>
          <w:p w14:paraId="55EA13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Добавить модальное окно подтверждения перед удалением</w:t>
            </w:r>
          </w:p>
        </w:tc>
      </w:tr>
    </w:tbl>
    <w:p w14:paraId="18F76388"/>
    <w:p w14:paraId="222307D4"/>
    <w:p w14:paraId="0C372B77">
      <w:pPr>
        <w:jc w:val="both"/>
      </w:pPr>
      <w:r>
        <w:rPr>
          <w:rFonts w:ascii="Times New Roman" w:hAnsi="Times New Roman" w:eastAsia="Times New Roman"/>
          <w:b/>
          <w:sz w:val="32"/>
        </w:rPr>
        <w:t>2. Определение пользователей системы</w:t>
      </w:r>
    </w:p>
    <w:p w14:paraId="25D15029"/>
    <w:p w14:paraId="2750243B"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Потенциальными пользователями туристической информационной системы являются:</w:t>
      </w:r>
    </w:p>
    <w:p w14:paraId="7A91EBC1">
      <w:r>
        <w:rPr>
          <w:rFonts w:ascii="Times New Roman" w:hAnsi="Times New Roman" w:eastAsia="Times New Roman"/>
          <w:sz w:val="28"/>
        </w:rPr>
        <w:t>• Туристы и путешественники</w:t>
      </w:r>
    </w:p>
    <w:p w14:paraId="1DF2612F">
      <w:r>
        <w:rPr>
          <w:rFonts w:ascii="Times New Roman" w:hAnsi="Times New Roman" w:eastAsia="Times New Roman"/>
          <w:sz w:val="28"/>
        </w:rPr>
        <w:t>• Администраторы туристического портала</w:t>
      </w:r>
    </w:p>
    <w:p w14:paraId="5CD73325">
      <w:r>
        <w:rPr>
          <w:rFonts w:ascii="Times New Roman" w:hAnsi="Times New Roman" w:eastAsia="Times New Roman"/>
          <w:sz w:val="28"/>
        </w:rPr>
        <w:t>• Менеджеры туристических объектов</w:t>
      </w:r>
    </w:p>
    <w:p w14:paraId="1AF3E0E4"/>
    <w:p w14:paraId="7AD9156B">
      <w:pPr>
        <w:jc w:val="both"/>
      </w:pPr>
      <w:r>
        <w:rPr>
          <w:rFonts w:ascii="Times New Roman" w:hAnsi="Times New Roman" w:eastAsia="Times New Roman"/>
          <w:b/>
          <w:sz w:val="28"/>
        </w:rPr>
        <w:t>Таблица 1 – Профили пользователей системы</w:t>
      </w:r>
    </w:p>
    <w:p w14:paraId="2AF813CF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503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AC49E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Характеристика</w:t>
            </w:r>
          </w:p>
        </w:tc>
        <w:tc>
          <w:tcPr>
            <w:tcW w:w="3118" w:type="dxa"/>
          </w:tcPr>
          <w:p w14:paraId="208BD78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Турист (конечный пользователь)</w:t>
            </w:r>
          </w:p>
        </w:tc>
        <w:tc>
          <w:tcPr>
            <w:tcW w:w="3118" w:type="dxa"/>
          </w:tcPr>
          <w:p w14:paraId="76F001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Администратор системы</w:t>
            </w:r>
          </w:p>
        </w:tc>
      </w:tr>
      <w:tr w14:paraId="7648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6E5C6E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Социальные характеристики</w:t>
            </w:r>
          </w:p>
        </w:tc>
        <w:tc>
          <w:tcPr>
            <w:tcW w:w="3118" w:type="dxa"/>
          </w:tcPr>
          <w:p w14:paraId="338F2F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Мужчины, женщины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18–60 лет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Русскоязычные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Средний уровень владения ПК</w:t>
            </w:r>
          </w:p>
        </w:tc>
        <w:tc>
          <w:tcPr>
            <w:tcW w:w="3118" w:type="dxa"/>
          </w:tcPr>
          <w:p w14:paraId="49117E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Мужчины, женщины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22–45 лет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Русскоязычные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Высокий уровень владения ПК</w:t>
            </w:r>
          </w:p>
        </w:tc>
      </w:tr>
      <w:tr w14:paraId="580A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A0647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Мотивационно-целевая среда</w:t>
            </w:r>
          </w:p>
        </w:tc>
        <w:tc>
          <w:tcPr>
            <w:tcW w:w="3118" w:type="dxa"/>
          </w:tcPr>
          <w:p w14:paraId="6481FF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Прямая потребность в поиске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информации о достопримечательностях,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бронировании билетов и проживания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Мотивация высокая</w:t>
            </w:r>
          </w:p>
        </w:tc>
        <w:tc>
          <w:tcPr>
            <w:tcW w:w="3118" w:type="dxa"/>
          </w:tcPr>
          <w:p w14:paraId="0AA88B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Производственная необходимость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поддержки и наполнения системы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Мотивация высокая</w:t>
            </w:r>
          </w:p>
        </w:tc>
      </w:tr>
      <w:tr w14:paraId="2ECA3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0B05A0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Навыки и умения</w:t>
            </w:r>
          </w:p>
        </w:tc>
        <w:tc>
          <w:tcPr>
            <w:tcW w:w="3118" w:type="dxa"/>
          </w:tcPr>
          <w:p w14:paraId="6AC136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Базовые навыки работы с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веб-браузером и интернетом</w:t>
            </w:r>
          </w:p>
        </w:tc>
        <w:tc>
          <w:tcPr>
            <w:tcW w:w="3118" w:type="dxa"/>
          </w:tcPr>
          <w:p w14:paraId="271F104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Знание интерфейса CMS,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навыки управления контентом,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базовые знания HTML</w:t>
            </w:r>
          </w:p>
        </w:tc>
      </w:tr>
      <w:tr w14:paraId="26C5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C994F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Требования к ПО ИС</w:t>
            </w:r>
          </w:p>
        </w:tc>
        <w:tc>
          <w:tcPr>
            <w:tcW w:w="3118" w:type="dxa"/>
          </w:tcPr>
          <w:p w14:paraId="3818AAD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Интуитивно понятный интерфейс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Быстрая загрузка страниц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Корректное отображение на мобильных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устройствах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Возможность поиска и фильтрации</w:t>
            </w:r>
          </w:p>
        </w:tc>
        <w:tc>
          <w:tcPr>
            <w:tcW w:w="3118" w:type="dxa"/>
          </w:tcPr>
          <w:p w14:paraId="090007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Полный доступ ко всем данным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Возможность добавления/редактирования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контента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Статистика и отчёты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пользователями</w:t>
            </w:r>
          </w:p>
        </w:tc>
      </w:tr>
      <w:tr w14:paraId="73A3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44248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Ожидания от системы</w:t>
            </w:r>
          </w:p>
        </w:tc>
        <w:tc>
          <w:tcPr>
            <w:tcW w:w="3118" w:type="dxa"/>
          </w:tcPr>
          <w:p w14:paraId="3F2646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Актуальная информация о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достопримечательностях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Удобный процесс бронирования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Безопасная оплата</w:t>
            </w:r>
          </w:p>
        </w:tc>
        <w:tc>
          <w:tcPr>
            <w:tcW w:w="3118" w:type="dxa"/>
          </w:tcPr>
          <w:p w14:paraId="7A39C4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Стабильная работа системы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Удобный интерфейс управления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Возможность модерирования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контента</w:t>
            </w:r>
          </w:p>
        </w:tc>
      </w:tr>
    </w:tbl>
    <w:p w14:paraId="12183669"/>
    <w:p w14:paraId="549A8727"/>
    <w:p w14:paraId="362B02B5">
      <w:pPr>
        <w:jc w:val="both"/>
      </w:pPr>
      <w:r>
        <w:rPr>
          <w:rFonts w:ascii="Times New Roman" w:hAnsi="Times New Roman" w:eastAsia="Times New Roman"/>
          <w:b/>
          <w:sz w:val="32"/>
        </w:rPr>
        <w:t>3. Бета-тестирование</w:t>
      </w:r>
    </w:p>
    <w:p w14:paraId="16F72AD2"/>
    <w:p w14:paraId="57359DF5"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Для бета-тестирования была отобрана группа из 5 потенциальных пользователей (студенты, интересующиеся путешествиями). Пользователям был предоставлен доступ к тестовой версии системы и предложено выполнить следующие сценарии:</w:t>
      </w:r>
    </w:p>
    <w:p w14:paraId="24D9587C">
      <w:r>
        <w:rPr>
          <w:rFonts w:ascii="Times New Roman" w:hAnsi="Times New Roman" w:eastAsia="Times New Roman"/>
          <w:sz w:val="28"/>
        </w:rPr>
        <w:t>• Зарегистрироваться в системе</w:t>
      </w:r>
    </w:p>
    <w:p w14:paraId="56CDFDB4">
      <w:r>
        <w:rPr>
          <w:rFonts w:ascii="Times New Roman" w:hAnsi="Times New Roman" w:eastAsia="Times New Roman"/>
          <w:sz w:val="28"/>
        </w:rPr>
        <w:t>• Найти достопримечательность по категории</w:t>
      </w:r>
    </w:p>
    <w:p w14:paraId="2BADCBD9">
      <w:r>
        <w:rPr>
          <w:rFonts w:ascii="Times New Roman" w:hAnsi="Times New Roman" w:eastAsia="Times New Roman"/>
          <w:sz w:val="28"/>
        </w:rPr>
        <w:t>• Забронировать билет</w:t>
      </w:r>
    </w:p>
    <w:p w14:paraId="5BF1847B">
      <w:r>
        <w:rPr>
          <w:rFonts w:ascii="Times New Roman" w:hAnsi="Times New Roman" w:eastAsia="Times New Roman"/>
          <w:sz w:val="28"/>
        </w:rPr>
        <w:t>• Оплатить заказ</w:t>
      </w:r>
    </w:p>
    <w:p w14:paraId="1A0809A7">
      <w:r>
        <w:rPr>
          <w:rFonts w:ascii="Times New Roman" w:hAnsi="Times New Roman" w:eastAsia="Times New Roman"/>
          <w:sz w:val="28"/>
        </w:rPr>
        <w:t>• Оставить комментарий</w:t>
      </w:r>
    </w:p>
    <w:p w14:paraId="4A3850DF">
      <w:r>
        <w:rPr>
          <w:rFonts w:ascii="Times New Roman" w:hAnsi="Times New Roman" w:eastAsia="Times New Roman"/>
          <w:sz w:val="28"/>
        </w:rPr>
        <w:t>• Добавить путеводитель в избранное</w:t>
      </w:r>
    </w:p>
    <w:p w14:paraId="7274774F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528B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2BA6A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Пользователь</w:t>
            </w:r>
          </w:p>
        </w:tc>
        <w:tc>
          <w:tcPr>
            <w:tcW w:w="1871" w:type="dxa"/>
          </w:tcPr>
          <w:p w14:paraId="773C92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Регистрация</w:t>
            </w:r>
          </w:p>
        </w:tc>
        <w:tc>
          <w:tcPr>
            <w:tcW w:w="1871" w:type="dxa"/>
          </w:tcPr>
          <w:p w14:paraId="5F1D8A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Поиск</w:t>
            </w:r>
          </w:p>
        </w:tc>
        <w:tc>
          <w:tcPr>
            <w:tcW w:w="1871" w:type="dxa"/>
          </w:tcPr>
          <w:p w14:paraId="038065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Бронирование</w:t>
            </w:r>
          </w:p>
        </w:tc>
        <w:tc>
          <w:tcPr>
            <w:tcW w:w="1871" w:type="dxa"/>
          </w:tcPr>
          <w:p w14:paraId="5C9F86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Оплата</w:t>
            </w:r>
          </w:p>
        </w:tc>
      </w:tr>
      <w:tr w14:paraId="0DAC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A096E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1</w:t>
            </w:r>
          </w:p>
        </w:tc>
        <w:tc>
          <w:tcPr>
            <w:tcW w:w="1871" w:type="dxa"/>
          </w:tcPr>
          <w:p w14:paraId="1E22FD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3C595FB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4A0F30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39FEC3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</w:tr>
      <w:tr w14:paraId="3FDD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52E740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2</w:t>
            </w:r>
          </w:p>
        </w:tc>
        <w:tc>
          <w:tcPr>
            <w:tcW w:w="1871" w:type="dxa"/>
          </w:tcPr>
          <w:p w14:paraId="3B8C38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506B9B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702865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Затруднения</w:t>
            </w:r>
          </w:p>
        </w:tc>
        <w:tc>
          <w:tcPr>
            <w:tcW w:w="1871" w:type="dxa"/>
          </w:tcPr>
          <w:p w14:paraId="322F443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</w:tr>
      <w:tr w14:paraId="7E4A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3848D23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3</w:t>
            </w:r>
          </w:p>
        </w:tc>
        <w:tc>
          <w:tcPr>
            <w:tcW w:w="1871" w:type="dxa"/>
          </w:tcPr>
          <w:p w14:paraId="7398079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65D001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77A3ED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6BD8EB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Не выполнено</w:t>
            </w:r>
          </w:p>
        </w:tc>
      </w:tr>
      <w:tr w14:paraId="31AA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6D4101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4</w:t>
            </w:r>
          </w:p>
        </w:tc>
        <w:tc>
          <w:tcPr>
            <w:tcW w:w="1871" w:type="dxa"/>
          </w:tcPr>
          <w:p w14:paraId="0D9950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373D8C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669EF7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0A1A55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</w:tr>
      <w:tr w14:paraId="46DB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</w:tcPr>
          <w:p w14:paraId="462E54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Пользователь 5</w:t>
            </w:r>
          </w:p>
        </w:tc>
        <w:tc>
          <w:tcPr>
            <w:tcW w:w="1871" w:type="dxa"/>
          </w:tcPr>
          <w:p w14:paraId="61143F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7D8415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5ED430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  <w:tc>
          <w:tcPr>
            <w:tcW w:w="1871" w:type="dxa"/>
          </w:tcPr>
          <w:p w14:paraId="21A3A81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Выполнено</w:t>
            </w:r>
          </w:p>
        </w:tc>
      </w:tr>
    </w:tbl>
    <w:p w14:paraId="2160BBFD"/>
    <w:p w14:paraId="3B546B32">
      <w:pPr>
        <w:jc w:val="both"/>
      </w:pPr>
      <w:r>
        <w:rPr>
          <w:rFonts w:ascii="Times New Roman" w:hAnsi="Times New Roman" w:eastAsia="Times New Roman"/>
          <w:b w:val="0"/>
          <w:sz w:val="28"/>
        </w:rPr>
        <w:t>Проблемы, выявленные в ходе бета-тестирования: пользователь 2 испытывал затруднения на этапе оплаты (неочевидная кнопка подтверждения); пользователь 3 не смог выполнить оплату из-за ошибки 500 на сервере.</w:t>
      </w:r>
    </w:p>
    <w:p w14:paraId="0D4953C3"/>
    <w:p w14:paraId="1EC6A917"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бета-тестирования были исправлены критические ошибки (BUG-001, BUG-003) и улучшен интерфейс страницы оплаты.</w:t>
      </w:r>
    </w:p>
    <w:sectPr>
      <w:pgSz w:w="11906" w:h="16838"/>
      <w:pgMar w:top="1134" w:right="851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55E8C"/>
    <w:rsid w:val="456A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Plain Text"/>
    <w:basedOn w:val="1"/>
    <w:semiHidden/>
    <w:unhideWhenUsed/>
    <w:qFormat/>
    <w:uiPriority w:val="0"/>
    <w:pPr>
      <w:spacing w:after="0" w:line="240" w:lineRule="auto"/>
    </w:pPr>
    <w:rPr>
      <w:rFonts w:ascii="Courier New" w:hAnsi="Courier New" w:eastAsia="Times New Roman" w:cs="Times New Roman"/>
      <w:color w:val="000000" w:themeColor="text1"/>
      <w:sz w:val="20"/>
      <w:szCs w:val="28"/>
      <w:lang w:val="en-US" w:eastAsia="ru-RU"/>
      <w14:textFill>
        <w14:solidFill>
          <w14:schemeClr w14:val="tx1"/>
        </w14:solidFill>
      </w14:textFill>
    </w:r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530</Words>
  <Characters>4057</Characters>
  <Lines>0</Lines>
  <Paragraphs>0</Paragraphs>
  <TotalTime>0</TotalTime>
  <ScaleCrop>false</ScaleCrop>
  <LinksUpToDate>false</LinksUpToDate>
  <CharactersWithSpaces>4429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2026-05-23T11:25:13Z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eyJoZGlkIjoiOTNjNGI2ZDhmMGE1ZDc4ZDcyMDM4NDFmOGNjNDRjNTMiLCJ1c2VySWQiOiIxNTExMDQyMDM0In0=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256CD47DBAC04A98AD4D3A72048243F4_12</vt:lpwstr>
  </property>
</Properties>
</file>