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>
      <w:pPr>
        <w:ind w:left="2520"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压力测试报告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新建Bug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负载30</w:t>
      </w:r>
    </w:p>
    <w:p>
      <w:pPr>
        <w:numPr>
          <w:ilvl w:val="1"/>
          <w:numId w:val="1"/>
        </w:numPr>
        <w:tabs>
          <w:tab w:val="left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设置：总虚拟用户数30，每隔15s启动两个，运行15min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1649095"/>
            <wp:effectExtent l="0" t="0" r="6350" b="8255"/>
            <wp:docPr id="6" name="图片 6" descr="QQ图片20190528120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图片2019052812044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158" w:afterAutospacing="0" w:line="26" w:lineRule="atLeast"/>
        <w:ind w:left="0" w:right="0" w:firstLine="420" w:firstLineChars="0"/>
        <w:rPr>
          <w:rFonts w:hint="eastAsia" w:ascii="宋体" w:hAnsi="宋体" w:eastAsia="宋体" w:cs="宋体"/>
          <w:i w:val="0"/>
          <w:caps w:val="0"/>
          <w:color w:val="222222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222222"/>
          <w:spacing w:val="0"/>
          <w:sz w:val="21"/>
          <w:szCs w:val="21"/>
        </w:rPr>
        <w:t>Maximum runningvusers（场景最大用户数）：</w:t>
      </w:r>
      <w:r>
        <w:rPr>
          <w:rFonts w:hint="eastAsia" w:ascii="宋体" w:hAnsi="宋体" w:eastAsia="宋体" w:cs="宋体"/>
          <w:i w:val="0"/>
          <w:caps w:val="0"/>
          <w:color w:val="222222"/>
          <w:spacing w:val="0"/>
          <w:sz w:val="21"/>
          <w:szCs w:val="21"/>
          <w:lang w:val="en-US" w:eastAsia="zh-CN"/>
        </w:rPr>
        <w:t>30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158" w:afterAutospacing="0" w:line="26" w:lineRule="atLeast"/>
        <w:ind w:left="0" w:right="0" w:firstLine="420" w:firstLineChars="0"/>
        <w:rPr>
          <w:rFonts w:hint="eastAsia" w:ascii="宋体" w:hAnsi="宋体" w:eastAsia="宋体" w:cs="宋体"/>
          <w:i w:val="0"/>
          <w:caps w:val="0"/>
          <w:color w:val="222222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222222"/>
          <w:spacing w:val="0"/>
          <w:sz w:val="21"/>
          <w:szCs w:val="21"/>
        </w:rPr>
        <w:t>Total throughput （bytes）（总带宽流量）:</w:t>
      </w:r>
      <w:r>
        <w:rPr>
          <w:rFonts w:hint="eastAsia" w:ascii="宋体" w:hAnsi="宋体" w:eastAsia="宋体" w:cs="宋体"/>
          <w:i w:val="0"/>
          <w:caps w:val="0"/>
          <w:color w:val="222222"/>
          <w:spacing w:val="0"/>
          <w:sz w:val="21"/>
          <w:szCs w:val="21"/>
          <w:lang w:val="en-US" w:eastAsia="zh-CN"/>
        </w:rPr>
        <w:t>242269741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158" w:afterAutospacing="0" w:line="26" w:lineRule="atLeast"/>
        <w:ind w:left="0" w:right="0" w:firstLine="420" w:firstLineChars="0"/>
        <w:rPr>
          <w:rFonts w:hint="eastAsia" w:ascii="宋体" w:hAnsi="宋体" w:eastAsia="宋体" w:cs="宋体"/>
          <w:i w:val="0"/>
          <w:caps w:val="0"/>
          <w:color w:val="222222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222222"/>
          <w:spacing w:val="0"/>
          <w:sz w:val="21"/>
          <w:szCs w:val="21"/>
        </w:rPr>
        <w:t>Average throughput（bytes/second）（平均每秒宽带流量）：</w:t>
      </w:r>
      <w:r>
        <w:rPr>
          <w:rFonts w:hint="eastAsia" w:ascii="宋体" w:hAnsi="宋体" w:eastAsia="宋体" w:cs="宋体"/>
          <w:i w:val="0"/>
          <w:caps w:val="0"/>
          <w:color w:val="222222"/>
          <w:spacing w:val="0"/>
          <w:sz w:val="21"/>
          <w:szCs w:val="21"/>
          <w:lang w:val="en-US" w:eastAsia="zh-CN"/>
        </w:rPr>
        <w:t>250020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158" w:afterAutospacing="0" w:line="26" w:lineRule="atLeast"/>
        <w:ind w:left="0" w:right="0" w:firstLine="420" w:firstLineChars="0"/>
        <w:rPr>
          <w:rFonts w:hint="eastAsia" w:ascii="宋体" w:hAnsi="宋体" w:eastAsia="宋体" w:cs="宋体"/>
          <w:i w:val="0"/>
          <w:caps w:val="0"/>
          <w:color w:val="222222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222222"/>
          <w:spacing w:val="0"/>
          <w:sz w:val="21"/>
          <w:szCs w:val="21"/>
        </w:rPr>
        <w:t>Total hit （总点击数）:</w:t>
      </w:r>
      <w:r>
        <w:rPr>
          <w:rFonts w:hint="eastAsia" w:ascii="宋体" w:hAnsi="宋体" w:eastAsia="宋体" w:cs="宋体"/>
          <w:i w:val="0"/>
          <w:caps w:val="0"/>
          <w:color w:val="222222"/>
          <w:spacing w:val="0"/>
          <w:sz w:val="21"/>
          <w:szCs w:val="21"/>
          <w:lang w:val="en-US" w:eastAsia="zh-CN"/>
        </w:rPr>
        <w:t>46970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158" w:afterAutospacing="0" w:line="26" w:lineRule="atLeast"/>
        <w:ind w:left="0" w:right="0" w:firstLine="420" w:firstLineChars="0"/>
        <w:rPr>
          <w:rFonts w:hint="eastAsia" w:ascii="宋体" w:hAnsi="宋体" w:eastAsia="宋体" w:cs="宋体"/>
          <w:i w:val="0"/>
          <w:caps w:val="0"/>
          <w:color w:val="222222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222222"/>
          <w:spacing w:val="0"/>
          <w:sz w:val="21"/>
          <w:szCs w:val="21"/>
        </w:rPr>
        <w:t>Average hits persecond （平均每秒点击数）：</w:t>
      </w:r>
      <w:r>
        <w:rPr>
          <w:rFonts w:hint="eastAsia" w:ascii="宋体" w:hAnsi="宋体" w:eastAsia="宋体" w:cs="宋体"/>
          <w:i w:val="0"/>
          <w:caps w:val="0"/>
          <w:color w:val="222222"/>
          <w:spacing w:val="0"/>
          <w:sz w:val="21"/>
          <w:szCs w:val="21"/>
          <w:lang w:val="en-US" w:eastAsia="zh-CN"/>
        </w:rPr>
        <w:t>48473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3869055"/>
            <wp:effectExtent l="0" t="0" r="5080" b="17145"/>
            <wp:docPr id="5" name="图片 5" descr="QQ图片20190528120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图片2019052812044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</w:t>
      </w:r>
      <w:r>
        <w:rPr>
          <w:rFonts w:ascii="Helvetica Neue" w:hAnsi="Helvetica Neue" w:eastAsia="Helvetica Neue" w:cs="Helvetica Neue"/>
          <w:i w:val="0"/>
          <w:caps w:val="0"/>
          <w:color w:val="222222"/>
          <w:spacing w:val="0"/>
          <w:sz w:val="24"/>
          <w:szCs w:val="24"/>
          <w:shd w:val="clear" w:fill="FFFFFF"/>
        </w:rPr>
        <w:t>平均响应时间</w:t>
      </w:r>
      <w:r>
        <w:rPr>
          <w:rFonts w:hint="eastAsia" w:ascii="Helvetica Neue" w:hAnsi="Helvetica Neue" w:eastAsia="宋体" w:cs="Helvetica Neue"/>
          <w:i w:val="0"/>
          <w:caps w:val="0"/>
          <w:color w:val="222222"/>
          <w:spacing w:val="0"/>
          <w:sz w:val="24"/>
          <w:szCs w:val="24"/>
          <w:shd w:val="clear" w:fill="FFFFFF"/>
          <w:lang w:val="en-US" w:eastAsia="zh-CN"/>
        </w:rPr>
        <w:t>起伏颇大，最高点出现于6:25时段。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3695700"/>
            <wp:effectExtent l="0" t="0" r="5715" b="0"/>
            <wp:docPr id="4" name="图片 4" descr="QQ图片20190528120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图片2019052812043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注：30负载下事务全部通过。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3648075"/>
            <wp:effectExtent l="0" t="0" r="3810" b="9525"/>
            <wp:docPr id="3" name="图片 3" descr="QQ图片20190528120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图片2019052812043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</w:t>
      </w:r>
      <w:r>
        <w:rPr>
          <w:rFonts w:ascii="Helvetica Neue" w:hAnsi="Helvetica Neue" w:eastAsia="Helvetica Neue" w:cs="Helvetica Neue"/>
          <w:i w:val="0"/>
          <w:caps w:val="0"/>
          <w:color w:val="222222"/>
          <w:spacing w:val="0"/>
          <w:sz w:val="24"/>
          <w:szCs w:val="24"/>
          <w:shd w:val="clear" w:fill="FFFFFF"/>
        </w:rPr>
        <w:t>带宽流量</w:t>
      </w:r>
      <w:r>
        <w:rPr>
          <w:rFonts w:hint="eastAsia" w:ascii="Helvetica Neue" w:hAnsi="Helvetica Neue" w:eastAsia="宋体" w:cs="Helvetica Neue"/>
          <w:i w:val="0"/>
          <w:caps w:val="0"/>
          <w:color w:val="222222"/>
          <w:spacing w:val="0"/>
          <w:sz w:val="24"/>
          <w:szCs w:val="24"/>
          <w:shd w:val="clear" w:fill="FFFFFF"/>
          <w:lang w:val="en-US" w:eastAsia="zh-CN"/>
        </w:rPr>
        <w:t>随用户数的增加而稳定上升，最后随用户数减少而减少。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drawing>
          <wp:inline distT="0" distB="0" distL="114300" distR="114300">
            <wp:extent cx="5271770" cy="3735070"/>
            <wp:effectExtent l="0" t="0" r="5080" b="17780"/>
            <wp:docPr id="1" name="图片 1" descr="QQ图片20190528120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图片201905281204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注：每15s启动两个用户，上限30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负载80</w:t>
      </w:r>
    </w:p>
    <w:p>
      <w:pPr>
        <w:numPr>
          <w:ilvl w:val="1"/>
          <w:numId w:val="1"/>
        </w:numPr>
        <w:tabs>
          <w:tab w:val="left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设置：总虚拟用户数80，每隔15s启动两个，运行15min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1666240"/>
            <wp:effectExtent l="0" t="0" r="7620" b="10160"/>
            <wp:docPr id="2" name="图片 2" descr="QQ图片20190529092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图片2019052909202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158" w:afterAutospacing="0" w:line="26" w:lineRule="atLeast"/>
        <w:ind w:left="0" w:right="0" w:firstLine="420" w:firstLineChars="0"/>
        <w:rPr>
          <w:rFonts w:hint="eastAsia" w:ascii="宋体" w:hAnsi="宋体" w:eastAsia="宋体" w:cs="宋体"/>
          <w:i w:val="0"/>
          <w:caps w:val="0"/>
          <w:color w:val="222222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222222"/>
          <w:spacing w:val="0"/>
          <w:sz w:val="21"/>
          <w:szCs w:val="21"/>
        </w:rPr>
        <w:t>Maximum runningvusers（场景最大用户数）：</w:t>
      </w:r>
      <w:r>
        <w:rPr>
          <w:rFonts w:hint="eastAsia" w:ascii="宋体" w:hAnsi="宋体" w:eastAsia="宋体" w:cs="宋体"/>
          <w:i w:val="0"/>
          <w:caps w:val="0"/>
          <w:color w:val="222222"/>
          <w:spacing w:val="0"/>
          <w:sz w:val="21"/>
          <w:szCs w:val="21"/>
          <w:lang w:val="en-US" w:eastAsia="zh-CN"/>
        </w:rPr>
        <w:t>80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158" w:afterAutospacing="0" w:line="26" w:lineRule="atLeast"/>
        <w:ind w:left="0" w:right="0" w:firstLine="420" w:firstLineChars="0"/>
        <w:rPr>
          <w:rFonts w:hint="eastAsia" w:ascii="宋体" w:hAnsi="宋体" w:eastAsia="宋体" w:cs="宋体"/>
          <w:i w:val="0"/>
          <w:caps w:val="0"/>
          <w:color w:val="222222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222222"/>
          <w:spacing w:val="0"/>
          <w:sz w:val="21"/>
          <w:szCs w:val="21"/>
        </w:rPr>
        <w:t>Total throughput （bytes）（总带宽流量）:</w:t>
      </w:r>
      <w:r>
        <w:rPr>
          <w:rFonts w:hint="eastAsia" w:ascii="宋体" w:hAnsi="宋体" w:eastAsia="宋体" w:cs="宋体"/>
          <w:i w:val="0"/>
          <w:caps w:val="0"/>
          <w:color w:val="222222"/>
          <w:spacing w:val="0"/>
          <w:sz w:val="21"/>
          <w:szCs w:val="21"/>
          <w:lang w:val="en-US" w:eastAsia="zh-CN"/>
        </w:rPr>
        <w:t>459582197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158" w:afterAutospacing="0" w:line="26" w:lineRule="atLeast"/>
        <w:ind w:left="0" w:right="0" w:firstLine="420" w:firstLineChars="0"/>
        <w:rPr>
          <w:rFonts w:hint="eastAsia" w:ascii="宋体" w:hAnsi="宋体" w:eastAsia="宋体" w:cs="宋体"/>
          <w:i w:val="0"/>
          <w:caps w:val="0"/>
          <w:color w:val="222222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222222"/>
          <w:spacing w:val="0"/>
          <w:sz w:val="21"/>
          <w:szCs w:val="21"/>
        </w:rPr>
        <w:t>Average throughput（bytes/second）（平均每秒宽带流量）：</w:t>
      </w:r>
      <w:r>
        <w:rPr>
          <w:rFonts w:hint="eastAsia" w:ascii="宋体" w:hAnsi="宋体" w:eastAsia="宋体" w:cs="宋体"/>
          <w:i w:val="0"/>
          <w:caps w:val="0"/>
          <w:color w:val="222222"/>
          <w:spacing w:val="0"/>
          <w:sz w:val="21"/>
          <w:szCs w:val="21"/>
          <w:lang w:val="en-US" w:eastAsia="zh-CN"/>
        </w:rPr>
        <w:t>405991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158" w:afterAutospacing="0" w:line="26" w:lineRule="atLeast"/>
        <w:ind w:left="0" w:right="0" w:firstLine="420" w:firstLineChars="0"/>
        <w:rPr>
          <w:rFonts w:hint="eastAsia" w:ascii="宋体" w:hAnsi="宋体" w:eastAsia="宋体" w:cs="宋体"/>
          <w:i w:val="0"/>
          <w:caps w:val="0"/>
          <w:color w:val="222222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222222"/>
          <w:spacing w:val="0"/>
          <w:sz w:val="21"/>
          <w:szCs w:val="21"/>
        </w:rPr>
        <w:t>Total hit （总点击数）:</w:t>
      </w:r>
      <w:r>
        <w:rPr>
          <w:rFonts w:hint="eastAsia" w:ascii="宋体" w:hAnsi="宋体" w:eastAsia="宋体" w:cs="宋体"/>
          <w:i w:val="0"/>
          <w:caps w:val="0"/>
          <w:color w:val="222222"/>
          <w:spacing w:val="0"/>
          <w:sz w:val="21"/>
          <w:szCs w:val="21"/>
          <w:lang w:val="en-US" w:eastAsia="zh-CN"/>
        </w:rPr>
        <w:t>89100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222222"/>
          <w:spacing w:val="0"/>
          <w:sz w:val="21"/>
          <w:szCs w:val="21"/>
        </w:rPr>
        <w:t>Average hits persecond （平均每秒点击数）：</w:t>
      </w:r>
      <w:r>
        <w:rPr>
          <w:rFonts w:hint="eastAsia" w:ascii="宋体" w:hAnsi="宋体" w:eastAsia="宋体" w:cs="宋体"/>
          <w:i w:val="0"/>
          <w:caps w:val="0"/>
          <w:color w:val="222222"/>
          <w:spacing w:val="0"/>
          <w:sz w:val="21"/>
          <w:szCs w:val="21"/>
          <w:lang w:val="en-US" w:eastAsia="zh-CN"/>
        </w:rPr>
        <w:t>7871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3651885"/>
            <wp:effectExtent l="0" t="0" r="5080" b="5715"/>
            <wp:docPr id="7" name="图片 7" descr="QQ图片20190529092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图片2019052909210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注：每15s启动两个用户，上限80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3371850"/>
            <wp:effectExtent l="0" t="0" r="6350" b="0"/>
            <wp:docPr id="10" name="图片 10" descr="QQ图片20190529092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图片2019052909215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注：事务全部通过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3430905"/>
            <wp:effectExtent l="0" t="0" r="5080" b="17145"/>
            <wp:docPr id="9" name="图片 9" descr="QQ图片20190529092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Q图片2019052909213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注：带宽流量基本随虚拟用户数上升而上升，但存在低谷。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3453130"/>
            <wp:effectExtent l="0" t="0" r="5080" b="13970"/>
            <wp:docPr id="8" name="图片 8" descr="QQ图片20190529092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Q图片2019052909212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注：每秒点击数基本随虚拟用户数上升而上升，但存在低谷，与带宽流量低谷出现在同一时间。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负载150</w:t>
      </w:r>
    </w:p>
    <w:p>
      <w:pPr>
        <w:numPr>
          <w:ilvl w:val="1"/>
          <w:numId w:val="1"/>
        </w:numPr>
        <w:tabs>
          <w:tab w:val="left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设置：总虚拟用户数150，每隔15s启动5个，运行15min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1579880"/>
            <wp:effectExtent l="0" t="0" r="3175" b="1270"/>
            <wp:docPr id="11" name="图片 11" descr="QQ图片20190529094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图片2019052909493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158" w:afterAutospacing="0" w:line="26" w:lineRule="atLeast"/>
        <w:ind w:left="0" w:right="0" w:firstLine="420" w:firstLineChars="0"/>
        <w:rPr>
          <w:rFonts w:hint="eastAsia" w:ascii="宋体" w:hAnsi="宋体" w:eastAsia="宋体" w:cs="宋体"/>
          <w:i w:val="0"/>
          <w:caps w:val="0"/>
          <w:color w:val="222222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222222"/>
          <w:spacing w:val="0"/>
          <w:sz w:val="21"/>
          <w:szCs w:val="21"/>
        </w:rPr>
        <w:t>Maximum runningvusers（场景最大用户数）：</w:t>
      </w:r>
      <w:r>
        <w:rPr>
          <w:rFonts w:hint="eastAsia" w:ascii="宋体" w:hAnsi="宋体" w:eastAsia="宋体" w:cs="宋体"/>
          <w:i w:val="0"/>
          <w:caps w:val="0"/>
          <w:color w:val="222222"/>
          <w:spacing w:val="0"/>
          <w:sz w:val="21"/>
          <w:szCs w:val="21"/>
          <w:lang w:val="en-US" w:eastAsia="zh-CN"/>
        </w:rPr>
        <w:t>150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158" w:afterAutospacing="0" w:line="26" w:lineRule="atLeast"/>
        <w:ind w:left="0" w:right="0" w:firstLine="420" w:firstLineChars="0"/>
        <w:rPr>
          <w:rFonts w:hint="eastAsia" w:ascii="宋体" w:hAnsi="宋体" w:eastAsia="宋体" w:cs="宋体"/>
          <w:i w:val="0"/>
          <w:caps w:val="0"/>
          <w:color w:val="222222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222222"/>
          <w:spacing w:val="0"/>
          <w:sz w:val="21"/>
          <w:szCs w:val="21"/>
        </w:rPr>
        <w:t>Total throughput （bytes）（总带宽流量）:</w:t>
      </w:r>
      <w:r>
        <w:rPr>
          <w:rFonts w:hint="eastAsia" w:ascii="宋体" w:hAnsi="宋体" w:eastAsia="宋体" w:cs="宋体"/>
          <w:i w:val="0"/>
          <w:caps w:val="0"/>
          <w:color w:val="222222"/>
          <w:spacing w:val="0"/>
          <w:sz w:val="21"/>
          <w:szCs w:val="21"/>
          <w:lang w:val="en-US" w:eastAsia="zh-CN"/>
        </w:rPr>
        <w:t>667258238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158" w:afterAutospacing="0" w:line="26" w:lineRule="atLeast"/>
        <w:ind w:left="0" w:right="0" w:firstLine="420" w:firstLineChars="0"/>
        <w:rPr>
          <w:rFonts w:hint="eastAsia" w:ascii="宋体" w:hAnsi="宋体" w:eastAsia="宋体" w:cs="宋体"/>
          <w:i w:val="0"/>
          <w:caps w:val="0"/>
          <w:color w:val="222222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222222"/>
          <w:spacing w:val="0"/>
          <w:sz w:val="21"/>
          <w:szCs w:val="21"/>
        </w:rPr>
        <w:t>Average throughput（bytes/second）（平均每秒宽带流量）：</w:t>
      </w:r>
      <w:r>
        <w:rPr>
          <w:rFonts w:hint="eastAsia" w:ascii="宋体" w:hAnsi="宋体" w:eastAsia="宋体" w:cs="宋体"/>
          <w:i w:val="0"/>
          <w:caps w:val="0"/>
          <w:color w:val="222222"/>
          <w:spacing w:val="0"/>
          <w:sz w:val="21"/>
          <w:szCs w:val="21"/>
          <w:lang w:val="en-US" w:eastAsia="zh-CN"/>
        </w:rPr>
        <w:t>450850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158" w:afterAutospacing="0" w:line="26" w:lineRule="atLeast"/>
        <w:ind w:left="0" w:right="0" w:firstLine="420" w:firstLineChars="0"/>
        <w:rPr>
          <w:rFonts w:hint="eastAsia" w:ascii="宋体" w:hAnsi="宋体" w:eastAsia="宋体" w:cs="宋体"/>
          <w:i w:val="0"/>
          <w:caps w:val="0"/>
          <w:color w:val="222222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222222"/>
          <w:spacing w:val="0"/>
          <w:sz w:val="21"/>
          <w:szCs w:val="21"/>
        </w:rPr>
        <w:t>Total hit （总点击数）:</w:t>
      </w:r>
      <w:r>
        <w:rPr>
          <w:rFonts w:hint="eastAsia" w:ascii="宋体" w:hAnsi="宋体" w:eastAsia="宋体" w:cs="宋体"/>
          <w:i w:val="0"/>
          <w:caps w:val="0"/>
          <w:color w:val="222222"/>
          <w:spacing w:val="0"/>
          <w:sz w:val="21"/>
          <w:szCs w:val="21"/>
          <w:lang w:val="en-US" w:eastAsia="zh-CN"/>
        </w:rPr>
        <w:t>129360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222222"/>
          <w:spacing w:val="0"/>
          <w:sz w:val="21"/>
          <w:szCs w:val="21"/>
        </w:rPr>
        <w:t>Average hits persecond （平均每秒点击数）：</w:t>
      </w:r>
      <w:r>
        <w:rPr>
          <w:rFonts w:hint="eastAsia" w:ascii="宋体" w:hAnsi="宋体" w:eastAsia="宋体" w:cs="宋体"/>
          <w:i w:val="0"/>
          <w:caps w:val="0"/>
          <w:color w:val="222222"/>
          <w:spacing w:val="0"/>
          <w:sz w:val="21"/>
          <w:szCs w:val="21"/>
          <w:lang w:val="en-US" w:eastAsia="zh-CN"/>
        </w:rPr>
        <w:t>87405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3580130"/>
            <wp:effectExtent l="0" t="0" r="8890" b="1270"/>
            <wp:docPr id="12" name="图片 12" descr="QQ图片20190529095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QQ图片2019052909500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3933190"/>
            <wp:effectExtent l="0" t="0" r="6350" b="10160"/>
            <wp:docPr id="16" name="图片 16" descr="QQ图片20190529095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QQ图片2019052909510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注：平均响应时间随虚拟用户数上升而上升，但增长十分缓慢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3471545"/>
            <wp:effectExtent l="0" t="0" r="6350" b="14605"/>
            <wp:docPr id="15" name="图片 15" descr="QQ图片20190529095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QQ图片2019052909504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注：事务全部运行通过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3496310"/>
            <wp:effectExtent l="0" t="0" r="7620" b="8890"/>
            <wp:docPr id="14" name="图片 14" descr="QQ图片20190529095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QQ图片2019052909503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3413760"/>
            <wp:effectExtent l="0" t="0" r="6350" b="15240"/>
            <wp:docPr id="13" name="图片 13" descr="QQ图片20190529095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QQ图片201905290950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注：带宽流量和每秒点击数波动基本保持一致，在虚拟用户全部打开后并未到达顶峰反而略有降低，则表明性能受限，此负载已经超过了最佳负载。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注：以下4图为150虚拟用户全部打开后的曲线图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171700" cy="1724025"/>
            <wp:effectExtent l="0" t="0" r="0" b="9525"/>
            <wp:docPr id="20" name="图片 20" descr="OP78G]S$8B_ZE4E(39%P84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OP78G]S$8B_ZE4E(39%P84V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注：在150负载情况下磁盘读写性能极差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190750" cy="1628775"/>
            <wp:effectExtent l="0" t="0" r="0" b="9525"/>
            <wp:docPr id="19" name="图片 19" descr="MF1TDR@Q{OM46DXSS3X1ET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MF1TDR@Q{OM46DXSS3X1ET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注：在150负载情况下CPU使用率稳定在极高占用率上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266950" cy="1733550"/>
            <wp:effectExtent l="0" t="0" r="0" b="0"/>
            <wp:docPr id="18" name="图片 18" descr="I~EI7F~S%1MTZJ0XE8NL0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~EI7F~S%1MTZJ0XE8NL0A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网络波动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124075" cy="1485900"/>
            <wp:effectExtent l="0" t="0" r="9525" b="0"/>
            <wp:docPr id="17" name="图片 17" descr="9QIDN{WBI_G}5]}CGRHFK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9QIDN{WBI_G}5]}CGRHFKOX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物理内存占用也较高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新建case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负载 30</w:t>
      </w:r>
    </w:p>
    <w:p>
      <w:pPr>
        <w:numPr>
          <w:ilvl w:val="1"/>
          <w:numId w:val="2"/>
        </w:numPr>
        <w:tabs>
          <w:tab w:val="left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设置：总虚拟用户数30，每隔15s启动两个，运行15min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1688465"/>
            <wp:effectExtent l="0" t="0" r="6985" b="6985"/>
            <wp:docPr id="25" name="图片 25" descr="XV5WC[25ZW_B6T3SA{M%VZ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XV5WC[25ZW_B6T3SA{M%VZ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158" w:afterAutospacing="0" w:line="26" w:lineRule="atLeast"/>
        <w:ind w:left="0" w:right="0" w:firstLine="420" w:firstLineChars="0"/>
        <w:rPr>
          <w:rFonts w:hint="eastAsia" w:ascii="宋体" w:hAnsi="宋体" w:eastAsia="宋体" w:cs="宋体"/>
          <w:i w:val="0"/>
          <w:caps w:val="0"/>
          <w:color w:val="222222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222222"/>
          <w:spacing w:val="0"/>
          <w:sz w:val="21"/>
          <w:szCs w:val="21"/>
        </w:rPr>
        <w:t>Maximum runningvusers（场景最大用户数）：</w:t>
      </w:r>
      <w:r>
        <w:rPr>
          <w:rFonts w:hint="eastAsia" w:ascii="宋体" w:hAnsi="宋体" w:eastAsia="宋体" w:cs="宋体"/>
          <w:i w:val="0"/>
          <w:caps w:val="0"/>
          <w:color w:val="222222"/>
          <w:spacing w:val="0"/>
          <w:sz w:val="21"/>
          <w:szCs w:val="21"/>
          <w:lang w:val="en-US" w:eastAsia="zh-CN"/>
        </w:rPr>
        <w:t>30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158" w:afterAutospacing="0" w:line="26" w:lineRule="atLeast"/>
        <w:ind w:left="0" w:right="0" w:firstLine="420" w:firstLineChars="0"/>
        <w:rPr>
          <w:rFonts w:hint="eastAsia" w:ascii="宋体" w:hAnsi="宋体" w:eastAsia="宋体" w:cs="宋体"/>
          <w:i w:val="0"/>
          <w:caps w:val="0"/>
          <w:color w:val="222222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222222"/>
          <w:spacing w:val="0"/>
          <w:sz w:val="21"/>
          <w:szCs w:val="21"/>
        </w:rPr>
        <w:t>Total throughput （bytes）（总带宽流量）:</w:t>
      </w:r>
      <w:r>
        <w:rPr>
          <w:rFonts w:hint="eastAsia" w:ascii="宋体" w:hAnsi="宋体" w:eastAsia="宋体" w:cs="宋体"/>
          <w:i w:val="0"/>
          <w:caps w:val="0"/>
          <w:color w:val="222222"/>
          <w:spacing w:val="0"/>
          <w:sz w:val="21"/>
          <w:szCs w:val="21"/>
          <w:lang w:val="en-US" w:eastAsia="zh-CN"/>
        </w:rPr>
        <w:t>346602338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158" w:afterAutospacing="0" w:line="26" w:lineRule="atLeast"/>
        <w:ind w:left="0" w:right="0" w:firstLine="420" w:firstLineChars="0"/>
        <w:rPr>
          <w:rFonts w:hint="eastAsia" w:ascii="宋体" w:hAnsi="宋体" w:eastAsia="宋体" w:cs="宋体"/>
          <w:i w:val="0"/>
          <w:caps w:val="0"/>
          <w:color w:val="222222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222222"/>
          <w:spacing w:val="0"/>
          <w:sz w:val="21"/>
          <w:szCs w:val="21"/>
        </w:rPr>
        <w:t>Average throughput（bytes/second）（平均每秒宽带流量）：</w:t>
      </w:r>
      <w:r>
        <w:rPr>
          <w:rFonts w:hint="eastAsia" w:ascii="宋体" w:hAnsi="宋体" w:eastAsia="宋体" w:cs="宋体"/>
          <w:i w:val="0"/>
          <w:caps w:val="0"/>
          <w:color w:val="222222"/>
          <w:spacing w:val="0"/>
          <w:sz w:val="21"/>
          <w:szCs w:val="21"/>
          <w:lang w:val="en-US" w:eastAsia="zh-CN"/>
        </w:rPr>
        <w:t>509709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158" w:afterAutospacing="0" w:line="26" w:lineRule="atLeast"/>
        <w:ind w:left="0" w:right="0" w:firstLine="420" w:firstLineChars="0"/>
        <w:rPr>
          <w:rFonts w:hint="eastAsia" w:ascii="宋体" w:hAnsi="宋体" w:eastAsia="宋体" w:cs="宋体"/>
          <w:i w:val="0"/>
          <w:caps w:val="0"/>
          <w:color w:val="222222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222222"/>
          <w:spacing w:val="0"/>
          <w:sz w:val="21"/>
          <w:szCs w:val="21"/>
        </w:rPr>
        <w:t>Total hit （总点击数）:</w:t>
      </w:r>
      <w:r>
        <w:rPr>
          <w:rFonts w:hint="eastAsia" w:ascii="宋体" w:hAnsi="宋体" w:eastAsia="宋体" w:cs="宋体"/>
          <w:i w:val="0"/>
          <w:caps w:val="0"/>
          <w:color w:val="222222"/>
          <w:spacing w:val="0"/>
          <w:sz w:val="21"/>
          <w:szCs w:val="21"/>
          <w:lang w:val="en-US" w:eastAsia="zh-CN"/>
        </w:rPr>
        <w:t>69174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222222"/>
          <w:spacing w:val="0"/>
          <w:sz w:val="21"/>
          <w:szCs w:val="21"/>
        </w:rPr>
        <w:t>Average hits persecond （平均每秒点击数）：</w:t>
      </w:r>
      <w:r>
        <w:rPr>
          <w:rFonts w:hint="eastAsia" w:ascii="宋体" w:hAnsi="宋体" w:eastAsia="宋体" w:cs="宋体"/>
          <w:i w:val="0"/>
          <w:caps w:val="0"/>
          <w:color w:val="222222"/>
          <w:spacing w:val="0"/>
          <w:sz w:val="21"/>
          <w:szCs w:val="21"/>
          <w:lang w:val="en-US" w:eastAsia="zh-CN"/>
        </w:rPr>
        <w:t>101726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3550920"/>
            <wp:effectExtent l="0" t="0" r="8890" b="11430"/>
            <wp:docPr id="24" name="图片 24" descr="W%KSKAU8(`@0QP)YB4%1H(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W%KSKAU8(`@0QP)YB4%1H(I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9230" cy="3682365"/>
            <wp:effectExtent l="0" t="0" r="7620" b="13335"/>
            <wp:docPr id="26" name="图片 26" descr="Y~O0_D`[V9SXZ]LSP]T2%3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Y~O0_D`[V9SXZ]LSP]T2%3U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每秒点击数随虚拟用户数量上升而上升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3827145"/>
            <wp:effectExtent l="0" t="0" r="7620" b="1905"/>
            <wp:docPr id="23" name="图片 23" descr="H}IJ8%ZHCK7S}NQ%GLU27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H}IJ8%ZHCK7S}NQ%GLU27TA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平均响应时间随虚拟用户数上升而上升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3754755"/>
            <wp:effectExtent l="0" t="0" r="8255" b="17145"/>
            <wp:docPr id="22" name="图片 22" descr="DRI]9WEMAHQ[5{B161B8~S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DRI]9WEMAHQ[5{B161B8~SL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事务全部通过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3735070"/>
            <wp:effectExtent l="0" t="0" r="6985" b="17780"/>
            <wp:docPr id="21" name="图片 21" descr="3_[IDT0`0EHR8]L1XLVCAT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_[IDT0`0EHR8]L1XLVCAT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带宽基本稳定在一个较高值，无明显低谷与较大波动，证明此负载下应用运行良好。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负载150</w:t>
      </w:r>
    </w:p>
    <w:p>
      <w:pPr>
        <w:numPr>
          <w:ilvl w:val="1"/>
          <w:numId w:val="2"/>
        </w:numPr>
        <w:tabs>
          <w:tab w:val="left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设置：总虚拟用户数150，每隔15s启动5个，运行15min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1577975"/>
            <wp:effectExtent l="0" t="0" r="6350" b="3175"/>
            <wp:docPr id="29" name="图片 29" descr="G08`Z{}ZZR%F%2$C901H2}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G08`Z{}ZZR%F%2$C901H2}P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158" w:afterAutospacing="0" w:line="26" w:lineRule="atLeast"/>
        <w:ind w:left="0" w:right="0" w:firstLine="420" w:firstLineChars="0"/>
        <w:rPr>
          <w:rFonts w:hint="eastAsia" w:ascii="宋体" w:hAnsi="宋体" w:eastAsia="宋体" w:cs="宋体"/>
          <w:i w:val="0"/>
          <w:caps w:val="0"/>
          <w:color w:val="222222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222222"/>
          <w:spacing w:val="0"/>
          <w:sz w:val="21"/>
          <w:szCs w:val="21"/>
        </w:rPr>
        <w:t>Maximum runningvusers（场景最大用户数）：</w:t>
      </w:r>
      <w:r>
        <w:rPr>
          <w:rFonts w:hint="eastAsia" w:ascii="宋体" w:hAnsi="宋体" w:eastAsia="宋体" w:cs="宋体"/>
          <w:i w:val="0"/>
          <w:caps w:val="0"/>
          <w:color w:val="222222"/>
          <w:spacing w:val="0"/>
          <w:sz w:val="21"/>
          <w:szCs w:val="21"/>
          <w:lang w:val="en-US" w:eastAsia="zh-CN"/>
        </w:rPr>
        <w:t>150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158" w:afterAutospacing="0" w:line="26" w:lineRule="atLeast"/>
        <w:ind w:left="0" w:right="0" w:firstLine="420" w:firstLineChars="0"/>
        <w:rPr>
          <w:rFonts w:hint="eastAsia" w:ascii="宋体" w:hAnsi="宋体" w:eastAsia="宋体" w:cs="宋体"/>
          <w:i w:val="0"/>
          <w:caps w:val="0"/>
          <w:color w:val="222222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222222"/>
          <w:spacing w:val="0"/>
          <w:sz w:val="21"/>
          <w:szCs w:val="21"/>
        </w:rPr>
        <w:t>Total throughput （bytes）（总带宽流量）:</w:t>
      </w:r>
      <w:r>
        <w:rPr>
          <w:rFonts w:hint="eastAsia" w:ascii="宋体" w:hAnsi="宋体" w:eastAsia="宋体" w:cs="宋体"/>
          <w:i w:val="0"/>
          <w:caps w:val="0"/>
          <w:color w:val="222222"/>
          <w:spacing w:val="0"/>
          <w:sz w:val="21"/>
          <w:szCs w:val="21"/>
          <w:lang w:val="en-US" w:eastAsia="zh-CN"/>
        </w:rPr>
        <w:t>630860049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158" w:afterAutospacing="0" w:line="26" w:lineRule="atLeast"/>
        <w:ind w:left="0" w:right="0" w:firstLine="420" w:firstLineChars="0"/>
        <w:rPr>
          <w:rFonts w:hint="eastAsia" w:ascii="宋体" w:hAnsi="宋体" w:eastAsia="宋体" w:cs="宋体"/>
          <w:i w:val="0"/>
          <w:caps w:val="0"/>
          <w:color w:val="222222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222222"/>
          <w:spacing w:val="0"/>
          <w:sz w:val="21"/>
          <w:szCs w:val="21"/>
        </w:rPr>
        <w:t>Average throughput（bytes/second）（平均每秒宽带流量）：</w:t>
      </w:r>
      <w:r>
        <w:rPr>
          <w:rFonts w:hint="eastAsia" w:ascii="宋体" w:hAnsi="宋体" w:eastAsia="宋体" w:cs="宋体"/>
          <w:i w:val="0"/>
          <w:caps w:val="0"/>
          <w:color w:val="222222"/>
          <w:spacing w:val="0"/>
          <w:sz w:val="21"/>
          <w:szCs w:val="21"/>
          <w:lang w:val="en-US" w:eastAsia="zh-CN"/>
        </w:rPr>
        <w:t>563771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158" w:afterAutospacing="0" w:line="26" w:lineRule="atLeast"/>
        <w:ind w:left="0" w:right="0" w:firstLine="420" w:firstLineChars="0"/>
        <w:rPr>
          <w:rFonts w:hint="eastAsia" w:ascii="宋体" w:hAnsi="宋体" w:eastAsia="宋体" w:cs="宋体"/>
          <w:i w:val="0"/>
          <w:caps w:val="0"/>
          <w:color w:val="222222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222222"/>
          <w:spacing w:val="0"/>
          <w:sz w:val="21"/>
          <w:szCs w:val="21"/>
        </w:rPr>
        <w:t>Total hit （总点击数）:</w:t>
      </w:r>
      <w:r>
        <w:rPr>
          <w:rFonts w:hint="eastAsia" w:ascii="宋体" w:hAnsi="宋体" w:eastAsia="宋体" w:cs="宋体"/>
          <w:i w:val="0"/>
          <w:caps w:val="0"/>
          <w:color w:val="222222"/>
          <w:spacing w:val="0"/>
          <w:sz w:val="21"/>
          <w:szCs w:val="21"/>
          <w:lang w:val="en-US" w:eastAsia="zh-CN"/>
        </w:rPr>
        <w:t>125904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222222"/>
          <w:spacing w:val="0"/>
          <w:sz w:val="21"/>
          <w:szCs w:val="21"/>
        </w:rPr>
        <w:t>Average hits persecond （平均每秒点击数）：</w:t>
      </w:r>
      <w:r>
        <w:rPr>
          <w:rFonts w:hint="eastAsia" w:ascii="宋体" w:hAnsi="宋体" w:eastAsia="宋体" w:cs="宋体"/>
          <w:i w:val="0"/>
          <w:caps w:val="0"/>
          <w:color w:val="222222"/>
          <w:spacing w:val="0"/>
          <w:sz w:val="21"/>
          <w:szCs w:val="21"/>
          <w:lang w:val="en-US" w:eastAsia="zh-CN"/>
        </w:rPr>
        <w:t>112515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3399790"/>
            <wp:effectExtent l="0" t="0" r="6985" b="10160"/>
            <wp:docPr id="32" name="图片 32" descr="ZSB[DQB(MI0ZM]@$JF{9([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ZSB[DQB(MI0ZM]@$JF{9([E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70500" cy="3369310"/>
            <wp:effectExtent l="0" t="0" r="6350" b="2540"/>
            <wp:docPr id="31" name="图片 31" descr="R2_KV0VTK6E)ZW1)SG$C_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R2_KV0VTK6E)ZW1)SG$C_XT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平均响应时间保持在一个相对平稳的水平上，但整体偏高。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3385820"/>
            <wp:effectExtent l="0" t="0" r="6985" b="5080"/>
            <wp:docPr id="30" name="图片 30" descr="IINY5QNX~K(5O7W%P55Y}}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INY5QNX~K(5O7W%P55Y}}N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8595" cy="3353435"/>
            <wp:effectExtent l="0" t="0" r="8255" b="18415"/>
            <wp:docPr id="28" name="图片 28" descr="A)[06G}5SV6BV[5@Y7{YD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A)[06G}5SV6BV[5@Y7{YDPG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平均点击数和带宽流量都较高，证明高负载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3300095"/>
            <wp:effectExtent l="0" t="0" r="7620" b="14605"/>
            <wp:docPr id="27" name="图片 27" descr="}}SWA]$TFT7Q`52VB1[IY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}}SWA]$TFT7Q`52VB1[IYIP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事务全部通过。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0002AFF" w:usb1="C000247B" w:usb2="00000009" w:usb3="00000000" w:csb0="200001FF" w:csb1="00000000"/>
  </w:font>
  <w:font w:name="Arial">
    <w:panose1 w:val="020B0604020202020204"/>
    <w:charset w:val="01"/>
    <w:family w:val="decorative"/>
    <w:pitch w:val="default"/>
    <w:sig w:usb0="E0002E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0002AFF" w:usb1="C000247B" w:usb2="00000009" w:usb3="00000000" w:csb0="200001FF" w:csb1="00000000"/>
  </w:font>
  <w:font w:name="Arial">
    <w:panose1 w:val="020B0604020202020204"/>
    <w:charset w:val="01"/>
    <w:family w:val="roman"/>
    <w:pitch w:val="default"/>
    <w:sig w:usb0="E0002E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0002AFF" w:usb1="C000247B" w:usb2="00000009" w:usb3="00000000" w:csb0="200001FF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">
    <w:panose1 w:val="020B0604020202020204"/>
    <w:charset w:val="01"/>
    <w:family w:val="modern"/>
    <w:pitch w:val="default"/>
    <w:sig w:usb0="E0002EFF" w:usb1="C0007843" w:usb2="00000009" w:usb3="00000000" w:csb0="400001FF" w:csb1="FFFF0000"/>
  </w:font>
  <w:font w:name="Courier New">
    <w:panose1 w:val="02070309020205020404"/>
    <w:charset w:val="01"/>
    <w:family w:val="roma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59551610">
    <w:nsid w:val="5CF4DE7A"/>
    <w:multiLevelType w:val="multilevel"/>
    <w:tmpl w:val="5CF4DE7A"/>
    <w:lvl w:ilvl="0" w:tentative="1">
      <w:start w:val="1"/>
      <w:numFmt w:val="decimal"/>
      <w:suff w:val="nothing"/>
      <w:lvlText w:val="%1.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559552027">
    <w:nsid w:val="5CF4E01B"/>
    <w:multiLevelType w:val="multilevel"/>
    <w:tmpl w:val="5CF4E01B"/>
    <w:lvl w:ilvl="0" w:tentative="1">
      <w:start w:val="1"/>
      <w:numFmt w:val="decimal"/>
      <w:suff w:val="nothing"/>
      <w:lvlText w:val="%1.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1559551610"/>
  </w:num>
  <w:num w:numId="2">
    <w:abstractNumId w:val="15595520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AE30B6B"/>
    <w:rsid w:val="1B0D0BF0"/>
    <w:rsid w:val="2E1F0C1C"/>
    <w:rsid w:val="31B8211E"/>
    <w:rsid w:val="654153AA"/>
    <w:rsid w:val="68A66D41"/>
    <w:rsid w:val="7FE709BF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Office_10.8.0.5391_F1E327BC-269C-435d-A152-05C5408002CA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2019-06-04T01:46:18Z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2052-10.8.0.5391</vt:lpwstr>
  </property>
</Properties>
</file>