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center"/>
      </w:pPr>
      <w:bookmarkStart w:id="0" w:name="_Hlk76821445"/>
      <w:bookmarkEnd w:id="0"/>
      <w:r>
        <w:t>GPT报告</w:t>
      </w:r>
      <w:r>
        <w:rPr>
          <w:b/>
        </w:rPr>
        <w:br w:type="page"/>
      </w:r>
    </w:p>
    <w:sdt>
      <w:sdtPr>
        <w:rPr>
          <w:rFonts w:ascii="宋体" w:hAnsi="宋体" w:eastAsia="宋体"/>
          <w:sz w:val="21"/>
        </w:rPr>
        <w:id w:val="147472563"/>
        <w15:color w:val="DBDBDB"/>
        <w:docPartObj>
          <w:docPartGallery w:val="Table of Contents"/>
          <w:docPartUnique/>
        </w:docPartObj>
      </w:sdtPr>
      <w:sdtEndPr>
        <w:rPr>
          <w:rFonts w:ascii="Times New Roman" w:hAnsi="Times New Roman" w:eastAsia="仿宋"/>
          <w:sz w:val="28"/>
        </w:rPr>
      </w:sdtEndPr>
      <w:sdtContent>
        <w:p>
          <w:pPr>
            <w:spacing w:line="240" w:lineRule="auto"/>
            <w:ind w:firstLine="0" w:firstLineChars="0"/>
            <w:jc w:val="center"/>
            <w:rPr>
              <w:rFonts w:ascii="仿宋" w:hAnsi="仿宋" w:cs="仿宋"/>
              <w:b/>
              <w:bCs/>
              <w:sz w:val="32"/>
              <w:szCs w:val="32"/>
            </w:rPr>
          </w:pPr>
          <w:r>
            <w:rPr>
              <w:rFonts w:hint="eastAsia" w:ascii="仿宋" w:hAnsi="仿宋" w:cs="仿宋"/>
              <w:b/>
              <w:bCs/>
              <w:sz w:val="32"/>
              <w:szCs w:val="32"/>
            </w:rPr>
            <w:t>目  录</w:t>
          </w:r>
        </w:p>
        <w:p>
          <w:pPr>
            <w:pStyle w:val="12"/>
            <w:tabs>
              <w:tab w:val="right" w:leader="dot" w:pos="8306"/>
            </w:tabs>
            <w:ind w:firstLine="643"/>
          </w:pPr>
          <w:r>
            <w:rPr>
              <w:b/>
              <w:sz w:val="32"/>
            </w:rPr>
            <w:fldChar w:fldCharType="begin"/>
          </w:r>
          <w:r>
            <w:rPr>
              <w:b/>
              <w:sz w:val="32"/>
            </w:rPr>
            <w:instrText xml:space="preserve">TOC \o "1-3" \h \u </w:instrText>
          </w:r>
          <w:r>
            <w:rPr>
              <w:b/>
              <w:sz w:val="32"/>
            </w:rPr>
            <w:fldChar w:fldCharType="separate"/>
          </w:r>
        </w:p>
        <w:p>
          <w:pPr>
            <w:pStyle w:val="12"/>
            <w:tabs>
              <w:tab w:val="right" w:leader="dot" w:pos="8306"/>
            </w:tabs>
            <w:ind w:firstLine="560"/>
            <w:rPr>
              <w:sz w:val="24"/>
              <w:szCs w:val="24"/>
            </w:rPr>
          </w:pPr>
          <w:r>
            <w:fldChar w:fldCharType="begin"/>
          </w:r>
          <w:r>
            <w:instrText xml:space="preserve"> HYPERLINK \l "_Toc26897" </w:instrText>
          </w:r>
          <w:r>
            <w:fldChar w:fldCharType="separate"/>
          </w:r>
          <w:r>
            <w:rPr>
              <w:rFonts w:hint="eastAsia"/>
              <w:sz w:val="24"/>
              <w:szCs w:val="24"/>
            </w:rPr>
            <w:t>1</w:t>
          </w:r>
          <w:r>
            <w:rPr>
              <w:sz w:val="24"/>
              <w:szCs w:val="24"/>
            </w:rPr>
            <w:t xml:space="preserve">                  研究背景及国内外发展现状</w:t>
          </w:r>
          <w:r>
            <w:rPr>
              <w:sz w:val="24"/>
              <w:szCs w:val="24"/>
            </w:rPr>
            <w:tab/>
          </w:r>
          <w:r>
            <w:rPr>
              <w:sz w:val="24"/>
              <w:szCs w:val="24"/>
            </w:rPr>
            <w:fldChar w:fldCharType="begin"/>
          </w:r>
          <w:r>
            <w:rPr>
              <w:sz w:val="24"/>
              <w:szCs w:val="24"/>
            </w:rPr>
            <w:instrText xml:space="preserve"> PAGEREF _Toc26897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306"/>
            </w:tabs>
            <w:ind w:left="0" w:leftChars="0" w:firstLine="560"/>
            <w:rPr>
              <w:sz w:val="24"/>
              <w:szCs w:val="24"/>
            </w:rPr>
          </w:pPr>
          <w:r>
            <w:fldChar w:fldCharType="begin"/>
          </w:r>
          <w:r>
            <w:instrText xml:space="preserve"> HYPERLINK \l "_Toc732" </w:instrText>
          </w:r>
          <w:r>
            <w:fldChar w:fldCharType="separate"/>
          </w:r>
          <w:r>
            <w:rPr>
              <w:rFonts w:hint="eastAsia"/>
              <w:sz w:val="24"/>
              <w:szCs w:val="24"/>
            </w:rPr>
            <w:t>1.1</w:t>
          </w:r>
          <w:r>
            <w:rPr>
              <w:sz w:val="24"/>
              <w:szCs w:val="24"/>
            </w:rPr>
            <w:t xml:space="preserve">               研究的关键问题</w:t>
          </w:r>
          <w:r>
            <w:rPr>
              <w:sz w:val="24"/>
              <w:szCs w:val="24"/>
            </w:rPr>
            <w:tab/>
          </w:r>
          <w:r>
            <w:rPr>
              <w:sz w:val="24"/>
              <w:szCs w:val="24"/>
            </w:rPr>
            <w:fldChar w:fldCharType="begin"/>
          </w:r>
          <w:r>
            <w:rPr>
              <w:sz w:val="24"/>
              <w:szCs w:val="24"/>
            </w:rPr>
            <w:instrText xml:space="preserve"> PAGEREF _Toc732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5"/>
            <w:tabs>
              <w:tab w:val="right" w:leader="dot" w:pos="8306"/>
            </w:tabs>
            <w:ind w:left="0" w:leftChars="0" w:firstLine="560"/>
            <w:rPr>
              <w:sz w:val="24"/>
              <w:szCs w:val="24"/>
            </w:rPr>
          </w:pPr>
          <w:r>
            <w:fldChar w:fldCharType="begin"/>
          </w:r>
          <w:r>
            <w:instrText xml:space="preserve"> HYPERLINK \l "_Toc30507" </w:instrText>
          </w:r>
          <w:r>
            <w:fldChar w:fldCharType="separate"/>
          </w:r>
          <w:r>
            <w:rPr>
              <w:rFonts w:hint="eastAsia"/>
              <w:sz w:val="24"/>
              <w:szCs w:val="24"/>
            </w:rPr>
            <w:t>1.2</w:t>
          </w:r>
          <w:r>
            <w:rPr>
              <w:sz w:val="24"/>
              <w:szCs w:val="24"/>
            </w:rPr>
            <w:t xml:space="preserve">               主要工作</w:t>
          </w:r>
          <w:r>
            <w:rPr>
              <w:sz w:val="24"/>
              <w:szCs w:val="24"/>
            </w:rPr>
            <w:tab/>
          </w:r>
          <w:r>
            <w:rPr>
              <w:sz w:val="24"/>
              <w:szCs w:val="24"/>
            </w:rPr>
            <w:fldChar w:fldCharType="begin"/>
          </w:r>
          <w:r>
            <w:rPr>
              <w:sz w:val="24"/>
              <w:szCs w:val="24"/>
            </w:rPr>
            <w:instrText xml:space="preserve"> PAGEREF _Toc30507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2"/>
            <w:tabs>
              <w:tab w:val="right" w:leader="dot" w:pos="8306"/>
            </w:tabs>
            <w:ind w:firstLine="560"/>
            <w:rPr>
              <w:sz w:val="24"/>
              <w:szCs w:val="24"/>
            </w:rPr>
          </w:pPr>
          <w:r>
            <w:fldChar w:fldCharType="begin"/>
          </w:r>
          <w:r>
            <w:instrText xml:space="preserve"> HYPERLINK \l "_Toc21470" </w:instrText>
          </w:r>
          <w:r>
            <w:fldChar w:fldCharType="separate"/>
          </w:r>
          <w:r>
            <w:rPr>
              <w:rFonts w:hint="eastAsia"/>
              <w:sz w:val="24"/>
              <w:szCs w:val="24"/>
            </w:rPr>
            <w:t>2</w:t>
          </w:r>
          <w:r>
            <w:rPr>
              <w:sz w:val="24"/>
              <w:szCs w:val="24"/>
            </w:rPr>
            <w:t xml:space="preserve">     </w:t>
          </w:r>
          <w:r>
            <w:rPr>
              <w:b/>
              <w:bCs/>
              <w:sz w:val="24"/>
              <w:szCs w:val="24"/>
            </w:rPr>
            <w:t xml:space="preserve">             </w:t>
          </w:r>
          <w:r>
            <w:rPr>
              <w:sz w:val="24"/>
              <w:szCs w:val="24"/>
            </w:rPr>
            <w:t>数据及技术调研</w:t>
          </w:r>
          <w:r>
            <w:rPr>
              <w:sz w:val="24"/>
              <w:szCs w:val="24"/>
            </w:rPr>
            <w:tab/>
          </w:r>
          <w:r>
            <w:rPr>
              <w:sz w:val="24"/>
              <w:szCs w:val="24"/>
            </w:rPr>
            <w:fldChar w:fldCharType="begin"/>
          </w:r>
          <w:r>
            <w:rPr>
              <w:sz w:val="24"/>
              <w:szCs w:val="24"/>
            </w:rPr>
            <w:instrText xml:space="preserve"> PAGEREF _Toc21470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right" w:leader="dot" w:pos="8306"/>
            </w:tabs>
            <w:ind w:left="0" w:leftChars="0" w:firstLine="560"/>
            <w:rPr>
              <w:sz w:val="24"/>
              <w:szCs w:val="24"/>
            </w:rPr>
          </w:pPr>
          <w:r>
            <w:fldChar w:fldCharType="begin"/>
          </w:r>
          <w:r>
            <w:instrText xml:space="preserve"> HYPERLINK \l "_Toc21716" </w:instrText>
          </w:r>
          <w:r>
            <w:fldChar w:fldCharType="separate"/>
          </w:r>
          <w:r>
            <w:rPr>
              <w:rFonts w:hint="eastAsia"/>
              <w:sz w:val="24"/>
              <w:szCs w:val="24"/>
            </w:rPr>
            <w:t>2.1</w:t>
          </w:r>
          <w:r>
            <w:rPr>
              <w:sz w:val="24"/>
              <w:szCs w:val="24"/>
            </w:rPr>
            <w:t xml:space="preserve">               </w:t>
          </w:r>
          <w:r>
            <w:rPr>
              <w:rFonts w:hint="eastAsia"/>
              <w:sz w:val="24"/>
              <w:szCs w:val="24"/>
            </w:rPr>
            <w:t>数据处理流程</w:t>
          </w:r>
          <w:r>
            <w:rPr>
              <w:sz w:val="24"/>
              <w:szCs w:val="24"/>
            </w:rPr>
            <w:tab/>
          </w:r>
          <w:r>
            <w:rPr>
              <w:sz w:val="24"/>
              <w:szCs w:val="24"/>
            </w:rPr>
            <w:fldChar w:fldCharType="begin"/>
          </w:r>
          <w:r>
            <w:rPr>
              <w:sz w:val="24"/>
              <w:szCs w:val="24"/>
            </w:rPr>
            <w:instrText xml:space="preserve"> PAGEREF _Toc21716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306"/>
            </w:tabs>
            <w:ind w:firstLine="560"/>
            <w:rPr>
              <w:sz w:val="24"/>
              <w:szCs w:val="24"/>
            </w:rPr>
          </w:pPr>
          <w:r>
            <w:fldChar w:fldCharType="begin"/>
          </w:r>
          <w:r>
            <w:instrText xml:space="preserve"> HYPERLINK \l "_Toc21247" </w:instrText>
          </w:r>
          <w:r>
            <w:fldChar w:fldCharType="separate"/>
          </w:r>
          <w:r>
            <w:rPr>
              <w:rFonts w:hint="eastAsia"/>
              <w:sz w:val="24"/>
              <w:szCs w:val="24"/>
            </w:rPr>
            <w:t>3</w:t>
          </w:r>
          <w:r>
            <w:rPr>
              <w:sz w:val="24"/>
              <w:szCs w:val="24"/>
            </w:rPr>
            <w:t xml:space="preserve">                  设计方案及优化思路</w:t>
          </w:r>
          <w:r>
            <w:rPr>
              <w:sz w:val="24"/>
              <w:szCs w:val="24"/>
            </w:rPr>
            <w:tab/>
          </w:r>
          <w:r>
            <w:rPr>
              <w:rFonts w:hint="eastAsia"/>
              <w:sz w:val="24"/>
              <w:szCs w:val="24"/>
              <w:lang w:val="en-US" w:eastAsia="zh-CN"/>
            </w:rPr>
            <w:t>4</w:t>
          </w:r>
          <w:r>
            <w:rPr>
              <w:rFonts w:hint="eastAsia"/>
              <w:sz w:val="24"/>
              <w:szCs w:val="24"/>
            </w:rPr>
            <w:fldChar w:fldCharType="end"/>
          </w:r>
        </w:p>
        <w:p>
          <w:pPr>
            <w:pStyle w:val="15"/>
            <w:tabs>
              <w:tab w:val="right" w:leader="dot" w:pos="8306"/>
            </w:tabs>
            <w:ind w:left="0" w:leftChars="0" w:firstLine="560"/>
            <w:rPr>
              <w:sz w:val="24"/>
              <w:szCs w:val="24"/>
            </w:rPr>
          </w:pPr>
          <w:r>
            <w:fldChar w:fldCharType="begin"/>
          </w:r>
          <w:r>
            <w:instrText xml:space="preserve"> HYPERLINK \l "_Toc28495" </w:instrText>
          </w:r>
          <w:r>
            <w:fldChar w:fldCharType="separate"/>
          </w:r>
          <w:r>
            <w:rPr>
              <w:rFonts w:hint="eastAsia"/>
              <w:sz w:val="24"/>
              <w:szCs w:val="24"/>
            </w:rPr>
            <w:t xml:space="preserve">3.1 </w:t>
          </w:r>
          <w:r>
            <w:rPr>
              <w:sz w:val="24"/>
              <w:szCs w:val="24"/>
            </w:rPr>
            <w:t xml:space="preserve">              数据来源</w:t>
          </w:r>
          <w:r>
            <w:rPr>
              <w:sz w:val="24"/>
              <w:szCs w:val="24"/>
            </w:rPr>
            <w:tab/>
          </w:r>
          <w:r>
            <w:rPr>
              <w:rFonts w:hint="eastAsia"/>
              <w:sz w:val="24"/>
              <w:szCs w:val="24"/>
              <w:lang w:val="en-US" w:eastAsia="zh-CN"/>
            </w:rPr>
            <w:t>4</w:t>
          </w:r>
          <w:r>
            <w:rPr>
              <w:rFonts w:hint="eastAsia"/>
              <w:sz w:val="24"/>
              <w:szCs w:val="24"/>
            </w:rPr>
            <w:fldChar w:fldCharType="end"/>
          </w:r>
        </w:p>
        <w:p>
          <w:pPr>
            <w:pStyle w:val="15"/>
            <w:tabs>
              <w:tab w:val="right" w:leader="dot" w:pos="8306"/>
            </w:tabs>
            <w:ind w:left="0" w:leftChars="0" w:firstLine="560"/>
            <w:rPr>
              <w:sz w:val="24"/>
              <w:szCs w:val="24"/>
            </w:rPr>
          </w:pPr>
          <w:r>
            <w:fldChar w:fldCharType="begin"/>
          </w:r>
          <w:r>
            <w:instrText xml:space="preserve"> HYPERLINK \l "_Toc25078" </w:instrText>
          </w:r>
          <w:r>
            <w:fldChar w:fldCharType="separate"/>
          </w:r>
          <w:r>
            <w:rPr>
              <w:rFonts w:hint="eastAsia"/>
              <w:sz w:val="24"/>
              <w:szCs w:val="24"/>
            </w:rPr>
            <w:t>3.2</w:t>
          </w:r>
          <w:r>
            <w:rPr>
              <w:sz w:val="24"/>
              <w:szCs w:val="24"/>
            </w:rPr>
            <w:t xml:space="preserve">               数据下载、清洗</w:t>
          </w:r>
          <w:r>
            <w:rPr>
              <w:sz w:val="24"/>
              <w:szCs w:val="24"/>
            </w:rPr>
            <w:tab/>
          </w:r>
          <w:r>
            <w:rPr>
              <w:rFonts w:hint="eastAsia"/>
              <w:sz w:val="24"/>
              <w:szCs w:val="24"/>
            </w:rPr>
            <w:t>5</w:t>
          </w:r>
          <w:r>
            <w:rPr>
              <w:rFonts w:hint="eastAsia"/>
              <w:sz w:val="24"/>
              <w:szCs w:val="24"/>
            </w:rPr>
            <w:fldChar w:fldCharType="end"/>
          </w:r>
        </w:p>
        <w:p>
          <w:pPr>
            <w:pStyle w:val="8"/>
            <w:tabs>
              <w:tab w:val="right" w:leader="dot" w:pos="8306"/>
              <w:tab w:val="clear" w:pos="2030"/>
              <w:tab w:val="clear" w:pos="8296"/>
            </w:tabs>
            <w:ind w:left="0" w:leftChars="0" w:firstLine="1120" w:firstLineChars="400"/>
            <w:rPr>
              <w:sz w:val="24"/>
              <w:szCs w:val="24"/>
            </w:rPr>
          </w:pPr>
          <w:r>
            <w:fldChar w:fldCharType="begin"/>
          </w:r>
          <w:r>
            <w:instrText xml:space="preserve"> HYPERLINK \l "_Toc30316" </w:instrText>
          </w:r>
          <w:r>
            <w:fldChar w:fldCharType="separate"/>
          </w:r>
          <w:r>
            <w:rPr>
              <w:rFonts w:hint="eastAsia"/>
              <w:sz w:val="24"/>
              <w:szCs w:val="24"/>
            </w:rPr>
            <w:t>3.2.1</w:t>
          </w:r>
          <w:r>
            <w:rPr>
              <w:sz w:val="24"/>
              <w:szCs w:val="24"/>
            </w:rPr>
            <w:t xml:space="preserve">    整体流程</w:t>
          </w:r>
          <w:r>
            <w:rPr>
              <w:sz w:val="24"/>
              <w:szCs w:val="24"/>
            </w:rPr>
            <w:tab/>
          </w:r>
          <w:r>
            <w:rPr>
              <w:rFonts w:hint="eastAsia"/>
              <w:sz w:val="24"/>
              <w:szCs w:val="24"/>
            </w:rPr>
            <w:t>5</w:t>
          </w:r>
          <w:r>
            <w:rPr>
              <w:rFonts w:hint="eastAsia"/>
              <w:sz w:val="24"/>
              <w:szCs w:val="24"/>
            </w:rPr>
            <w:fldChar w:fldCharType="end"/>
          </w:r>
        </w:p>
        <w:p>
          <w:pPr>
            <w:pStyle w:val="8"/>
            <w:tabs>
              <w:tab w:val="right" w:leader="dot" w:pos="8306"/>
              <w:tab w:val="clear" w:pos="2030"/>
              <w:tab w:val="clear" w:pos="8296"/>
            </w:tabs>
            <w:ind w:left="0" w:leftChars="0" w:firstLine="1120" w:firstLineChars="400"/>
            <w:rPr>
              <w:sz w:val="24"/>
              <w:szCs w:val="24"/>
            </w:rPr>
          </w:pPr>
          <w:r>
            <w:fldChar w:fldCharType="begin"/>
          </w:r>
          <w:r>
            <w:instrText xml:space="preserve"> HYPERLINK \l "_Toc27194" </w:instrText>
          </w:r>
          <w:r>
            <w:fldChar w:fldCharType="separate"/>
          </w:r>
          <w:r>
            <w:rPr>
              <w:rFonts w:hint="eastAsia"/>
              <w:sz w:val="24"/>
              <w:szCs w:val="24"/>
            </w:rPr>
            <w:t>3.2.2</w:t>
          </w:r>
          <w:r>
            <w:rPr>
              <w:sz w:val="24"/>
              <w:szCs w:val="24"/>
            </w:rPr>
            <w:t xml:space="preserve">    数据下载</w:t>
          </w:r>
          <w:r>
            <w:rPr>
              <w:sz w:val="24"/>
              <w:szCs w:val="24"/>
            </w:rPr>
            <w:tab/>
          </w:r>
          <w:r>
            <w:rPr>
              <w:rFonts w:hint="eastAsia"/>
              <w:sz w:val="24"/>
              <w:szCs w:val="24"/>
            </w:rPr>
            <w:t>8</w:t>
          </w:r>
          <w:r>
            <w:rPr>
              <w:rFonts w:hint="eastAsia"/>
              <w:sz w:val="24"/>
              <w:szCs w:val="24"/>
            </w:rPr>
            <w:fldChar w:fldCharType="end"/>
          </w:r>
        </w:p>
        <w:p>
          <w:pPr>
            <w:pStyle w:val="8"/>
            <w:tabs>
              <w:tab w:val="right" w:leader="dot" w:pos="8306"/>
              <w:tab w:val="clear" w:pos="2030"/>
              <w:tab w:val="clear" w:pos="8296"/>
            </w:tabs>
            <w:ind w:left="0" w:leftChars="0" w:firstLine="1120" w:firstLineChars="400"/>
            <w:rPr>
              <w:sz w:val="24"/>
              <w:szCs w:val="24"/>
            </w:rPr>
          </w:pPr>
          <w:r>
            <w:fldChar w:fldCharType="begin"/>
          </w:r>
          <w:r>
            <w:instrText xml:space="preserve"> HYPERLINK \l "_Toc22514" </w:instrText>
          </w:r>
          <w:r>
            <w:fldChar w:fldCharType="separate"/>
          </w:r>
          <w:r>
            <w:rPr>
              <w:rFonts w:hint="eastAsia"/>
              <w:sz w:val="24"/>
              <w:szCs w:val="24"/>
            </w:rPr>
            <w:t>3.2.3</w:t>
          </w:r>
          <w:r>
            <w:rPr>
              <w:sz w:val="24"/>
              <w:szCs w:val="24"/>
            </w:rPr>
            <w:t xml:space="preserve">    中文提取</w:t>
          </w:r>
          <w:r>
            <w:rPr>
              <w:sz w:val="24"/>
              <w:szCs w:val="24"/>
            </w:rPr>
            <w:tab/>
          </w:r>
          <w:r>
            <w:rPr>
              <w:rFonts w:hint="eastAsia"/>
              <w:sz w:val="24"/>
              <w:szCs w:val="24"/>
            </w:rPr>
            <w:t>9</w:t>
          </w:r>
          <w:r>
            <w:rPr>
              <w:rFonts w:hint="eastAsia"/>
              <w:sz w:val="24"/>
              <w:szCs w:val="24"/>
            </w:rPr>
            <w:fldChar w:fldCharType="end"/>
          </w:r>
        </w:p>
        <w:p>
          <w:pPr>
            <w:pStyle w:val="8"/>
            <w:tabs>
              <w:tab w:val="right" w:leader="dot" w:pos="8306"/>
              <w:tab w:val="clear" w:pos="2030"/>
              <w:tab w:val="clear" w:pos="8296"/>
            </w:tabs>
            <w:ind w:left="0" w:leftChars="0" w:firstLine="1120" w:firstLineChars="400"/>
            <w:rPr>
              <w:sz w:val="24"/>
              <w:szCs w:val="24"/>
            </w:rPr>
          </w:pPr>
          <w:r>
            <w:fldChar w:fldCharType="begin"/>
          </w:r>
          <w:r>
            <w:instrText xml:space="preserve"> HYPERLINK \l "_Toc23893" </w:instrText>
          </w:r>
          <w:r>
            <w:fldChar w:fldCharType="separate"/>
          </w:r>
          <w:r>
            <w:rPr>
              <w:rFonts w:hint="eastAsia"/>
              <w:sz w:val="24"/>
              <w:szCs w:val="24"/>
            </w:rPr>
            <w:t>3.2.4</w:t>
          </w:r>
          <w:r>
            <w:rPr>
              <w:sz w:val="24"/>
              <w:szCs w:val="24"/>
            </w:rPr>
            <w:t xml:space="preserve">    正则清洗</w:t>
          </w:r>
          <w:r>
            <w:rPr>
              <w:sz w:val="24"/>
              <w:szCs w:val="24"/>
            </w:rPr>
            <w:tab/>
          </w:r>
          <w:r>
            <w:rPr>
              <w:rFonts w:hint="eastAsia"/>
              <w:sz w:val="24"/>
              <w:szCs w:val="24"/>
            </w:rPr>
            <w:t>1</w:t>
          </w:r>
          <w:r>
            <w:rPr>
              <w:rFonts w:hint="eastAsia"/>
              <w:sz w:val="24"/>
              <w:szCs w:val="24"/>
            </w:rPr>
            <w:fldChar w:fldCharType="end"/>
          </w:r>
          <w:r>
            <w:rPr>
              <w:rFonts w:hint="eastAsia"/>
              <w:sz w:val="24"/>
              <w:szCs w:val="24"/>
            </w:rPr>
            <w:t>1</w:t>
          </w:r>
        </w:p>
        <w:p>
          <w:pPr>
            <w:pStyle w:val="8"/>
            <w:tabs>
              <w:tab w:val="right" w:leader="dot" w:pos="8306"/>
              <w:tab w:val="clear" w:pos="2030"/>
              <w:tab w:val="clear" w:pos="8296"/>
            </w:tabs>
            <w:ind w:left="0" w:leftChars="0" w:firstLine="1120" w:firstLineChars="400"/>
            <w:rPr>
              <w:sz w:val="24"/>
              <w:szCs w:val="24"/>
            </w:rPr>
          </w:pPr>
          <w:r>
            <w:fldChar w:fldCharType="begin"/>
          </w:r>
          <w:r>
            <w:instrText xml:space="preserve"> HYPERLINK \l "_Toc9146" </w:instrText>
          </w:r>
          <w:r>
            <w:fldChar w:fldCharType="separate"/>
          </w:r>
          <w:r>
            <w:rPr>
              <w:rFonts w:hint="eastAsia"/>
              <w:sz w:val="24"/>
              <w:szCs w:val="24"/>
            </w:rPr>
            <w:t>3.2.5</w:t>
          </w:r>
          <w:r>
            <w:rPr>
              <w:sz w:val="24"/>
              <w:szCs w:val="24"/>
            </w:rPr>
            <w:t xml:space="preserve">    去重</w:t>
          </w:r>
          <w:r>
            <w:rPr>
              <w:sz w:val="24"/>
              <w:szCs w:val="24"/>
            </w:rPr>
            <w:tab/>
          </w:r>
          <w:r>
            <w:rPr>
              <w:sz w:val="24"/>
              <w:szCs w:val="24"/>
            </w:rPr>
            <w:fldChar w:fldCharType="begin"/>
          </w:r>
          <w:r>
            <w:rPr>
              <w:sz w:val="24"/>
              <w:szCs w:val="24"/>
            </w:rPr>
            <w:instrText xml:space="preserve"> PAGEREF _Toc9146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8"/>
            <w:tabs>
              <w:tab w:val="right" w:leader="dot" w:pos="8306"/>
              <w:tab w:val="clear" w:pos="2030"/>
              <w:tab w:val="clear" w:pos="8296"/>
            </w:tabs>
            <w:ind w:left="0" w:leftChars="0" w:firstLine="1120" w:firstLineChars="400"/>
            <w:rPr>
              <w:sz w:val="24"/>
              <w:szCs w:val="24"/>
            </w:rPr>
          </w:pPr>
          <w:r>
            <w:fldChar w:fldCharType="begin"/>
          </w:r>
          <w:r>
            <w:instrText xml:space="preserve"> HYPERLINK \l "_Toc17998" </w:instrText>
          </w:r>
          <w:r>
            <w:fldChar w:fldCharType="separate"/>
          </w:r>
          <w:r>
            <w:rPr>
              <w:rFonts w:hint="eastAsia"/>
              <w:sz w:val="24"/>
              <w:szCs w:val="24"/>
            </w:rPr>
            <w:t>3.2.6</w:t>
          </w:r>
          <w:r>
            <w:rPr>
              <w:sz w:val="24"/>
              <w:szCs w:val="24"/>
            </w:rPr>
            <w:t xml:space="preserve">    高质量语料筛选</w:t>
          </w:r>
          <w:r>
            <w:rPr>
              <w:sz w:val="24"/>
              <w:szCs w:val="24"/>
            </w:rPr>
            <w:tab/>
          </w:r>
          <w:r>
            <w:rPr>
              <w:sz w:val="24"/>
              <w:szCs w:val="24"/>
            </w:rPr>
            <w:fldChar w:fldCharType="begin"/>
          </w:r>
          <w:r>
            <w:rPr>
              <w:sz w:val="24"/>
              <w:szCs w:val="24"/>
            </w:rPr>
            <w:instrText xml:space="preserve"> PAGEREF _Toc17998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2"/>
            <w:tabs>
              <w:tab w:val="right" w:leader="dot" w:pos="8306"/>
            </w:tabs>
            <w:ind w:firstLine="560"/>
            <w:rPr>
              <w:sz w:val="24"/>
              <w:szCs w:val="24"/>
            </w:rPr>
          </w:pPr>
          <w:r>
            <w:fldChar w:fldCharType="begin"/>
          </w:r>
          <w:r>
            <w:instrText xml:space="preserve"> HYPERLINK \l "_Toc20733" </w:instrText>
          </w:r>
          <w:r>
            <w:fldChar w:fldCharType="separate"/>
          </w:r>
          <w:r>
            <w:rPr>
              <w:rFonts w:hint="eastAsia"/>
              <w:sz w:val="24"/>
              <w:szCs w:val="24"/>
            </w:rPr>
            <w:t>4</w:t>
          </w:r>
          <w:r>
            <w:rPr>
              <w:sz w:val="24"/>
              <w:szCs w:val="24"/>
            </w:rPr>
            <w:t xml:space="preserve">                  技术实现细节</w:t>
          </w:r>
          <w:r>
            <w:rPr>
              <w:sz w:val="24"/>
              <w:szCs w:val="24"/>
            </w:rPr>
            <w:tab/>
          </w:r>
          <w:r>
            <w:rPr>
              <w:sz w:val="24"/>
              <w:szCs w:val="24"/>
            </w:rPr>
            <w:fldChar w:fldCharType="begin"/>
          </w:r>
          <w:r>
            <w:rPr>
              <w:sz w:val="24"/>
              <w:szCs w:val="24"/>
            </w:rPr>
            <w:instrText xml:space="preserve"> PAGEREF _Toc20733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5"/>
            <w:tabs>
              <w:tab w:val="right" w:leader="dot" w:pos="8306"/>
            </w:tabs>
            <w:ind w:left="0" w:leftChars="0" w:firstLine="560"/>
            <w:rPr>
              <w:sz w:val="24"/>
              <w:szCs w:val="24"/>
            </w:rPr>
          </w:pPr>
          <w:r>
            <w:fldChar w:fldCharType="begin"/>
          </w:r>
          <w:r>
            <w:instrText xml:space="preserve"> HYPERLINK \l "_Toc7834" </w:instrText>
          </w:r>
          <w:r>
            <w:fldChar w:fldCharType="separate"/>
          </w:r>
          <w:r>
            <w:rPr>
              <w:rFonts w:hint="eastAsia"/>
              <w:sz w:val="24"/>
              <w:szCs w:val="24"/>
            </w:rPr>
            <w:t>4.1</w:t>
          </w:r>
          <w:r>
            <w:rPr>
              <w:sz w:val="24"/>
              <w:szCs w:val="24"/>
            </w:rPr>
            <w:t xml:space="preserve">               </w:t>
          </w:r>
          <w:r>
            <w:rPr>
              <w:rFonts w:hint="eastAsia"/>
              <w:sz w:val="24"/>
              <w:szCs w:val="24"/>
            </w:rPr>
            <w:t>数据收集、预处理</w:t>
          </w:r>
          <w:r>
            <w:rPr>
              <w:sz w:val="24"/>
              <w:szCs w:val="24"/>
            </w:rPr>
            <w:tab/>
          </w:r>
          <w:r>
            <w:rPr>
              <w:sz w:val="24"/>
              <w:szCs w:val="24"/>
            </w:rPr>
            <w:fldChar w:fldCharType="begin"/>
          </w:r>
          <w:r>
            <w:rPr>
              <w:sz w:val="24"/>
              <w:szCs w:val="24"/>
            </w:rPr>
            <w:instrText xml:space="preserve"> PAGEREF _Toc7834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4"/>
            <w:tabs>
              <w:tab w:val="right" w:leader="dot" w:pos="8296"/>
            </w:tabs>
            <w:ind w:left="1120" w:hanging="560"/>
            <w:jc w:val="center"/>
            <w:rPr>
              <w:b/>
              <w:sz w:val="32"/>
            </w:rPr>
            <w:sectPr>
              <w:headerReference r:id="rId6" w:type="first"/>
              <w:footerReference r:id="rId9" w:type="first"/>
              <w:headerReference r:id="rId4" w:type="default"/>
              <w:footerReference r:id="rId7" w:type="default"/>
              <w:headerReference r:id="rId5" w:type="even"/>
              <w:footerReference r:id="rId8" w:type="even"/>
              <w:type w:val="continuous"/>
              <w:pgSz w:w="11906" w:h="16838"/>
              <w:pgMar w:top="1440" w:right="1800" w:bottom="1440" w:left="1800" w:header="851" w:footer="992" w:gutter="0"/>
              <w:cols w:space="425" w:num="1"/>
              <w:docGrid w:type="lines" w:linePitch="312" w:charSpace="0"/>
            </w:sectPr>
          </w:pPr>
          <w:r>
            <w:fldChar w:fldCharType="end"/>
          </w:r>
        </w:p>
      </w:sdtContent>
    </w:sdt>
    <w:p>
      <w:pPr>
        <w:pStyle w:val="14"/>
        <w:tabs>
          <w:tab w:val="right" w:leader="dot" w:pos="8296"/>
        </w:tabs>
        <w:ind w:left="1203" w:hanging="643"/>
        <w:jc w:val="center"/>
        <w:outlineLvl w:val="0"/>
        <w:rPr>
          <w:b/>
          <w:sz w:val="32"/>
        </w:rPr>
      </w:pPr>
      <w:bookmarkStart w:id="1" w:name="_Toc4627"/>
      <w:bookmarkStart w:id="2" w:name="_Toc29594"/>
      <w:r>
        <w:rPr>
          <w:b/>
          <w:sz w:val="32"/>
        </w:rPr>
        <w:t>插图清单</w:t>
      </w:r>
      <w:bookmarkEnd w:id="1"/>
      <w:bookmarkEnd w:id="2"/>
    </w:p>
    <w:p>
      <w:pPr>
        <w:pStyle w:val="14"/>
        <w:tabs>
          <w:tab w:val="right" w:leader="dot" w:pos="8296"/>
        </w:tabs>
        <w:ind w:left="249" w:leftChars="18" w:hanging="199" w:hangingChars="83"/>
        <w:rPr>
          <w:rFonts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 TOC \c "图" </w:instrText>
      </w:r>
      <w:r>
        <w:rPr>
          <w:rFonts w:hint="eastAsia" w:ascii="仿宋_GB2312" w:eastAsia="仿宋_GB2312"/>
          <w:sz w:val="24"/>
          <w:szCs w:val="24"/>
        </w:rPr>
        <w:fldChar w:fldCharType="separate"/>
      </w:r>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t xml:space="preserve">图 </w:t>
      </w:r>
      <w:r>
        <w:rPr>
          <w:rFonts w:ascii="仿宋_GB2312" w:eastAsia="仿宋_GB2312"/>
          <w:sz w:val="24"/>
          <w:szCs w:val="24"/>
        </w:rPr>
        <w:t>1</w:t>
      </w:r>
      <w:r>
        <w:rPr>
          <w:rFonts w:hint="eastAsia" w:ascii="仿宋_GB2312" w:eastAsia="仿宋_GB2312"/>
          <w:sz w:val="24"/>
          <w:szCs w:val="24"/>
        </w:rPr>
        <w:t xml:space="preserve"> 盘古α数据来源及预处理流程</w:t>
      </w:r>
      <w:r>
        <w:rPr>
          <w:rFonts w:hint="eastAsia" w:ascii="仿宋_GB2312" w:eastAsia="仿宋_GB2312"/>
          <w:sz w:val="24"/>
          <w:szCs w:val="24"/>
        </w:rPr>
        <w:tab/>
      </w:r>
      <w:r>
        <w:rPr>
          <w:rFonts w:ascii="仿宋_GB2312" w:eastAsia="仿宋_GB2312"/>
          <w:sz w:val="24"/>
          <w:szCs w:val="24"/>
        </w:rPr>
        <w:t>2</w:t>
      </w:r>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t xml:space="preserve">图 </w:t>
      </w:r>
      <w:r>
        <w:rPr>
          <w:rFonts w:ascii="仿宋_GB2312" w:eastAsia="仿宋_GB2312"/>
          <w:sz w:val="24"/>
          <w:szCs w:val="24"/>
        </w:rPr>
        <w:t>2</w:t>
      </w:r>
      <w:r>
        <w:rPr>
          <w:rFonts w:hint="eastAsia" w:ascii="仿宋_GB2312" w:eastAsia="仿宋_GB2312"/>
          <w:sz w:val="24"/>
          <w:szCs w:val="24"/>
        </w:rPr>
        <w:t xml:space="preserve"> CC-Net数据处理流程</w:t>
      </w:r>
      <w:r>
        <w:rPr>
          <w:rFonts w:hint="eastAsia" w:ascii="仿宋_GB2312" w:eastAsia="仿宋_GB2312"/>
          <w:sz w:val="24"/>
          <w:szCs w:val="24"/>
        </w:rPr>
        <w:tab/>
      </w:r>
      <w:r>
        <w:rPr>
          <w:rFonts w:ascii="仿宋_GB2312" w:eastAsia="仿宋_GB2312"/>
          <w:sz w:val="24"/>
          <w:szCs w:val="24"/>
        </w:rPr>
        <w:t>3</w:t>
      </w:r>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t xml:space="preserve">图 </w:t>
      </w:r>
      <w:r>
        <w:rPr>
          <w:rFonts w:ascii="仿宋_GB2312" w:eastAsia="仿宋_GB2312"/>
          <w:sz w:val="24"/>
          <w:szCs w:val="24"/>
        </w:rPr>
        <w:t>3</w:t>
      </w:r>
      <w:r>
        <w:rPr>
          <w:rFonts w:hint="eastAsia" w:ascii="仿宋_GB2312" w:eastAsia="仿宋_GB2312"/>
          <w:sz w:val="24"/>
          <w:szCs w:val="24"/>
        </w:rPr>
        <w:t xml:space="preserve"> 整体流程</w:t>
      </w:r>
      <w:r>
        <w:rPr>
          <w:rFonts w:hint="eastAsia" w:ascii="仿宋_GB2312" w:eastAsia="仿宋_GB2312"/>
          <w:sz w:val="24"/>
          <w:szCs w:val="24"/>
        </w:rPr>
        <w:tab/>
      </w:r>
      <w:r>
        <w:rPr>
          <w:rFonts w:ascii="仿宋_GB2312" w:eastAsia="仿宋_GB2312"/>
          <w:sz w:val="24"/>
          <w:szCs w:val="24"/>
        </w:rPr>
        <w:t>6</w:t>
      </w:r>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t xml:space="preserve">图 </w:t>
      </w:r>
      <w:r>
        <w:rPr>
          <w:rFonts w:ascii="仿宋_GB2312" w:eastAsia="仿宋_GB2312"/>
          <w:sz w:val="24"/>
          <w:szCs w:val="24"/>
        </w:rPr>
        <w:t>4</w:t>
      </w:r>
      <w:r>
        <w:rPr>
          <w:rFonts w:hint="eastAsia" w:ascii="仿宋_GB2312" w:eastAsia="仿宋_GB2312"/>
          <w:sz w:val="24"/>
          <w:szCs w:val="24"/>
        </w:rPr>
        <w:t xml:space="preserve"> 系统处理流程</w:t>
      </w:r>
      <w:r>
        <w:rPr>
          <w:rFonts w:hint="eastAsia" w:ascii="仿宋_GB2312" w:eastAsia="仿宋_GB2312"/>
          <w:sz w:val="24"/>
          <w:szCs w:val="24"/>
        </w:rPr>
        <w:tab/>
      </w:r>
      <w:r>
        <w:rPr>
          <w:rFonts w:ascii="仿宋_GB2312" w:eastAsia="仿宋_GB2312"/>
          <w:sz w:val="24"/>
          <w:szCs w:val="24"/>
        </w:rPr>
        <w:t>7</w:t>
      </w:r>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t xml:space="preserve">图 </w:t>
      </w:r>
      <w:r>
        <w:rPr>
          <w:rFonts w:ascii="仿宋_GB2312" w:eastAsia="仿宋_GB2312"/>
          <w:sz w:val="24"/>
          <w:szCs w:val="24"/>
        </w:rPr>
        <w:t>5</w:t>
      </w:r>
      <w:r>
        <w:rPr>
          <w:rFonts w:hint="eastAsia" w:ascii="仿宋_GB2312" w:eastAsia="仿宋_GB2312"/>
          <w:sz w:val="24"/>
          <w:szCs w:val="24"/>
        </w:rPr>
        <w:t xml:space="preserve"> 单个处理模块流程图</w:t>
      </w:r>
      <w:r>
        <w:rPr>
          <w:rFonts w:hint="eastAsia" w:ascii="仿宋_GB2312" w:eastAsia="仿宋_GB2312"/>
          <w:sz w:val="24"/>
          <w:szCs w:val="24"/>
        </w:rPr>
        <w:tab/>
      </w:r>
      <w:r>
        <w:rPr>
          <w:rFonts w:ascii="仿宋_GB2312" w:eastAsia="仿宋_GB2312"/>
          <w:sz w:val="24"/>
          <w:szCs w:val="24"/>
        </w:rPr>
        <w:t>8</w:t>
      </w:r>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t xml:space="preserve">图 </w:t>
      </w:r>
      <w:r>
        <w:rPr>
          <w:rFonts w:ascii="仿宋_GB2312" w:eastAsia="仿宋_GB2312"/>
          <w:sz w:val="24"/>
          <w:szCs w:val="24"/>
        </w:rPr>
        <w:t>6</w:t>
      </w:r>
      <w:r>
        <w:rPr>
          <w:rFonts w:hint="eastAsia" w:ascii="仿宋_GB2312" w:eastAsia="仿宋_GB2312"/>
          <w:sz w:val="24"/>
          <w:szCs w:val="24"/>
        </w:rPr>
        <w:t xml:space="preserve"> 数据预处理系统模块图</w:t>
      </w:r>
      <w:r>
        <w:rPr>
          <w:rFonts w:hint="eastAsia" w:ascii="仿宋_GB2312" w:eastAsia="仿宋_GB2312"/>
          <w:sz w:val="24"/>
          <w:szCs w:val="24"/>
        </w:rPr>
        <w:tab/>
      </w:r>
      <w:r>
        <w:rPr>
          <w:rFonts w:ascii="仿宋_GB2312" w:eastAsia="仿宋_GB2312"/>
          <w:sz w:val="24"/>
          <w:szCs w:val="24"/>
        </w:rPr>
        <w:t>18</w:t>
      </w:r>
    </w:p>
    <w:p>
      <w:pPr>
        <w:ind w:firstLine="480"/>
      </w:pPr>
      <w:r>
        <w:rPr>
          <w:rFonts w:hint="eastAsia" w:ascii="仿宋_GB2312" w:eastAsia="仿宋_GB2312"/>
          <w:sz w:val="24"/>
          <w:szCs w:val="24"/>
        </w:rPr>
        <w:fldChar w:fldCharType="end"/>
      </w:r>
    </w:p>
    <w:p>
      <w:pPr>
        <w:spacing w:line="240" w:lineRule="auto"/>
        <w:ind w:firstLine="0" w:firstLineChars="0"/>
        <w:jc w:val="left"/>
      </w:pPr>
      <w:r>
        <w:br w:type="page"/>
      </w:r>
    </w:p>
    <w:p>
      <w:pPr>
        <w:pStyle w:val="14"/>
        <w:tabs>
          <w:tab w:val="right" w:leader="dot" w:pos="8296"/>
        </w:tabs>
        <w:ind w:left="1203" w:hanging="643"/>
        <w:jc w:val="center"/>
        <w:outlineLvl w:val="0"/>
        <w:rPr>
          <w:b/>
          <w:sz w:val="32"/>
        </w:rPr>
      </w:pPr>
      <w:bookmarkStart w:id="3" w:name="_Toc7288"/>
      <w:bookmarkStart w:id="4" w:name="_Toc24495"/>
      <w:r>
        <w:rPr>
          <w:b/>
          <w:sz w:val="32"/>
        </w:rPr>
        <w:t>附表清单</w:t>
      </w:r>
      <w:bookmarkEnd w:id="3"/>
      <w:bookmarkEnd w:id="4"/>
    </w:p>
    <w:p>
      <w:pPr>
        <w:pStyle w:val="14"/>
        <w:tabs>
          <w:tab w:val="right" w:leader="dot" w:pos="8296"/>
        </w:tabs>
        <w:ind w:left="1040" w:hanging="480"/>
        <w:rPr>
          <w:rFonts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 TOC \h \z \c "表格" </w:instrText>
      </w:r>
      <w:r>
        <w:rPr>
          <w:rFonts w:hint="eastAsia" w:ascii="仿宋_GB2312" w:eastAsia="仿宋_GB2312"/>
          <w:sz w:val="24"/>
          <w:szCs w:val="24"/>
        </w:rPr>
        <w:fldChar w:fldCharType="separate"/>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"_Toc76964476" </w:instrText>
      </w:r>
      <w:r>
        <w:fldChar w:fldCharType="separate"/>
      </w:r>
      <w:r>
        <w:rPr>
          <w:rStyle w:val="25"/>
          <w:rFonts w:hint="eastAsia" w:ascii="仿宋_GB2312" w:eastAsia="仿宋_GB2312"/>
          <w:sz w:val="24"/>
          <w:szCs w:val="24"/>
        </w:rPr>
        <w:t xml:space="preserve">表格 </w:t>
      </w:r>
      <w:r>
        <w:rPr>
          <w:rStyle w:val="25"/>
          <w:rFonts w:ascii="仿宋_GB2312" w:eastAsia="仿宋_GB2312"/>
          <w:sz w:val="24"/>
          <w:szCs w:val="24"/>
        </w:rPr>
        <w:t>1</w:t>
      </w:r>
      <w:r>
        <w:rPr>
          <w:rStyle w:val="25"/>
          <w:rFonts w:hint="eastAsia" w:ascii="仿宋_GB2312" w:eastAsia="仿宋_GB2312"/>
          <w:sz w:val="24"/>
          <w:szCs w:val="24"/>
        </w:rPr>
        <w:t xml:space="preserve"> 2021年1月-4月语言占比统计（%）</w:t>
      </w:r>
      <w:r>
        <w:rPr>
          <w:rFonts w:hint="eastAsia" w:ascii="仿宋_GB2312" w:eastAsia="仿宋_GB2312"/>
          <w:sz w:val="24"/>
          <w:szCs w:val="24"/>
        </w:rPr>
        <w:tab/>
      </w:r>
      <w:r>
        <w:rPr>
          <w:rFonts w:ascii="仿宋_GB2312" w:eastAsia="仿宋_GB2312"/>
          <w:sz w:val="24"/>
          <w:szCs w:val="24"/>
        </w:rPr>
        <w:t>4</w:t>
      </w:r>
      <w:r>
        <w:rPr>
          <w:rFonts w:ascii="仿宋_GB2312" w:eastAsia="仿宋_GB2312"/>
          <w:sz w:val="24"/>
          <w:szCs w:val="24"/>
        </w:rPr>
        <w:fldChar w:fldCharType="end"/>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"_Toc76964477" </w:instrText>
      </w:r>
      <w:r>
        <w:fldChar w:fldCharType="separate"/>
      </w:r>
      <w:r>
        <w:rPr>
          <w:rStyle w:val="25"/>
          <w:rFonts w:hint="eastAsia" w:ascii="仿宋_GB2312" w:eastAsia="仿宋_GB2312"/>
          <w:sz w:val="24"/>
          <w:szCs w:val="24"/>
        </w:rPr>
        <w:t xml:space="preserve">表格 </w:t>
      </w:r>
      <w:r>
        <w:rPr>
          <w:rStyle w:val="25"/>
          <w:rFonts w:ascii="仿宋_GB2312" w:eastAsia="仿宋_GB2312"/>
          <w:sz w:val="24"/>
          <w:szCs w:val="24"/>
        </w:rPr>
        <w:t>2</w:t>
      </w:r>
      <w:r>
        <w:rPr>
          <w:rStyle w:val="25"/>
          <w:rFonts w:hint="eastAsia" w:ascii="仿宋_GB2312" w:eastAsia="仿宋_GB2312"/>
          <w:sz w:val="24"/>
          <w:szCs w:val="24"/>
        </w:rPr>
        <w:t xml:space="preserve"> 2017年-2021年数据量统计</w:t>
      </w:r>
      <w:r>
        <w:rPr>
          <w:rFonts w:hint="eastAsia" w:ascii="仿宋_GB2312" w:eastAsia="仿宋_GB2312"/>
          <w:sz w:val="24"/>
          <w:szCs w:val="24"/>
        </w:rPr>
        <w:tab/>
      </w:r>
      <w:r>
        <w:rPr>
          <w:rFonts w:ascii="仿宋_GB2312" w:eastAsia="仿宋_GB2312"/>
          <w:sz w:val="24"/>
          <w:szCs w:val="24"/>
        </w:rPr>
        <w:t>9</w:t>
      </w:r>
      <w:r>
        <w:rPr>
          <w:rFonts w:ascii="仿宋_GB2312" w:eastAsia="仿宋_GB2312"/>
          <w:sz w:val="24"/>
          <w:szCs w:val="24"/>
        </w:rPr>
        <w:fldChar w:fldCharType="end"/>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"_Toc76964478" </w:instrText>
      </w:r>
      <w:r>
        <w:fldChar w:fldCharType="separate"/>
      </w:r>
      <w:r>
        <w:rPr>
          <w:rStyle w:val="25"/>
          <w:rFonts w:hint="eastAsia" w:ascii="仿宋_GB2312" w:eastAsia="仿宋_GB2312"/>
          <w:sz w:val="24"/>
          <w:szCs w:val="24"/>
        </w:rPr>
        <w:t xml:space="preserve">表格 </w:t>
      </w:r>
      <w:r>
        <w:rPr>
          <w:rStyle w:val="25"/>
          <w:rFonts w:ascii="仿宋_GB2312" w:eastAsia="仿宋_GB2312"/>
          <w:sz w:val="24"/>
          <w:szCs w:val="24"/>
        </w:rPr>
        <w:t>3</w:t>
      </w:r>
      <w:r>
        <w:rPr>
          <w:rStyle w:val="25"/>
          <w:rFonts w:hint="eastAsia" w:ascii="仿宋_GB2312" w:eastAsia="仿宋_GB2312"/>
          <w:sz w:val="24"/>
          <w:szCs w:val="24"/>
        </w:rPr>
        <w:t xml:space="preserve"> 语言检测算法对比</w:t>
      </w:r>
      <w:r>
        <w:rPr>
          <w:rFonts w:hint="eastAsia" w:ascii="仿宋_GB2312" w:eastAsia="仿宋_GB2312"/>
          <w:sz w:val="24"/>
          <w:szCs w:val="24"/>
        </w:rPr>
        <w:tab/>
      </w:r>
      <w:r>
        <w:rPr>
          <w:rFonts w:ascii="仿宋_GB2312" w:eastAsia="仿宋_GB2312"/>
          <w:sz w:val="24"/>
          <w:szCs w:val="24"/>
        </w:rPr>
        <w:t>9</w:t>
      </w:r>
      <w:r>
        <w:rPr>
          <w:rFonts w:ascii="仿宋_GB2312" w:eastAsia="仿宋_GB2312"/>
          <w:sz w:val="24"/>
          <w:szCs w:val="24"/>
        </w:rPr>
        <w:fldChar w:fldCharType="end"/>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"_Toc76964479" </w:instrText>
      </w:r>
      <w:r>
        <w:fldChar w:fldCharType="separate"/>
      </w:r>
      <w:r>
        <w:rPr>
          <w:rStyle w:val="25"/>
          <w:rFonts w:hint="eastAsia" w:ascii="仿宋_GB2312" w:eastAsia="仿宋_GB2312"/>
          <w:sz w:val="24"/>
          <w:szCs w:val="24"/>
        </w:rPr>
        <w:t xml:space="preserve">表格 </w:t>
      </w:r>
      <w:r>
        <w:rPr>
          <w:rStyle w:val="25"/>
          <w:rFonts w:ascii="仿宋_GB2312" w:eastAsia="仿宋_GB2312"/>
          <w:sz w:val="24"/>
          <w:szCs w:val="24"/>
        </w:rPr>
        <w:t>4</w:t>
      </w:r>
      <w:r>
        <w:rPr>
          <w:rStyle w:val="25"/>
          <w:rFonts w:hint="eastAsia" w:ascii="仿宋_GB2312" w:eastAsia="仿宋_GB2312"/>
          <w:sz w:val="24"/>
          <w:szCs w:val="24"/>
        </w:rPr>
        <w:t xml:space="preserve"> 参数选择</w:t>
      </w:r>
      <w:r>
        <w:rPr>
          <w:rFonts w:hint="eastAsia" w:ascii="仿宋_GB2312" w:eastAsia="仿宋_GB2312"/>
          <w:sz w:val="24"/>
          <w:szCs w:val="24"/>
        </w:rPr>
        <w:tab/>
      </w:r>
      <w:r>
        <w:rPr>
          <w:rFonts w:ascii="仿宋_GB2312" w:eastAsia="仿宋_GB2312"/>
          <w:sz w:val="24"/>
          <w:szCs w:val="24"/>
        </w:rPr>
        <w:t>10</w:t>
      </w:r>
      <w:r>
        <w:rPr>
          <w:rFonts w:ascii="仿宋_GB2312" w:eastAsia="仿宋_GB2312"/>
          <w:sz w:val="24"/>
          <w:szCs w:val="24"/>
        </w:rPr>
        <w:fldChar w:fldCharType="end"/>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"_Toc76964480" </w:instrText>
      </w:r>
      <w:r>
        <w:fldChar w:fldCharType="separate"/>
      </w:r>
      <w:r>
        <w:rPr>
          <w:rStyle w:val="25"/>
          <w:rFonts w:hint="eastAsia" w:ascii="仿宋_GB2312" w:eastAsia="仿宋_GB2312"/>
          <w:sz w:val="24"/>
          <w:szCs w:val="24"/>
        </w:rPr>
        <w:t xml:space="preserve">表格 </w:t>
      </w:r>
      <w:r>
        <w:rPr>
          <w:rStyle w:val="25"/>
          <w:rFonts w:ascii="仿宋_GB2312" w:eastAsia="仿宋_GB2312"/>
          <w:sz w:val="24"/>
          <w:szCs w:val="24"/>
        </w:rPr>
        <w:t>5</w:t>
      </w:r>
      <w:r>
        <w:rPr>
          <w:rStyle w:val="25"/>
          <w:rFonts w:hint="eastAsia" w:ascii="仿宋_GB2312" w:eastAsia="仿宋_GB2312"/>
          <w:sz w:val="24"/>
          <w:szCs w:val="24"/>
        </w:rPr>
        <w:t xml:space="preserve"> 以记录为单位和以行为单位中文提取比例</w:t>
      </w:r>
      <w:r>
        <w:rPr>
          <w:rFonts w:hint="eastAsia" w:ascii="仿宋_GB2312" w:eastAsia="仿宋_GB2312"/>
          <w:sz w:val="24"/>
          <w:szCs w:val="24"/>
        </w:rPr>
        <w:tab/>
      </w:r>
      <w:r>
        <w:rPr>
          <w:rFonts w:ascii="仿宋_GB2312" w:eastAsia="仿宋_GB2312"/>
          <w:sz w:val="24"/>
          <w:szCs w:val="24"/>
        </w:rPr>
        <w:t>1</w:t>
      </w:r>
      <w:r>
        <w:rPr>
          <w:rFonts w:hint="eastAsia" w:ascii="仿宋_GB2312" w:eastAsia="仿宋_GB2312"/>
          <w:sz w:val="24"/>
          <w:szCs w:val="24"/>
          <w:lang w:val="en-US" w:eastAsia="zh-CN"/>
        </w:rPr>
        <w:t>1</w:t>
      </w:r>
      <w:r>
        <w:rPr>
          <w:rFonts w:ascii="仿宋_GB2312" w:eastAsia="仿宋_GB2312"/>
          <w:sz w:val="24"/>
          <w:szCs w:val="24"/>
        </w:rPr>
        <w:fldChar w:fldCharType="end"/>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"_Toc76964481" </w:instrText>
      </w:r>
      <w:r>
        <w:fldChar w:fldCharType="separate"/>
      </w:r>
      <w:r>
        <w:rPr>
          <w:rStyle w:val="25"/>
          <w:rFonts w:hint="eastAsia" w:ascii="仿宋_GB2312" w:eastAsia="仿宋_GB2312"/>
          <w:sz w:val="24"/>
          <w:szCs w:val="24"/>
        </w:rPr>
        <w:t xml:space="preserve">表格 </w:t>
      </w:r>
      <w:r>
        <w:rPr>
          <w:rStyle w:val="25"/>
          <w:rFonts w:ascii="仿宋_GB2312" w:eastAsia="仿宋_GB2312"/>
          <w:sz w:val="24"/>
          <w:szCs w:val="24"/>
        </w:rPr>
        <w:t>6</w:t>
      </w:r>
      <w:r>
        <w:rPr>
          <w:rStyle w:val="25"/>
          <w:rFonts w:hint="eastAsia" w:ascii="仿宋_GB2312" w:eastAsia="仿宋_GB2312"/>
          <w:sz w:val="24"/>
          <w:szCs w:val="24"/>
        </w:rPr>
        <w:t xml:space="preserve"> 各类不良词汇数量统计</w:t>
      </w:r>
      <w:r>
        <w:rPr>
          <w:rFonts w:hint="eastAsia" w:ascii="仿宋_GB2312" w:eastAsia="仿宋_GB2312"/>
          <w:sz w:val="24"/>
          <w:szCs w:val="24"/>
        </w:rPr>
        <w:tab/>
      </w:r>
      <w:r>
        <w:rPr>
          <w:rFonts w:ascii="仿宋_GB2312" w:eastAsia="仿宋_GB2312"/>
          <w:sz w:val="24"/>
          <w:szCs w:val="24"/>
        </w:rPr>
        <w:t>1</w:t>
      </w:r>
      <w:r>
        <w:rPr>
          <w:rFonts w:hint="eastAsia" w:ascii="仿宋_GB2312" w:eastAsia="仿宋_GB2312"/>
          <w:sz w:val="24"/>
          <w:szCs w:val="24"/>
          <w:lang w:val="en-US" w:eastAsia="zh-CN"/>
        </w:rPr>
        <w:t>3</w:t>
      </w:r>
      <w:r>
        <w:rPr>
          <w:rFonts w:ascii="仿宋_GB2312" w:eastAsia="仿宋_GB2312"/>
          <w:sz w:val="24"/>
          <w:szCs w:val="24"/>
        </w:rPr>
        <w:fldChar w:fldCharType="end"/>
      </w:r>
    </w:p>
    <w:p>
      <w:pPr>
        <w:pStyle w:val="14"/>
        <w:tabs>
          <w:tab w:val="right" w:leader="dot" w:pos="8296"/>
        </w:tabs>
        <w:ind w:left="1120" w:hanging="560"/>
        <w:rPr>
          <w:rFonts w:ascii="仿宋_GB2312" w:eastAsia="仿宋_GB2312"/>
          <w:sz w:val="24"/>
          <w:szCs w:val="24"/>
        </w:rPr>
      </w:pPr>
      <w:r>
        <w:fldChar w:fldCharType="begin"/>
      </w:r>
      <w:r>
        <w:instrText xml:space="preserve"> HYPERLINK \l "_Toc76964481" </w:instrText>
      </w:r>
      <w:r>
        <w:fldChar w:fldCharType="separate"/>
      </w:r>
      <w:r>
        <w:rPr>
          <w:rStyle w:val="25"/>
          <w:rFonts w:hint="eastAsia" w:ascii="仿宋_GB2312" w:eastAsia="仿宋_GB2312"/>
          <w:sz w:val="24"/>
          <w:szCs w:val="24"/>
        </w:rPr>
        <w:t xml:space="preserve">表格 </w:t>
      </w:r>
      <w:r>
        <w:rPr>
          <w:rStyle w:val="25"/>
          <w:rFonts w:hint="eastAsia" w:ascii="仿宋_GB2312" w:eastAsia="仿宋_GB2312"/>
          <w:sz w:val="24"/>
          <w:szCs w:val="24"/>
          <w:lang w:val="en-US" w:eastAsia="zh-CN"/>
        </w:rPr>
        <w:t>7</w:t>
      </w:r>
      <w:r>
        <w:rPr>
          <w:rStyle w:val="25"/>
          <w:rFonts w:hint="eastAsia" w:ascii="仿宋_GB2312" w:eastAsia="仿宋_GB2312"/>
          <w:sz w:val="24"/>
          <w:szCs w:val="24"/>
        </w:rPr>
        <w:t xml:space="preserve"> </w:t>
      </w:r>
      <w:r>
        <w:rPr>
          <w:rStyle w:val="25"/>
          <w:rFonts w:hint="eastAsia" w:ascii="仿宋_GB2312" w:eastAsia="仿宋_GB2312"/>
          <w:sz w:val="24"/>
          <w:szCs w:val="24"/>
          <w:lang w:val="en-US" w:eastAsia="zh-CN"/>
        </w:rPr>
        <w:t>中文结束符</w:t>
      </w:r>
      <w:r>
        <w:rPr>
          <w:rFonts w:hint="eastAsia" w:ascii="仿宋_GB2312" w:eastAsia="仿宋_GB2312"/>
          <w:sz w:val="24"/>
          <w:szCs w:val="24"/>
        </w:rPr>
        <w:tab/>
      </w:r>
      <w:r>
        <w:rPr>
          <w:rFonts w:ascii="仿宋_GB2312" w:eastAsia="仿宋_GB2312"/>
          <w:sz w:val="24"/>
          <w:szCs w:val="24"/>
        </w:rPr>
        <w:t>1</w:t>
      </w:r>
      <w:r>
        <w:rPr>
          <w:rFonts w:hint="eastAsia" w:ascii="仿宋_GB2312" w:eastAsia="仿宋_GB2312"/>
          <w:sz w:val="24"/>
          <w:szCs w:val="24"/>
          <w:lang w:val="en-US" w:eastAsia="zh-CN"/>
        </w:rPr>
        <w:t>3</w:t>
      </w:r>
      <w:r>
        <w:rPr>
          <w:rFonts w:ascii="仿宋_GB2312" w:eastAsia="仿宋_GB2312"/>
          <w:sz w:val="24"/>
          <w:szCs w:val="24"/>
        </w:rPr>
        <w:fldChar w:fldCharType="end"/>
      </w:r>
    </w:p>
    <w:p/>
    <w:p>
      <w:pPr>
        <w:ind w:firstLine="480"/>
        <w:sectPr>
          <w:pgSz w:w="11906" w:h="16838"/>
          <w:pgMar w:top="1440" w:right="1800" w:bottom="1440" w:left="1800" w:header="851" w:footer="992" w:gutter="0"/>
          <w:cols w:space="425" w:num="1"/>
          <w:docGrid w:type="lines" w:linePitch="312" w:charSpace="0"/>
        </w:sectPr>
      </w:pPr>
      <w:r>
        <w:rPr>
          <w:rFonts w:hint="eastAsia" w:ascii="仿宋_GB2312" w:eastAsia="仿宋_GB2312"/>
          <w:sz w:val="24"/>
          <w:szCs w:val="24"/>
        </w:rPr>
        <w:fldChar w:fldCharType="end"/>
      </w:r>
    </w:p>
    <w:p>
      <w:pPr>
        <w:pStyle w:val="2"/>
        <w:ind w:left="560" w:firstLine="0" w:firstLineChars="0"/>
        <w:rPr>
          <w:rFonts w:eastAsia="仿宋"/>
        </w:rPr>
      </w:pPr>
      <w:bookmarkStart w:id="5" w:name="_Toc2771"/>
      <w:bookmarkStart w:id="6" w:name="_Toc26897"/>
      <w:r>
        <w:rPr>
          <w:rFonts w:hint="eastAsia" w:eastAsia="仿宋"/>
        </w:rPr>
        <w:t>1</w:t>
      </w:r>
      <w:r>
        <w:rPr>
          <w:rFonts w:eastAsia="仿宋"/>
        </w:rPr>
        <w:t>研究背景及国内外发展现状</w:t>
      </w:r>
      <w:bookmarkEnd w:id="5"/>
      <w:bookmarkEnd w:id="6"/>
    </w:p>
    <w:p>
      <w:pPr>
        <w:pStyle w:val="3"/>
        <w:numPr>
          <w:ilvl w:val="0"/>
          <w:numId w:val="0"/>
        </w:numPr>
        <w:ind w:left="560"/>
      </w:pPr>
      <w:bookmarkStart w:id="7" w:name="_Toc19982"/>
      <w:bookmarkStart w:id="8" w:name="_Toc732"/>
      <w:r>
        <w:rPr>
          <w:rFonts w:hint="eastAsia"/>
        </w:rPr>
        <w:t>1.1</w:t>
      </w:r>
      <w:r>
        <w:t>研究的关键问题</w:t>
      </w:r>
      <w:bookmarkEnd w:id="7"/>
      <w:bookmarkEnd w:id="8"/>
    </w:p>
    <w:p>
      <w:pPr>
        <w:ind w:firstLine="560"/>
      </w:pPr>
      <w:r>
        <w:t>搜集整理来源丰富、大规模、高质量的中文语料。</w:t>
      </w:r>
    </w:p>
    <w:p>
      <w:pPr>
        <w:pStyle w:val="3"/>
        <w:numPr>
          <w:ilvl w:val="0"/>
          <w:numId w:val="0"/>
        </w:numPr>
        <w:ind w:left="560"/>
      </w:pPr>
      <w:bookmarkStart w:id="9" w:name="_Toc30507"/>
      <w:bookmarkStart w:id="10" w:name="_Toc920"/>
      <w:r>
        <w:rPr>
          <w:rFonts w:hint="eastAsia"/>
        </w:rPr>
        <w:t>1.2</w:t>
      </w:r>
      <w:r>
        <w:t>主要工作</w:t>
      </w:r>
      <w:bookmarkEnd w:id="9"/>
      <w:bookmarkEnd w:id="10"/>
    </w:p>
    <w:p>
      <w:pPr>
        <w:ind w:firstLine="560"/>
        <w:rPr>
          <w:sz w:val="24"/>
          <w:szCs w:val="24"/>
        </w:rPr>
      </w:pPr>
      <w:r>
        <w:t>为了得到在中文数据上具有较高性能的预训练语言模型，本文主要工作如下：</w:t>
      </w:r>
    </w:p>
    <w:p>
      <w:pPr>
        <w:pStyle w:val="31"/>
        <w:numPr>
          <w:ilvl w:val="0"/>
          <w:numId w:val="2"/>
        </w:numPr>
        <w:ind w:firstLineChars="0"/>
      </w:pPr>
      <w:r>
        <w:t>数据收集：利用互联网、书籍等多种渠道收集海量语料</w:t>
      </w:r>
    </w:p>
    <w:p>
      <w:pPr>
        <w:pStyle w:val="31"/>
        <w:numPr>
          <w:ilvl w:val="0"/>
          <w:numId w:val="2"/>
        </w:numPr>
        <w:ind w:firstLineChars="0"/>
      </w:pPr>
      <w:r>
        <w:t>数据预处理：中文数据提取，去除重复、低质量语料</w:t>
      </w:r>
    </w:p>
    <w:p>
      <w:pPr>
        <w:spacing w:line="240" w:lineRule="auto"/>
        <w:ind w:firstLine="0" w:firstLineChars="0"/>
        <w:jc w:val="left"/>
      </w:pPr>
      <w:r>
        <w:br w:type="page"/>
      </w:r>
    </w:p>
    <w:p>
      <w:pPr>
        <w:pStyle w:val="2"/>
        <w:ind w:left="560" w:leftChars="200" w:firstLine="0" w:firstLineChars="0"/>
      </w:pPr>
      <w:bookmarkStart w:id="11" w:name="_Toc21470"/>
      <w:bookmarkStart w:id="12" w:name="_Toc9784"/>
      <w:r>
        <w:rPr>
          <w:rFonts w:hint="eastAsia"/>
        </w:rPr>
        <w:t>2</w:t>
      </w:r>
      <w:r>
        <w:t>数据及技术调研</w:t>
      </w:r>
      <w:bookmarkEnd w:id="11"/>
      <w:bookmarkEnd w:id="12"/>
    </w:p>
    <w:p>
      <w:pPr>
        <w:pStyle w:val="3"/>
        <w:numPr>
          <w:ilvl w:val="0"/>
          <w:numId w:val="0"/>
        </w:numPr>
        <w:ind w:left="920"/>
      </w:pPr>
      <w:bookmarkStart w:id="13" w:name="_Toc21716"/>
      <w:bookmarkStart w:id="14" w:name="_Toc29135"/>
      <w:r>
        <w:rPr>
          <w:rFonts w:hint="eastAsia"/>
        </w:rPr>
        <w:t>2.1数据处理流程</w:t>
      </w:r>
      <w:bookmarkEnd w:id="13"/>
      <w:bookmarkEnd w:id="14"/>
    </w:p>
    <w:p>
      <w:pPr>
        <w:ind w:firstLine="560"/>
        <w:jc w:val="center"/>
        <w:rPr>
          <w:shd w:val="clear" w:color="auto" w:fill="FFFFFF"/>
        </w:rPr>
      </w:pPr>
      <w:r>
        <w:t>盘古α</w:t>
      </w:r>
      <w:r>
        <w:rPr>
          <w:shd w:val="clear" w:color="auto" w:fill="FFFFFF"/>
        </w:rPr>
        <w:t>搭建了面向大型语料库预处理的分布式集群，通过数据清洗过滤、去重、质量评估等处理流程，利用近80TB原始数据构建了一个约1.1TB的高质量中文语料数据集。整体流程图如</w:t>
      </w:r>
      <w:r>
        <w:rPr>
          <w:shd w:val="clear" w:color="auto" w:fill="FFFFFF"/>
        </w:rPr>
        <w:fldChar w:fldCharType="begin"/>
      </w:r>
      <w:r>
        <w:rPr>
          <w:shd w:val="clear" w:color="auto" w:fill="FFFFFF"/>
        </w:rPr>
        <w:instrText xml:space="preserve"> REF _Ref76913135 \h  \* MERGEFORMAT </w:instrText>
      </w:r>
      <w:r>
        <w:rPr>
          <w:shd w:val="clear" w:color="auto" w:fill="FFFFFF"/>
        </w:rPr>
        <w:fldChar w:fldCharType="separate"/>
      </w:r>
      <w:r>
        <w:t>图 1</w:t>
      </w:r>
      <w:r>
        <w:rPr>
          <w:shd w:val="clear" w:color="auto" w:fill="FFFFFF"/>
        </w:rPr>
        <w:fldChar w:fldCharType="end"/>
      </w:r>
      <w:r>
        <w:rPr>
          <w:shd w:val="clear" w:color="auto" w:fill="FFFFFF"/>
        </w:rPr>
        <w:t>：</w:t>
      </w:r>
    </w:p>
    <w:p>
      <w:pPr>
        <w:pStyle w:val="6"/>
        <w:keepNext/>
        <w:ind w:firstLine="400"/>
        <w:jc w:val="center"/>
        <w:rPr>
          <w:rFonts w:ascii="Times New Roman" w:hAnsi="Times New Roman" w:cs="Times New Roman"/>
        </w:rPr>
      </w:pPr>
      <w:bookmarkStart w:id="15" w:name="_Ref76913014"/>
      <w:r>
        <w:rPr>
          <w:rFonts w:ascii="Times New Roman" w:hAnsi="Times New Roman" w:cs="Times New Roman"/>
          <w:shd w:val="clear" w:color="auto" w:fill="FFFFFF"/>
        </w:rPr>
        <w:drawing>
          <wp:inline distT="0" distB="0" distL="0" distR="0">
            <wp:extent cx="5907405" cy="1903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920179" cy="1908057"/>
                    </a:xfrm>
                    <a:prstGeom prst="rect">
                      <a:avLst/>
                    </a:prstGeom>
                  </pic:spPr>
                </pic:pic>
              </a:graphicData>
            </a:graphic>
          </wp:inline>
        </w:drawing>
      </w:r>
    </w:p>
    <w:p>
      <w:pPr>
        <w:pStyle w:val="6"/>
        <w:ind w:firstLine="400"/>
        <w:jc w:val="center"/>
        <w:rPr>
          <w:rFonts w:ascii="Times New Roman" w:hAnsi="Times New Roman" w:cs="Times New Roman"/>
        </w:rPr>
      </w:pPr>
      <w:bookmarkStart w:id="16" w:name="_Ref76913135"/>
      <w:bookmarkStart w:id="17" w:name="_Ref76913132"/>
      <w:bookmarkStart w:id="18" w:name="_Toc76964440"/>
      <w:r>
        <w:rPr>
          <w:rFonts w:ascii="Times New Roman" w:hAnsi="Times New Roman" w:cs="Times New Roman"/>
        </w:rPr>
        <w:t xml:space="preserve">图 </w:t>
      </w:r>
      <w:bookmarkEnd w:id="16"/>
      <w:r>
        <w:rPr>
          <w:rFonts w:ascii="Times New Roman" w:hAnsi="Times New Roman" w:cs="Times New Roman"/>
        </w:rPr>
        <w:t>1 盘古α数据来源及预处理流程</w:t>
      </w:r>
      <w:bookmarkEnd w:id="15"/>
      <w:bookmarkEnd w:id="17"/>
      <w:bookmarkEnd w:id="18"/>
      <w:r>
        <w:rPr>
          <w:rFonts w:ascii="Times New Roman" w:hAnsi="Times New Roman" w:cs="Times New Roman"/>
        </w:rPr>
        <w:t xml:space="preserve"> </w:t>
      </w:r>
    </w:p>
    <w:p>
      <w:pPr>
        <w:ind w:firstLine="560"/>
      </w:pPr>
    </w:p>
    <w:p>
      <w:pPr>
        <w:ind w:firstLine="560"/>
      </w:pPr>
      <w:r>
        <w:t>此外，facebook也构建了一个完整的数据处理流程，能够完成从各种语言的 Common Crawl 中提取大量高质量的单语数据集。首先是对数据进行下载得到wet文件并计算hash值分组保存为二进制文件，对二进制文件中的重复数据根据段落进行删除并识别其语言，然后利用高质量语料筛选步骤来选择接近高质量语料库（如维基百科）的数据，最后根据文档语言和高质量分数重新对文件进行整合。其整体流程如下</w:t>
      </w:r>
      <w:r>
        <w:fldChar w:fldCharType="begin"/>
      </w:r>
      <w:r>
        <w:instrText xml:space="preserve"> REF _Ref76913170 \h  \* MERGEFORMAT </w:instrText>
      </w:r>
      <w:r>
        <w:fldChar w:fldCharType="separate"/>
      </w:r>
      <w:r>
        <w:t>图 2</w:t>
      </w:r>
      <w:r>
        <w:fldChar w:fldCharType="end"/>
      </w:r>
      <w:r>
        <w:t>所示：</w:t>
      </w:r>
    </w:p>
    <w:p>
      <w:pPr>
        <w:pStyle w:val="6"/>
        <w:keepNext/>
        <w:ind w:firstLine="400"/>
        <w:jc w:val="center"/>
        <w:rPr>
          <w:rFonts w:ascii="Times New Roman" w:hAnsi="Times New Roman" w:cs="Times New Roman"/>
        </w:rPr>
      </w:pPr>
      <w:r>
        <w:rPr>
          <w:rFonts w:ascii="Times New Roman" w:hAnsi="Times New Roman" w:cs="Times New Roman"/>
        </w:rPr>
        <w:drawing>
          <wp:inline distT="0" distB="0" distL="0" distR="0">
            <wp:extent cx="5274310" cy="26352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2635250"/>
                    </a:xfrm>
                    <a:prstGeom prst="rect">
                      <a:avLst/>
                    </a:prstGeom>
                  </pic:spPr>
                </pic:pic>
              </a:graphicData>
            </a:graphic>
          </wp:inline>
        </w:drawing>
      </w:r>
    </w:p>
    <w:p>
      <w:pPr>
        <w:pStyle w:val="6"/>
        <w:ind w:firstLine="400"/>
        <w:jc w:val="center"/>
        <w:rPr>
          <w:rFonts w:ascii="Times New Roman" w:hAnsi="Times New Roman" w:cs="Times New Roman"/>
        </w:rPr>
      </w:pPr>
      <w:bookmarkStart w:id="19" w:name="_Ref76913170"/>
      <w:bookmarkStart w:id="20" w:name="_Toc76964441"/>
      <w:r>
        <w:rPr>
          <w:rFonts w:ascii="Times New Roman" w:hAnsi="Times New Roman" w:cs="Times New Roman"/>
        </w:rPr>
        <w:t xml:space="preserve">图 </w:t>
      </w:r>
      <w:bookmarkEnd w:id="19"/>
      <w:r>
        <w:rPr>
          <w:rFonts w:ascii="Times New Roman" w:hAnsi="Times New Roman" w:cs="Times New Roman"/>
        </w:rPr>
        <w:t>2 CC-Net数据处理流程</w:t>
      </w:r>
      <w:bookmarkEnd w:id="20"/>
    </w:p>
    <w:p>
      <w:pPr>
        <w:pStyle w:val="2"/>
        <w:numPr>
          <w:ilvl w:val="0"/>
          <w:numId w:val="3"/>
        </w:numPr>
        <w:ind w:firstLineChars="0"/>
        <w:rPr>
          <w:rFonts w:eastAsia="仿宋"/>
        </w:rPr>
        <w:sectPr>
          <w:footerReference r:id="rId10" w:type="default"/>
          <w:pgSz w:w="11906" w:h="16838"/>
          <w:pgMar w:top="1440" w:right="1800" w:bottom="1440" w:left="1800" w:header="851" w:footer="992" w:gutter="0"/>
          <w:pgNumType w:start="1"/>
          <w:cols w:space="425" w:num="1"/>
          <w:docGrid w:type="lines" w:linePitch="312" w:charSpace="0"/>
        </w:sectPr>
      </w:pPr>
    </w:p>
    <w:p>
      <w:pPr>
        <w:pStyle w:val="2"/>
        <w:ind w:firstLine="643"/>
      </w:pPr>
      <w:bookmarkStart w:id="21" w:name="_Toc14290"/>
      <w:bookmarkStart w:id="22" w:name="_Toc21247"/>
      <w:r>
        <w:rPr>
          <w:rFonts w:hint="eastAsia"/>
        </w:rPr>
        <w:t>3</w:t>
      </w:r>
      <w:r>
        <w:t>设计方案及优化思路</w:t>
      </w:r>
      <w:bookmarkEnd w:id="21"/>
      <w:bookmarkEnd w:id="22"/>
    </w:p>
    <w:p>
      <w:pPr>
        <w:pStyle w:val="3"/>
        <w:numPr>
          <w:ilvl w:val="0"/>
          <w:numId w:val="0"/>
        </w:numPr>
        <w:ind w:left="560"/>
      </w:pPr>
      <w:bookmarkStart w:id="23" w:name="_Toc28495"/>
      <w:bookmarkStart w:id="24" w:name="_Toc15829"/>
      <w:r>
        <w:rPr>
          <w:rFonts w:hint="eastAsia"/>
        </w:rPr>
        <w:t xml:space="preserve">3.1 </w:t>
      </w:r>
      <w:r>
        <w:t>数据来源</w:t>
      </w:r>
      <w:bookmarkEnd w:id="23"/>
      <w:bookmarkEnd w:id="24"/>
    </w:p>
    <w:p>
      <w:pPr>
        <w:ind w:firstLine="560" w:firstLineChars="0"/>
        <w:jc w:val="left"/>
        <w:rPr>
          <w:szCs w:val="28"/>
        </w:rPr>
      </w:pPr>
      <w:r>
        <w:rPr>
          <w:szCs w:val="28"/>
        </w:rPr>
        <w:t>目前开源的中文数据集主要为nlp_chinese_corpus</w:t>
      </w:r>
      <w:r>
        <w:rPr>
          <w:rStyle w:val="28"/>
          <w:szCs w:val="28"/>
        </w:rPr>
        <w:footnoteReference w:id="0"/>
      </w:r>
      <w:r>
        <w:rPr>
          <w:szCs w:val="28"/>
        </w:rPr>
        <w:t xml:space="preserve"> 项目中收集的Wikipedia中结构良好的中文词条以及CLUECorpus2020</w:t>
      </w:r>
      <w:bookmarkStart w:id="25" w:name="_Ref76830549"/>
      <w:r>
        <w:rPr>
          <w:rStyle w:val="28"/>
          <w:szCs w:val="28"/>
        </w:rPr>
        <w:footnoteReference w:id="1"/>
      </w:r>
      <w:bookmarkEnd w:id="25"/>
      <w:r>
        <w:rPr>
          <w:szCs w:val="28"/>
        </w:rPr>
        <w:t xml:space="preserve"> 项目中对Common Crawl 2019年7月到12月爬取的数据进行处理后得到的约100GB的中文语料。</w:t>
      </w:r>
    </w:p>
    <w:p>
      <w:pPr>
        <w:ind w:firstLine="560" w:firstLineChars="0"/>
        <w:jc w:val="left"/>
        <w:rPr>
          <w:szCs w:val="28"/>
        </w:rPr>
      </w:pPr>
      <w:r>
        <w:rPr>
          <w:szCs w:val="28"/>
        </w:rPr>
        <w:t>根据Common Crawl上的数据统计，40%多的语言为英语，而仅有约6%的语言为汉语，且根据对数据的观察，整体数据质量不高，因此，可用中文数据较少。</w:t>
      </w:r>
    </w:p>
    <w:p>
      <w:pPr>
        <w:ind w:firstLine="560" w:firstLineChars="0"/>
        <w:jc w:val="left"/>
        <w:rPr>
          <w:szCs w:val="28"/>
        </w:rPr>
      </w:pPr>
    </w:p>
    <w:p>
      <w:pPr>
        <w:pStyle w:val="6"/>
        <w:keepNext/>
        <w:ind w:firstLine="400"/>
        <w:jc w:val="center"/>
        <w:rPr>
          <w:rFonts w:ascii="Times New Roman" w:hAnsi="Times New Roman" w:cs="Times New Roman"/>
        </w:rPr>
      </w:pPr>
      <w:bookmarkStart w:id="26" w:name="_Toc76964476"/>
      <w:r>
        <w:rPr>
          <w:rFonts w:ascii="Times New Roman" w:hAnsi="Times New Roman" w:cs="Times New Roman"/>
        </w:rPr>
        <w:t>表格 1 2021年1月-4月语言占比统计（%）</w:t>
      </w:r>
      <w:bookmarkEnd w:id="26"/>
    </w:p>
    <w:tbl>
      <w:tblPr>
        <w:tblStyle w:val="20"/>
        <w:tblW w:w="8300" w:type="dxa"/>
        <w:tblInd w:w="360" w:type="dxa"/>
        <w:tblLayout w:type="fixed"/>
        <w:tblCellMar>
          <w:top w:w="0" w:type="dxa"/>
          <w:left w:w="0" w:type="dxa"/>
          <w:bottom w:w="0" w:type="dxa"/>
          <w:right w:w="0" w:type="dxa"/>
        </w:tblCellMar>
      </w:tblPr>
      <w:tblGrid>
        <w:gridCol w:w="1760"/>
        <w:gridCol w:w="1560"/>
        <w:gridCol w:w="1660"/>
        <w:gridCol w:w="1660"/>
        <w:gridCol w:w="1660"/>
      </w:tblGrid>
      <w:tr>
        <w:tblPrEx>
          <w:tblCellMar>
            <w:top w:w="0" w:type="dxa"/>
            <w:left w:w="0" w:type="dxa"/>
            <w:bottom w:w="0" w:type="dxa"/>
            <w:right w:w="0" w:type="dxa"/>
          </w:tblCellMar>
        </w:tblPrEx>
        <w:trPr>
          <w:trHeight w:val="228" w:hRule="atLeast"/>
        </w:trPr>
        <w:tc>
          <w:tcPr>
            <w:tcW w:w="1760" w:type="dxa"/>
            <w:tcBorders>
              <w:top w:val="single" w:color="auto" w:sz="4" w:space="0"/>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月份</w:t>
            </w:r>
          </w:p>
        </w:tc>
        <w:tc>
          <w:tcPr>
            <w:tcW w:w="1560" w:type="dxa"/>
            <w:tcBorders>
              <w:top w:val="single" w:color="auto" w:sz="4" w:space="0"/>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英语</w:t>
            </w:r>
          </w:p>
        </w:tc>
        <w:tc>
          <w:tcPr>
            <w:tcW w:w="1660" w:type="dxa"/>
            <w:tcBorders>
              <w:top w:val="single" w:color="auto" w:sz="4" w:space="0"/>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俄语</w:t>
            </w:r>
          </w:p>
        </w:tc>
        <w:tc>
          <w:tcPr>
            <w:tcW w:w="1660" w:type="dxa"/>
            <w:tcBorders>
              <w:top w:val="single" w:color="auto" w:sz="4" w:space="0"/>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汉语</w:t>
            </w:r>
          </w:p>
        </w:tc>
        <w:tc>
          <w:tcPr>
            <w:tcW w:w="1660" w:type="dxa"/>
            <w:tcBorders>
              <w:top w:val="single" w:color="auto" w:sz="4" w:space="0"/>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德语</w:t>
            </w:r>
          </w:p>
        </w:tc>
      </w:tr>
      <w:tr>
        <w:tblPrEx>
          <w:tblCellMar>
            <w:top w:w="0" w:type="dxa"/>
            <w:left w:w="0" w:type="dxa"/>
            <w:bottom w:w="0" w:type="dxa"/>
            <w:right w:w="0" w:type="dxa"/>
          </w:tblCellMar>
        </w:tblPrEx>
        <w:trPr>
          <w:trHeight w:val="623" w:hRule="atLeast"/>
        </w:trPr>
        <w:tc>
          <w:tcPr>
            <w:tcW w:w="1760" w:type="dxa"/>
            <w:tcBorders>
              <w:top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1 月</w:t>
            </w:r>
          </w:p>
        </w:tc>
        <w:tc>
          <w:tcPr>
            <w:tcW w:w="1560" w:type="dxa"/>
            <w:tcBorders>
              <w:top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44.2</w:t>
            </w:r>
          </w:p>
        </w:tc>
        <w:tc>
          <w:tcPr>
            <w:tcW w:w="1660" w:type="dxa"/>
            <w:tcBorders>
              <w:top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7.5</w:t>
            </w:r>
          </w:p>
        </w:tc>
        <w:tc>
          <w:tcPr>
            <w:tcW w:w="1660" w:type="dxa"/>
            <w:tcBorders>
              <w:top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5.5</w:t>
            </w:r>
          </w:p>
        </w:tc>
        <w:tc>
          <w:tcPr>
            <w:tcW w:w="1660" w:type="dxa"/>
            <w:tcBorders>
              <w:top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5.5</w:t>
            </w:r>
          </w:p>
        </w:tc>
      </w:tr>
      <w:tr>
        <w:tblPrEx>
          <w:tblCellMar>
            <w:top w:w="0" w:type="dxa"/>
            <w:left w:w="0" w:type="dxa"/>
            <w:bottom w:w="0" w:type="dxa"/>
            <w:right w:w="0" w:type="dxa"/>
          </w:tblCellMar>
        </w:tblPrEx>
        <w:trPr>
          <w:trHeight w:val="623" w:hRule="atLeast"/>
        </w:trPr>
        <w:tc>
          <w:tcPr>
            <w:tcW w:w="1760" w:type="dxa"/>
            <w:vAlign w:val="bottom"/>
          </w:tcPr>
          <w:p>
            <w:pPr>
              <w:widowControl w:val="0"/>
              <w:spacing w:line="480" w:lineRule="auto"/>
              <w:ind w:firstLine="480"/>
              <w:jc w:val="center"/>
              <w:rPr>
                <w:rFonts w:eastAsiaTheme="minorEastAsia"/>
                <w:sz w:val="24"/>
              </w:rPr>
            </w:pPr>
            <w:r>
              <w:rPr>
                <w:rFonts w:eastAsiaTheme="minorEastAsia"/>
                <w:sz w:val="24"/>
              </w:rPr>
              <w:t>2 月/3 月</w:t>
            </w:r>
          </w:p>
        </w:tc>
        <w:tc>
          <w:tcPr>
            <w:tcW w:w="1560" w:type="dxa"/>
            <w:vAlign w:val="bottom"/>
          </w:tcPr>
          <w:p>
            <w:pPr>
              <w:widowControl w:val="0"/>
              <w:spacing w:line="480" w:lineRule="auto"/>
              <w:ind w:firstLine="480"/>
              <w:jc w:val="center"/>
              <w:rPr>
                <w:rFonts w:eastAsiaTheme="minorEastAsia"/>
                <w:sz w:val="24"/>
              </w:rPr>
            </w:pPr>
            <w:r>
              <w:rPr>
                <w:rFonts w:eastAsiaTheme="minorEastAsia"/>
                <w:sz w:val="24"/>
              </w:rPr>
              <w:t>44.2</w:t>
            </w:r>
          </w:p>
        </w:tc>
        <w:tc>
          <w:tcPr>
            <w:tcW w:w="1660" w:type="dxa"/>
            <w:vAlign w:val="bottom"/>
          </w:tcPr>
          <w:p>
            <w:pPr>
              <w:widowControl w:val="0"/>
              <w:spacing w:line="480" w:lineRule="auto"/>
              <w:ind w:firstLine="480"/>
              <w:jc w:val="center"/>
              <w:rPr>
                <w:rFonts w:eastAsiaTheme="minorEastAsia"/>
                <w:sz w:val="24"/>
              </w:rPr>
            </w:pPr>
            <w:r>
              <w:rPr>
                <w:rFonts w:eastAsiaTheme="minorEastAsia"/>
                <w:sz w:val="24"/>
              </w:rPr>
              <w:t>7.5</w:t>
            </w:r>
          </w:p>
        </w:tc>
        <w:tc>
          <w:tcPr>
            <w:tcW w:w="1660" w:type="dxa"/>
            <w:vAlign w:val="bottom"/>
          </w:tcPr>
          <w:p>
            <w:pPr>
              <w:widowControl w:val="0"/>
              <w:spacing w:line="480" w:lineRule="auto"/>
              <w:ind w:firstLine="480"/>
              <w:jc w:val="center"/>
              <w:rPr>
                <w:rFonts w:eastAsiaTheme="minorEastAsia"/>
                <w:sz w:val="24"/>
              </w:rPr>
            </w:pPr>
            <w:r>
              <w:rPr>
                <w:rFonts w:eastAsiaTheme="minorEastAsia"/>
                <w:sz w:val="24"/>
              </w:rPr>
              <w:t>5.8</w:t>
            </w:r>
          </w:p>
        </w:tc>
        <w:tc>
          <w:tcPr>
            <w:tcW w:w="1660" w:type="dxa"/>
            <w:vAlign w:val="bottom"/>
          </w:tcPr>
          <w:p>
            <w:pPr>
              <w:widowControl w:val="0"/>
              <w:spacing w:line="480" w:lineRule="auto"/>
              <w:ind w:firstLine="480"/>
              <w:jc w:val="center"/>
              <w:rPr>
                <w:rFonts w:eastAsiaTheme="minorEastAsia"/>
                <w:sz w:val="24"/>
              </w:rPr>
            </w:pPr>
            <w:r>
              <w:rPr>
                <w:rFonts w:eastAsiaTheme="minorEastAsia"/>
                <w:sz w:val="24"/>
              </w:rPr>
              <w:t>5.5</w:t>
            </w:r>
          </w:p>
        </w:tc>
      </w:tr>
      <w:tr>
        <w:tblPrEx>
          <w:tblCellMar>
            <w:top w:w="0" w:type="dxa"/>
            <w:left w:w="0" w:type="dxa"/>
            <w:bottom w:w="0" w:type="dxa"/>
            <w:right w:w="0" w:type="dxa"/>
          </w:tblCellMar>
        </w:tblPrEx>
        <w:trPr>
          <w:trHeight w:val="623" w:hRule="atLeast"/>
        </w:trPr>
        <w:tc>
          <w:tcPr>
            <w:tcW w:w="1760" w:type="dxa"/>
            <w:tcBorders>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4 月</w:t>
            </w:r>
          </w:p>
        </w:tc>
        <w:tc>
          <w:tcPr>
            <w:tcW w:w="1560" w:type="dxa"/>
            <w:tcBorders>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43.9</w:t>
            </w:r>
          </w:p>
        </w:tc>
        <w:tc>
          <w:tcPr>
            <w:tcW w:w="1660" w:type="dxa"/>
            <w:tcBorders>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7.7</w:t>
            </w:r>
          </w:p>
        </w:tc>
        <w:tc>
          <w:tcPr>
            <w:tcW w:w="1660" w:type="dxa"/>
            <w:tcBorders>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5.3</w:t>
            </w:r>
          </w:p>
        </w:tc>
        <w:tc>
          <w:tcPr>
            <w:tcW w:w="1660" w:type="dxa"/>
            <w:tcBorders>
              <w:bottom w:val="single" w:color="auto" w:sz="4" w:space="0"/>
            </w:tcBorders>
            <w:vAlign w:val="bottom"/>
          </w:tcPr>
          <w:p>
            <w:pPr>
              <w:widowControl w:val="0"/>
              <w:spacing w:line="480" w:lineRule="auto"/>
              <w:ind w:firstLine="480"/>
              <w:jc w:val="center"/>
              <w:rPr>
                <w:rFonts w:eastAsiaTheme="minorEastAsia"/>
                <w:sz w:val="24"/>
              </w:rPr>
            </w:pPr>
            <w:r>
              <w:rPr>
                <w:rFonts w:eastAsiaTheme="minorEastAsia"/>
                <w:sz w:val="24"/>
              </w:rPr>
              <w:t>5.7</w:t>
            </w:r>
          </w:p>
        </w:tc>
      </w:tr>
    </w:tbl>
    <w:p>
      <w:pPr>
        <w:ind w:firstLine="560"/>
        <w:rPr>
          <w:szCs w:val="28"/>
        </w:rPr>
      </w:pPr>
    </w:p>
    <w:p>
      <w:pPr>
        <w:ind w:firstLine="560" w:firstLineChars="0"/>
        <w:jc w:val="left"/>
        <w:rPr>
          <w:szCs w:val="28"/>
        </w:rPr>
      </w:pPr>
      <w:r>
        <w:rPr>
          <w:szCs w:val="28"/>
        </w:rPr>
        <w:t>为满足大型中文预训练语言模型训练时的海量数据需求，仍需自行搜集整理大量的中文语料，目前选定的数据来源主要有四个：</w:t>
      </w:r>
    </w:p>
    <w:p>
      <w:pPr>
        <w:pStyle w:val="31"/>
        <w:numPr>
          <w:ilvl w:val="0"/>
          <w:numId w:val="4"/>
        </w:numPr>
        <w:ind w:firstLineChars="0"/>
        <w:jc w:val="left"/>
        <w:rPr>
          <w:szCs w:val="28"/>
        </w:rPr>
      </w:pPr>
      <w:r>
        <w:rPr>
          <w:szCs w:val="28"/>
        </w:rPr>
        <w:t>Common Crawl中文数据，并进行后续清洗工作，作为具有较高质量、数据量庞大的数据集</w:t>
      </w:r>
    </w:p>
    <w:p>
      <w:pPr>
        <w:pStyle w:val="31"/>
        <w:numPr>
          <w:ilvl w:val="0"/>
          <w:numId w:val="4"/>
        </w:numPr>
        <w:ind w:firstLineChars="0"/>
        <w:jc w:val="left"/>
        <w:rPr>
          <w:szCs w:val="28"/>
        </w:rPr>
      </w:pPr>
      <w:r>
        <w:rPr>
          <w:szCs w:val="28"/>
        </w:rPr>
        <w:t>Wikipedia、百度百科中的结构良好的中文词条</w:t>
      </w:r>
    </w:p>
    <w:p>
      <w:pPr>
        <w:pStyle w:val="31"/>
        <w:numPr>
          <w:ilvl w:val="0"/>
          <w:numId w:val="4"/>
        </w:numPr>
        <w:ind w:firstLineChars="0"/>
        <w:jc w:val="left"/>
      </w:pPr>
      <w:r>
        <w:rPr>
          <w:szCs w:val="28"/>
        </w:rPr>
        <w:t>中文书籍、报纸等高质量数据</w:t>
      </w:r>
    </w:p>
    <w:p>
      <w:pPr>
        <w:pStyle w:val="31"/>
        <w:numPr>
          <w:ilvl w:val="0"/>
          <w:numId w:val="4"/>
        </w:numPr>
        <w:ind w:firstLineChars="0"/>
        <w:jc w:val="left"/>
        <w:rPr>
          <w:szCs w:val="28"/>
        </w:rPr>
      </w:pPr>
      <w:r>
        <w:rPr>
          <w:szCs w:val="28"/>
        </w:rPr>
        <w:t>开源中文数据</w:t>
      </w:r>
    </w:p>
    <w:p>
      <w:pPr>
        <w:pStyle w:val="3"/>
        <w:numPr>
          <w:ilvl w:val="0"/>
          <w:numId w:val="0"/>
        </w:numPr>
        <w:ind w:firstLine="560" w:firstLineChars="200"/>
      </w:pPr>
      <w:bookmarkStart w:id="27" w:name="_Toc25078"/>
      <w:bookmarkStart w:id="28" w:name="_Toc25937"/>
      <w:r>
        <w:rPr>
          <w:rFonts w:hint="eastAsia"/>
        </w:rPr>
        <w:t>3.2</w:t>
      </w:r>
      <w:r>
        <w:t>数据下载、清洗</w:t>
      </w:r>
      <w:bookmarkEnd w:id="27"/>
      <w:bookmarkEnd w:id="28"/>
    </w:p>
    <w:p>
      <w:pPr>
        <w:ind w:firstLine="560" w:firstLineChars="0"/>
        <w:jc w:val="left"/>
        <w:rPr>
          <w:szCs w:val="28"/>
        </w:rPr>
      </w:pPr>
      <w:r>
        <w:rPr>
          <w:szCs w:val="28"/>
        </w:rPr>
        <w:t>参考CLUECorpus2020项目，对Common Crawl上的更长时间爬取的数据进行下载和提取处理得到高质量的中文语料。本方案构建了一个完整的数据下载和清洗流程，并且，考虑到部分数据无需进行下载或者中文提取等处理步骤，整体流程可从任意步骤开始执行或结束。</w:t>
      </w:r>
    </w:p>
    <w:p>
      <w:pPr>
        <w:pStyle w:val="4"/>
        <w:numPr>
          <w:ilvl w:val="1"/>
          <w:numId w:val="0"/>
        </w:numPr>
        <w:ind w:firstLine="560" w:firstLineChars="200"/>
      </w:pPr>
      <w:bookmarkStart w:id="29" w:name="_Toc11715"/>
      <w:bookmarkStart w:id="30" w:name="_Toc30316"/>
      <w:r>
        <w:rPr>
          <w:rFonts w:hint="eastAsia"/>
        </w:rPr>
        <w:t>3.2.1</w:t>
      </w:r>
      <w:r>
        <w:t>整体流程</w:t>
      </w:r>
      <w:bookmarkEnd w:id="29"/>
      <w:bookmarkEnd w:id="30"/>
    </w:p>
    <w:p>
      <w:pPr>
        <w:ind w:firstLine="560"/>
      </w:pPr>
      <w:r>
        <w:t>整体数据处理流程包括以下五个步骤，在多台设备上工作：</w:t>
      </w:r>
    </w:p>
    <w:p>
      <w:pPr>
        <w:pStyle w:val="31"/>
        <w:numPr>
          <w:ilvl w:val="0"/>
          <w:numId w:val="5"/>
        </w:numPr>
        <w:ind w:firstLineChars="0"/>
      </w:pPr>
      <w:r>
        <w:t>下载/爬取：从互联网上通过直接下载或者使用网络爬虫爬取的方式获取原始的文本数据。</w:t>
      </w:r>
    </w:p>
    <w:p>
      <w:pPr>
        <w:pStyle w:val="31"/>
        <w:numPr>
          <w:ilvl w:val="0"/>
          <w:numId w:val="5"/>
        </w:numPr>
        <w:ind w:firstLineChars="0"/>
      </w:pPr>
      <w:r>
        <w:t>中文提取：由于本方案的最终目的为训练一个适用于在多项任务上具有较好表现的中文大型语言模型，因此提取出所有语言类型主要为中文的文本数据。</w:t>
      </w:r>
    </w:p>
    <w:p>
      <w:pPr>
        <w:pStyle w:val="31"/>
        <w:numPr>
          <w:ilvl w:val="0"/>
          <w:numId w:val="5"/>
        </w:numPr>
        <w:ind w:firstLineChars="0"/>
      </w:pPr>
      <w:r>
        <w:t>清洗：根据一定的规则去掉不良文本。不良内容既包括色情、反动等违反公序良俗的内容，也包括过短的句子、网页的导航栏文字等无意义内容。</w:t>
      </w:r>
    </w:p>
    <w:p>
      <w:pPr>
        <w:pStyle w:val="31"/>
        <w:numPr>
          <w:ilvl w:val="0"/>
          <w:numId w:val="5"/>
        </w:numPr>
        <w:ind w:firstLineChars="0"/>
      </w:pPr>
      <w:r>
        <w:t>去重：首先使用哈希算法计算文本的特征值，对特征值相同的文本进行相似度计算，超过一定阈值则认为是的重复、冗余语料，需要进行删除。</w:t>
      </w:r>
    </w:p>
    <w:p>
      <w:pPr>
        <w:pStyle w:val="31"/>
        <w:numPr>
          <w:ilvl w:val="0"/>
          <w:numId w:val="5"/>
        </w:numPr>
        <w:ind w:firstLineChars="0"/>
      </w:pPr>
      <w:r>
        <w:t>筛选：使用语言模型通过计算文本困惑度的方式去掉不成文、不通顺或者质量低的语料。</w:t>
      </w:r>
    </w:p>
    <w:p>
      <w:pPr>
        <w:keepNext/>
        <w:ind w:left="560" w:firstLine="0" w:firstLineChars="0"/>
        <w:jc w:val="center"/>
      </w:pPr>
      <w:r>
        <w:drawing>
          <wp:inline distT="0" distB="0" distL="0" distR="0">
            <wp:extent cx="5211445" cy="946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49229" cy="953026"/>
                    </a:xfrm>
                    <a:prstGeom prst="rect">
                      <a:avLst/>
                    </a:prstGeom>
                  </pic:spPr>
                </pic:pic>
              </a:graphicData>
            </a:graphic>
          </wp:inline>
        </w:drawing>
      </w:r>
    </w:p>
    <w:p>
      <w:pPr>
        <w:pStyle w:val="6"/>
        <w:ind w:firstLine="400"/>
        <w:jc w:val="center"/>
        <w:rPr>
          <w:rFonts w:ascii="Times New Roman" w:hAnsi="Times New Roman" w:cs="Times New Roman"/>
        </w:rPr>
      </w:pPr>
      <w:bookmarkStart w:id="31" w:name="_Toc76964454"/>
      <w:r>
        <w:rPr>
          <w:rFonts w:ascii="Times New Roman" w:hAnsi="Times New Roman" w:cs="Times New Roman"/>
        </w:rPr>
        <w:t>图 3 整体流程</w:t>
      </w:r>
      <w:bookmarkEnd w:id="31"/>
    </w:p>
    <w:p>
      <w:pPr>
        <w:ind w:firstLine="560"/>
      </w:pPr>
    </w:p>
    <w:p>
      <w:pPr>
        <w:ind w:firstLine="560"/>
      </w:pPr>
      <w:r>
        <w:fldChar w:fldCharType="begin"/>
      </w:r>
      <w:r>
        <w:instrText xml:space="preserve"> REF _Ref76931887 \h  \* MERGEFORMAT </w:instrText>
      </w:r>
      <w:r>
        <w:fldChar w:fldCharType="separate"/>
      </w:r>
      <w:r>
        <w:tab/>
      </w:r>
      <w:r>
        <w:t xml:space="preserve">图 </w:t>
      </w:r>
      <w:r>
        <w:rPr>
          <w:rFonts w:hint="eastAsia"/>
        </w:rPr>
        <w:t>3</w:t>
      </w:r>
      <w:r>
        <w:fldChar w:fldCharType="end"/>
      </w:r>
      <w:r>
        <w:t>简要展示了该自然语言处理数据预处理系统的总体流程。首先位于数据下载服务器从互联网上下载语料数据并进行中文提取工作。接着，正则清洗服务器上进行不良语料清洗工作，这一步骤也是并行进行的。数据清洗完毕以后按照对应的月份被备份到不同的离线备份磁盘上。第三个步骤是去重，去重时，系统需要能够实时访问所有的语料文件便于计算文本相似度，因此使用连接一个在线硬盘阵列的去重服务器上运行多个进程的方式实现去重并行，同样，去重完毕的数据也会按月份被备份到对应的离线磁盘中去。后续高质量语料筛选、去重下游任务相关标签也可使用对应的服务器进行并行处理。并且上述提到的数据下载服务器、正则清洗服务器、去重服务器仅仅是为了区分功能进行的命名，不对应物理机器，实际使用时可根据实际机器进行合理安排。</w:t>
      </w:r>
    </w:p>
    <w:p>
      <w:pPr>
        <w:keepNext/>
        <w:ind w:firstLine="0" w:firstLineChars="0"/>
        <w:jc w:val="center"/>
      </w:pPr>
      <w:r>
        <w:drawing>
          <wp:inline distT="0" distB="0" distL="0" distR="0">
            <wp:extent cx="5098415" cy="3028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118062" cy="3040891"/>
                    </a:xfrm>
                    <a:prstGeom prst="rect">
                      <a:avLst/>
                    </a:prstGeom>
                  </pic:spPr>
                </pic:pic>
              </a:graphicData>
            </a:graphic>
          </wp:inline>
        </w:drawing>
      </w:r>
    </w:p>
    <w:p>
      <w:pPr>
        <w:pStyle w:val="6"/>
        <w:tabs>
          <w:tab w:val="center" w:pos="4353"/>
          <w:tab w:val="left" w:pos="6824"/>
        </w:tabs>
        <w:ind w:firstLine="400"/>
        <w:jc w:val="left"/>
        <w:rPr>
          <w:rFonts w:ascii="Times New Roman" w:hAnsi="Times New Roman" w:cs="Times New Roman"/>
        </w:rPr>
      </w:pPr>
      <w:bookmarkStart w:id="32" w:name="_Ref76931887"/>
      <w:r>
        <w:rPr>
          <w:rFonts w:ascii="Times New Roman" w:hAnsi="Times New Roman" w:cs="Times New Roman"/>
        </w:rPr>
        <w:tab/>
      </w:r>
      <w:bookmarkStart w:id="33" w:name="_Toc76964455"/>
      <w:r>
        <w:rPr>
          <w:rFonts w:ascii="Times New Roman" w:hAnsi="Times New Roman" w:cs="Times New Roman"/>
        </w:rPr>
        <w:t xml:space="preserve">图 </w:t>
      </w:r>
      <w:bookmarkEnd w:id="32"/>
      <w:r>
        <w:rPr>
          <w:rFonts w:ascii="Times New Roman" w:hAnsi="Times New Roman" w:cs="Times New Roman"/>
        </w:rPr>
        <w:t>4 系统处理流程</w:t>
      </w:r>
      <w:bookmarkEnd w:id="33"/>
    </w:p>
    <w:p>
      <w:pPr>
        <w:pStyle w:val="6"/>
        <w:tabs>
          <w:tab w:val="center" w:pos="4353"/>
          <w:tab w:val="left" w:pos="6824"/>
        </w:tabs>
        <w:ind w:firstLine="400"/>
        <w:jc w:val="left"/>
        <w:rPr>
          <w:rFonts w:ascii="Times New Roman" w:hAnsi="Times New Roman" w:cs="Times New Roman"/>
        </w:rPr>
      </w:pPr>
      <w:r>
        <w:rPr>
          <w:rFonts w:ascii="Times New Roman" w:hAnsi="Times New Roman" w:cs="Times New Roman"/>
        </w:rPr>
        <w:tab/>
      </w:r>
    </w:p>
    <w:p>
      <w:pPr>
        <w:ind w:firstLine="560"/>
      </w:pPr>
      <w:r>
        <w:t>为了确保数据处理的效率，尽可能利用起更多的计算资源，每个处理步骤都需要支持多个处理节点上的多个处理进程并行进行处理。而这就会引入高并发时的访问冲突问题，可能会带来数据一致性方面的隐患。因此，需要保证在高并发（数百个进程同时运行）时，整个系统的稳定性与数据一致性。对于单个处理模块（例如下载、提取、清洗等），具体流程如所示。该流程充分考虑到了多个处理进程之间的协调问题，还保证了出错时能够尽可能地减小损失。</w:t>
      </w:r>
    </w:p>
    <w:p>
      <w:pPr>
        <w:ind w:firstLine="560"/>
      </w:pPr>
    </w:p>
    <w:p>
      <w:pPr>
        <w:keepNext/>
        <w:ind w:firstLine="560"/>
        <w:jc w:val="center"/>
      </w:pPr>
      <w:r>
        <w:drawing>
          <wp:inline distT="0" distB="0" distL="0" distR="0">
            <wp:extent cx="4110355" cy="42551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124765" cy="4269772"/>
                    </a:xfrm>
                    <a:prstGeom prst="rect">
                      <a:avLst/>
                    </a:prstGeom>
                  </pic:spPr>
                </pic:pic>
              </a:graphicData>
            </a:graphic>
          </wp:inline>
        </w:drawing>
      </w:r>
    </w:p>
    <w:p>
      <w:pPr>
        <w:pStyle w:val="6"/>
        <w:ind w:firstLine="400"/>
        <w:jc w:val="center"/>
        <w:rPr>
          <w:rFonts w:ascii="Times New Roman" w:hAnsi="Times New Roman" w:cs="Times New Roman"/>
        </w:rPr>
      </w:pPr>
      <w:bookmarkStart w:id="34" w:name="_Toc76964456"/>
      <w:r>
        <w:rPr>
          <w:rFonts w:ascii="Times New Roman" w:hAnsi="Times New Roman" w:cs="Times New Roman"/>
        </w:rPr>
        <w:t>图 5 单个处理模块流程图</w:t>
      </w:r>
      <w:bookmarkEnd w:id="34"/>
    </w:p>
    <w:p>
      <w:pPr>
        <w:ind w:firstLine="560"/>
      </w:pPr>
    </w:p>
    <w:p>
      <w:pPr>
        <w:pStyle w:val="4"/>
        <w:numPr>
          <w:ilvl w:val="1"/>
          <w:numId w:val="0"/>
        </w:numPr>
        <w:ind w:firstLine="560" w:firstLineChars="200"/>
      </w:pPr>
      <w:bookmarkStart w:id="35" w:name="_Toc27194"/>
      <w:bookmarkStart w:id="36" w:name="_Toc5489"/>
      <w:r>
        <w:rPr>
          <w:rFonts w:hint="eastAsia"/>
        </w:rPr>
        <w:t>3.2.</w:t>
      </w:r>
      <w:r>
        <w:t>2数据下载</w:t>
      </w:r>
      <w:bookmarkEnd w:id="35"/>
      <w:bookmarkEnd w:id="36"/>
    </w:p>
    <w:p>
      <w:pPr>
        <w:ind w:firstLine="560"/>
      </w:pPr>
      <w:r>
        <w:t>互联网文本数据的获取有两种途径。一种方案是自行编写爬虫并爬取数据。然而自行爬取互联网数据存在以下困难：</w:t>
      </w:r>
    </w:p>
    <w:p>
      <w:pPr>
        <w:pStyle w:val="31"/>
        <w:numPr>
          <w:ilvl w:val="0"/>
          <w:numId w:val="6"/>
        </w:numPr>
        <w:ind w:firstLineChars="0"/>
      </w:pPr>
      <w:r>
        <w:t>难以获取较全的待爬取网址列表</w:t>
      </w:r>
    </w:p>
    <w:p>
      <w:pPr>
        <w:pStyle w:val="31"/>
        <w:numPr>
          <w:ilvl w:val="0"/>
          <w:numId w:val="6"/>
        </w:numPr>
        <w:ind w:firstLineChars="0"/>
      </w:pPr>
      <w:r>
        <w:t>难以获取网页历史数据</w:t>
      </w:r>
    </w:p>
    <w:p>
      <w:pPr>
        <w:pStyle w:val="31"/>
        <w:numPr>
          <w:ilvl w:val="0"/>
          <w:numId w:val="6"/>
        </w:numPr>
        <w:ind w:firstLineChars="0"/>
      </w:pPr>
      <w:r>
        <w:t>难以反制反爬措施</w:t>
      </w:r>
    </w:p>
    <w:p>
      <w:pPr>
        <w:pStyle w:val="31"/>
        <w:numPr>
          <w:ilvl w:val="0"/>
          <w:numId w:val="6"/>
        </w:numPr>
        <w:ind w:firstLineChars="0"/>
      </w:pPr>
      <w:r>
        <w:t>网页版权问题</w:t>
      </w:r>
    </w:p>
    <w:p>
      <w:pPr>
        <w:ind w:firstLine="0" w:firstLineChars="0"/>
      </w:pPr>
      <w:r>
        <w:t>另一种方案是直接下载或购买公开数据。例如 Common Crawl数据集。Common Crawl 是一个非营利性组织，每月定期爬取网络数据并向公众免费提供数据集。Common Crawl 的网络档案包含自 2011 年以来收集的PB 级的数据。计划从Common Crawl下载 400TB 大小的原始数据。</w:t>
      </w:r>
    </w:p>
    <w:p>
      <w:pPr>
        <w:ind w:firstLine="0" w:firstLineChars="0"/>
      </w:pPr>
    </w:p>
    <w:p>
      <w:pPr>
        <w:pStyle w:val="6"/>
        <w:keepNext/>
        <w:ind w:firstLine="400"/>
        <w:jc w:val="center"/>
        <w:rPr>
          <w:rFonts w:ascii="Times New Roman" w:hAnsi="Times New Roman" w:cs="Times New Roman"/>
        </w:rPr>
      </w:pPr>
      <w:bookmarkStart w:id="37" w:name="_Toc76964477"/>
      <w:r>
        <w:rPr>
          <w:rFonts w:ascii="Times New Roman" w:hAnsi="Times New Roman" w:cs="Times New Roman"/>
        </w:rPr>
        <w:t>表格 2 2017年-2021年数据量统计</w:t>
      </w:r>
      <w:bookmarkEnd w:id="37"/>
    </w:p>
    <w:tbl>
      <w:tblPr>
        <w:tblStyle w:val="20"/>
        <w:tblW w:w="0" w:type="auto"/>
        <w:tblInd w:w="1020" w:type="dxa"/>
        <w:tblLayout w:type="fixed"/>
        <w:tblCellMar>
          <w:top w:w="0" w:type="dxa"/>
          <w:left w:w="0" w:type="dxa"/>
          <w:bottom w:w="0" w:type="dxa"/>
          <w:right w:w="0" w:type="dxa"/>
        </w:tblCellMar>
      </w:tblPr>
      <w:tblGrid>
        <w:gridCol w:w="2500"/>
        <w:gridCol w:w="4460"/>
      </w:tblGrid>
      <w:tr>
        <w:tblPrEx>
          <w:tblCellMar>
            <w:top w:w="0" w:type="dxa"/>
            <w:left w:w="0" w:type="dxa"/>
            <w:bottom w:w="0" w:type="dxa"/>
            <w:right w:w="0" w:type="dxa"/>
          </w:tblCellMar>
        </w:tblPrEx>
        <w:trPr>
          <w:trHeight w:val="335" w:hRule="atLeast"/>
        </w:trPr>
        <w:tc>
          <w:tcPr>
            <w:tcW w:w="2500" w:type="dxa"/>
            <w:tcBorders>
              <w:top w:val="single" w:color="auto" w:sz="4" w:space="0"/>
              <w:bottom w:val="single" w:color="auto" w:sz="4" w:space="0"/>
            </w:tcBorders>
            <w:vAlign w:val="bottom"/>
          </w:tcPr>
          <w:p>
            <w:pPr>
              <w:spacing w:line="480" w:lineRule="auto"/>
              <w:ind w:left="1540" w:firstLine="480"/>
              <w:rPr>
                <w:sz w:val="24"/>
                <w:szCs w:val="24"/>
              </w:rPr>
            </w:pPr>
            <w:r>
              <w:rPr>
                <w:rFonts w:eastAsia="宋体"/>
                <w:sz w:val="24"/>
                <w:szCs w:val="24"/>
              </w:rPr>
              <w:t>年份</w:t>
            </w:r>
          </w:p>
        </w:tc>
        <w:tc>
          <w:tcPr>
            <w:tcW w:w="4460" w:type="dxa"/>
            <w:tcBorders>
              <w:top w:val="single" w:color="auto" w:sz="4" w:space="0"/>
              <w:bottom w:val="single" w:color="auto" w:sz="4" w:space="0"/>
            </w:tcBorders>
            <w:vAlign w:val="bottom"/>
          </w:tcPr>
          <w:p>
            <w:pPr>
              <w:spacing w:line="480" w:lineRule="auto"/>
              <w:ind w:left="1920" w:firstLine="480"/>
              <w:rPr>
                <w:sz w:val="24"/>
                <w:szCs w:val="24"/>
              </w:rPr>
            </w:pPr>
            <w:r>
              <w:rPr>
                <w:rFonts w:eastAsia="宋体"/>
                <w:sz w:val="24"/>
                <w:szCs w:val="24"/>
              </w:rPr>
              <w:t>压缩后大小（TB）</w:t>
            </w:r>
          </w:p>
        </w:tc>
      </w:tr>
      <w:tr>
        <w:tblPrEx>
          <w:tblCellMar>
            <w:top w:w="0" w:type="dxa"/>
            <w:left w:w="0" w:type="dxa"/>
            <w:bottom w:w="0" w:type="dxa"/>
            <w:right w:w="0" w:type="dxa"/>
          </w:tblCellMar>
        </w:tblPrEx>
        <w:trPr>
          <w:trHeight w:val="338" w:hRule="atLeast"/>
        </w:trPr>
        <w:tc>
          <w:tcPr>
            <w:tcW w:w="2500" w:type="dxa"/>
            <w:tcBorders>
              <w:top w:val="single" w:color="auto" w:sz="4" w:space="0"/>
            </w:tcBorders>
            <w:vAlign w:val="bottom"/>
          </w:tcPr>
          <w:p>
            <w:pPr>
              <w:spacing w:line="480" w:lineRule="auto"/>
              <w:ind w:left="1540" w:firstLine="480"/>
              <w:rPr>
                <w:sz w:val="24"/>
                <w:szCs w:val="24"/>
              </w:rPr>
            </w:pPr>
            <w:r>
              <w:rPr>
                <w:rFonts w:eastAsia="宋体"/>
                <w:sz w:val="24"/>
                <w:szCs w:val="24"/>
              </w:rPr>
              <w:t>2021</w:t>
            </w:r>
          </w:p>
        </w:tc>
        <w:tc>
          <w:tcPr>
            <w:tcW w:w="4460" w:type="dxa"/>
            <w:tcBorders>
              <w:top w:val="single" w:color="auto" w:sz="4" w:space="0"/>
            </w:tcBorders>
            <w:vAlign w:val="bottom"/>
          </w:tcPr>
          <w:p>
            <w:pPr>
              <w:spacing w:line="480" w:lineRule="auto"/>
              <w:ind w:left="860" w:firstLine="473"/>
              <w:jc w:val="center"/>
              <w:rPr>
                <w:sz w:val="24"/>
                <w:szCs w:val="24"/>
              </w:rPr>
            </w:pPr>
            <w:r>
              <w:rPr>
                <w:rFonts w:eastAsia="宋体"/>
                <w:w w:val="99"/>
                <w:sz w:val="24"/>
                <w:szCs w:val="24"/>
              </w:rPr>
              <w:t>18.10</w:t>
            </w:r>
          </w:p>
        </w:tc>
      </w:tr>
      <w:tr>
        <w:tblPrEx>
          <w:tblCellMar>
            <w:top w:w="0" w:type="dxa"/>
            <w:left w:w="0" w:type="dxa"/>
            <w:bottom w:w="0" w:type="dxa"/>
            <w:right w:w="0" w:type="dxa"/>
          </w:tblCellMar>
        </w:tblPrEx>
        <w:trPr>
          <w:trHeight w:val="468" w:hRule="atLeast"/>
        </w:trPr>
        <w:tc>
          <w:tcPr>
            <w:tcW w:w="2500" w:type="dxa"/>
            <w:vAlign w:val="bottom"/>
          </w:tcPr>
          <w:p>
            <w:pPr>
              <w:spacing w:line="480" w:lineRule="auto"/>
              <w:ind w:left="1540" w:firstLine="480"/>
              <w:rPr>
                <w:sz w:val="24"/>
                <w:szCs w:val="24"/>
              </w:rPr>
            </w:pPr>
            <w:r>
              <w:rPr>
                <w:rFonts w:eastAsia="宋体"/>
                <w:sz w:val="24"/>
                <w:szCs w:val="24"/>
              </w:rPr>
              <w:t>2020</w:t>
            </w:r>
          </w:p>
        </w:tc>
        <w:tc>
          <w:tcPr>
            <w:tcW w:w="4460" w:type="dxa"/>
            <w:vAlign w:val="bottom"/>
          </w:tcPr>
          <w:p>
            <w:pPr>
              <w:spacing w:line="480" w:lineRule="auto"/>
              <w:ind w:left="860" w:firstLine="473"/>
              <w:jc w:val="center"/>
              <w:rPr>
                <w:sz w:val="24"/>
                <w:szCs w:val="24"/>
              </w:rPr>
            </w:pPr>
            <w:r>
              <w:rPr>
                <w:rFonts w:eastAsia="宋体"/>
                <w:w w:val="99"/>
                <w:sz w:val="24"/>
                <w:szCs w:val="24"/>
              </w:rPr>
              <w:t>79.19</w:t>
            </w:r>
          </w:p>
        </w:tc>
      </w:tr>
      <w:tr>
        <w:tblPrEx>
          <w:tblCellMar>
            <w:top w:w="0" w:type="dxa"/>
            <w:left w:w="0" w:type="dxa"/>
            <w:bottom w:w="0" w:type="dxa"/>
            <w:right w:w="0" w:type="dxa"/>
          </w:tblCellMar>
        </w:tblPrEx>
        <w:trPr>
          <w:trHeight w:val="468" w:hRule="atLeast"/>
        </w:trPr>
        <w:tc>
          <w:tcPr>
            <w:tcW w:w="2500" w:type="dxa"/>
            <w:vAlign w:val="bottom"/>
          </w:tcPr>
          <w:p>
            <w:pPr>
              <w:spacing w:line="480" w:lineRule="auto"/>
              <w:ind w:left="1540" w:firstLine="480"/>
              <w:rPr>
                <w:sz w:val="24"/>
                <w:szCs w:val="24"/>
              </w:rPr>
            </w:pPr>
            <w:r>
              <w:rPr>
                <w:rFonts w:eastAsia="宋体"/>
                <w:sz w:val="24"/>
                <w:szCs w:val="24"/>
              </w:rPr>
              <w:t>2019</w:t>
            </w:r>
          </w:p>
        </w:tc>
        <w:tc>
          <w:tcPr>
            <w:tcW w:w="4460" w:type="dxa"/>
            <w:vAlign w:val="bottom"/>
          </w:tcPr>
          <w:p>
            <w:pPr>
              <w:spacing w:line="480" w:lineRule="auto"/>
              <w:ind w:left="860" w:firstLine="473"/>
              <w:jc w:val="center"/>
              <w:rPr>
                <w:sz w:val="24"/>
                <w:szCs w:val="24"/>
              </w:rPr>
            </w:pPr>
            <w:r>
              <w:rPr>
                <w:rFonts w:eastAsia="宋体"/>
                <w:w w:val="99"/>
                <w:sz w:val="24"/>
                <w:szCs w:val="24"/>
              </w:rPr>
              <w:t>96.61</w:t>
            </w:r>
          </w:p>
        </w:tc>
      </w:tr>
      <w:tr>
        <w:tblPrEx>
          <w:tblCellMar>
            <w:top w:w="0" w:type="dxa"/>
            <w:left w:w="0" w:type="dxa"/>
            <w:bottom w:w="0" w:type="dxa"/>
            <w:right w:w="0" w:type="dxa"/>
          </w:tblCellMar>
        </w:tblPrEx>
        <w:trPr>
          <w:trHeight w:val="468" w:hRule="atLeast"/>
        </w:trPr>
        <w:tc>
          <w:tcPr>
            <w:tcW w:w="2500" w:type="dxa"/>
            <w:vAlign w:val="bottom"/>
          </w:tcPr>
          <w:p>
            <w:pPr>
              <w:spacing w:line="480" w:lineRule="auto"/>
              <w:ind w:left="1540" w:firstLine="480"/>
              <w:rPr>
                <w:sz w:val="24"/>
                <w:szCs w:val="24"/>
              </w:rPr>
            </w:pPr>
            <w:r>
              <w:rPr>
                <w:rFonts w:eastAsia="宋体"/>
                <w:sz w:val="24"/>
                <w:szCs w:val="24"/>
              </w:rPr>
              <w:t>2018</w:t>
            </w:r>
          </w:p>
        </w:tc>
        <w:tc>
          <w:tcPr>
            <w:tcW w:w="4460" w:type="dxa"/>
            <w:vAlign w:val="bottom"/>
          </w:tcPr>
          <w:p>
            <w:pPr>
              <w:spacing w:line="480" w:lineRule="auto"/>
              <w:ind w:left="880" w:firstLine="473"/>
              <w:jc w:val="center"/>
              <w:rPr>
                <w:sz w:val="24"/>
                <w:szCs w:val="24"/>
              </w:rPr>
            </w:pPr>
            <w:r>
              <w:rPr>
                <w:rFonts w:eastAsia="宋体"/>
                <w:w w:val="99"/>
                <w:sz w:val="24"/>
                <w:szCs w:val="24"/>
              </w:rPr>
              <w:t>101.02</w:t>
            </w:r>
          </w:p>
        </w:tc>
      </w:tr>
      <w:tr>
        <w:tblPrEx>
          <w:tblCellMar>
            <w:top w:w="0" w:type="dxa"/>
            <w:left w:w="0" w:type="dxa"/>
            <w:bottom w:w="0" w:type="dxa"/>
            <w:right w:w="0" w:type="dxa"/>
          </w:tblCellMar>
        </w:tblPrEx>
        <w:trPr>
          <w:trHeight w:val="468" w:hRule="atLeast"/>
        </w:trPr>
        <w:tc>
          <w:tcPr>
            <w:tcW w:w="2500" w:type="dxa"/>
            <w:vAlign w:val="bottom"/>
          </w:tcPr>
          <w:p>
            <w:pPr>
              <w:spacing w:line="480" w:lineRule="auto"/>
              <w:ind w:left="1540" w:firstLine="480"/>
              <w:rPr>
                <w:sz w:val="24"/>
                <w:szCs w:val="24"/>
              </w:rPr>
            </w:pPr>
            <w:r>
              <w:rPr>
                <w:rFonts w:eastAsia="宋体"/>
                <w:sz w:val="24"/>
                <w:szCs w:val="24"/>
              </w:rPr>
              <w:t>2017</w:t>
            </w:r>
          </w:p>
        </w:tc>
        <w:tc>
          <w:tcPr>
            <w:tcW w:w="4460" w:type="dxa"/>
            <w:vAlign w:val="bottom"/>
          </w:tcPr>
          <w:p>
            <w:pPr>
              <w:spacing w:line="480" w:lineRule="auto"/>
              <w:ind w:left="880" w:firstLine="473"/>
              <w:jc w:val="center"/>
              <w:rPr>
                <w:sz w:val="24"/>
                <w:szCs w:val="24"/>
              </w:rPr>
            </w:pPr>
            <w:r>
              <w:rPr>
                <w:rFonts w:eastAsia="宋体"/>
                <w:w w:val="99"/>
                <w:sz w:val="24"/>
                <w:szCs w:val="24"/>
              </w:rPr>
              <w:t>109.66</w:t>
            </w:r>
          </w:p>
        </w:tc>
      </w:tr>
      <w:tr>
        <w:tblPrEx>
          <w:tblCellMar>
            <w:top w:w="0" w:type="dxa"/>
            <w:left w:w="0" w:type="dxa"/>
            <w:bottom w:w="0" w:type="dxa"/>
            <w:right w:w="0" w:type="dxa"/>
          </w:tblCellMar>
        </w:tblPrEx>
        <w:trPr>
          <w:trHeight w:val="468" w:hRule="atLeast"/>
        </w:trPr>
        <w:tc>
          <w:tcPr>
            <w:tcW w:w="2500" w:type="dxa"/>
            <w:tcBorders>
              <w:bottom w:val="single" w:color="auto" w:sz="4" w:space="0"/>
            </w:tcBorders>
            <w:vAlign w:val="bottom"/>
          </w:tcPr>
          <w:p>
            <w:pPr>
              <w:spacing w:line="480" w:lineRule="auto"/>
              <w:ind w:left="1540" w:firstLine="480"/>
              <w:rPr>
                <w:sz w:val="24"/>
                <w:szCs w:val="24"/>
              </w:rPr>
            </w:pPr>
            <w:r>
              <w:rPr>
                <w:rFonts w:eastAsia="宋体"/>
                <w:sz w:val="24"/>
                <w:szCs w:val="24"/>
              </w:rPr>
              <w:t>总计</w:t>
            </w:r>
          </w:p>
        </w:tc>
        <w:tc>
          <w:tcPr>
            <w:tcW w:w="4460" w:type="dxa"/>
            <w:tcBorders>
              <w:bottom w:val="single" w:color="auto" w:sz="4" w:space="0"/>
            </w:tcBorders>
            <w:vAlign w:val="bottom"/>
          </w:tcPr>
          <w:p>
            <w:pPr>
              <w:spacing w:line="480" w:lineRule="auto"/>
              <w:ind w:left="880" w:firstLine="473"/>
              <w:jc w:val="center"/>
              <w:rPr>
                <w:sz w:val="24"/>
                <w:szCs w:val="24"/>
              </w:rPr>
            </w:pPr>
            <w:r>
              <w:rPr>
                <w:rFonts w:eastAsia="宋体"/>
                <w:w w:val="99"/>
                <w:sz w:val="24"/>
                <w:szCs w:val="24"/>
              </w:rPr>
              <w:t>404.88</w:t>
            </w:r>
          </w:p>
        </w:tc>
      </w:tr>
    </w:tbl>
    <w:p>
      <w:pPr>
        <w:pStyle w:val="4"/>
        <w:numPr>
          <w:ilvl w:val="1"/>
          <w:numId w:val="0"/>
        </w:numPr>
        <w:ind w:firstLine="560" w:firstLineChars="200"/>
      </w:pPr>
      <w:bookmarkStart w:id="38" w:name="_Toc25159"/>
      <w:bookmarkStart w:id="39" w:name="_Toc22514"/>
      <w:r>
        <w:rPr>
          <w:rFonts w:hint="eastAsia"/>
        </w:rPr>
        <w:t>3.2.</w:t>
      </w:r>
      <w:r>
        <w:t>3中文提取</w:t>
      </w:r>
      <w:bookmarkEnd w:id="38"/>
      <w:bookmarkEnd w:id="39"/>
    </w:p>
    <w:p>
      <w:pPr>
        <w:ind w:firstLine="560"/>
      </w:pPr>
      <w:r>
        <w:t>比较三种不同的语言检测方法，最终选定faseText作为语言提取算法。</w:t>
      </w:r>
    </w:p>
    <w:p>
      <w:pPr>
        <w:pStyle w:val="6"/>
        <w:keepNext/>
        <w:ind w:firstLine="400"/>
        <w:jc w:val="center"/>
        <w:rPr>
          <w:rFonts w:ascii="Times New Roman" w:hAnsi="Times New Roman" w:cs="Times New Roman"/>
        </w:rPr>
      </w:pPr>
      <w:bookmarkStart w:id="40" w:name="_Toc76964478"/>
      <w:r>
        <w:rPr>
          <w:rFonts w:ascii="Times New Roman" w:hAnsi="Times New Roman" w:cs="Times New Roman"/>
        </w:rPr>
        <w:t>表格 3 语言检测算法对比</w:t>
      </w:r>
      <w:bookmarkEnd w:id="40"/>
    </w:p>
    <w:tbl>
      <w:tblPr>
        <w:tblStyle w:val="20"/>
        <w:tblW w:w="8733" w:type="dxa"/>
        <w:jc w:val="center"/>
        <w:tblLayout w:type="fixed"/>
        <w:tblCellMar>
          <w:top w:w="0" w:type="dxa"/>
          <w:left w:w="0" w:type="dxa"/>
          <w:bottom w:w="0" w:type="dxa"/>
          <w:right w:w="0" w:type="dxa"/>
        </w:tblCellMar>
      </w:tblPr>
      <w:tblGrid>
        <w:gridCol w:w="20"/>
        <w:gridCol w:w="2381"/>
        <w:gridCol w:w="2080"/>
        <w:gridCol w:w="1644"/>
        <w:gridCol w:w="2608"/>
      </w:tblGrid>
      <w:tr>
        <w:tblPrEx>
          <w:tblCellMar>
            <w:top w:w="0" w:type="dxa"/>
            <w:left w:w="0" w:type="dxa"/>
            <w:bottom w:w="0" w:type="dxa"/>
            <w:right w:w="0" w:type="dxa"/>
          </w:tblCellMar>
        </w:tblPrEx>
        <w:trPr>
          <w:trHeight w:val="228" w:hRule="atLeast"/>
          <w:jc w:val="center"/>
        </w:trPr>
        <w:tc>
          <w:tcPr>
            <w:tcW w:w="20" w:type="dxa"/>
            <w:vAlign w:val="bottom"/>
          </w:tcPr>
          <w:p>
            <w:pPr>
              <w:ind w:firstLine="380"/>
              <w:rPr>
                <w:sz w:val="19"/>
                <w:szCs w:val="19"/>
              </w:rPr>
            </w:pPr>
          </w:p>
        </w:tc>
        <w:tc>
          <w:tcPr>
            <w:tcW w:w="2381" w:type="dxa"/>
            <w:tcBorders>
              <w:top w:val="single" w:color="auto" w:sz="4" w:space="0"/>
              <w:bottom w:val="single" w:color="auto" w:sz="4" w:space="0"/>
            </w:tcBorders>
            <w:vAlign w:val="bottom"/>
          </w:tcPr>
          <w:p>
            <w:pPr>
              <w:spacing w:line="480" w:lineRule="auto"/>
              <w:ind w:firstLine="480"/>
              <w:rPr>
                <w:sz w:val="24"/>
                <w:szCs w:val="24"/>
              </w:rPr>
            </w:pPr>
          </w:p>
        </w:tc>
        <w:tc>
          <w:tcPr>
            <w:tcW w:w="2080" w:type="dxa"/>
            <w:tcBorders>
              <w:top w:val="single" w:color="auto" w:sz="4" w:space="0"/>
              <w:bottom w:val="single" w:color="auto" w:sz="4" w:space="0"/>
            </w:tcBorders>
            <w:vAlign w:val="bottom"/>
          </w:tcPr>
          <w:p>
            <w:pPr>
              <w:spacing w:line="480" w:lineRule="auto"/>
              <w:ind w:firstLine="465"/>
              <w:jc w:val="center"/>
              <w:rPr>
                <w:sz w:val="24"/>
                <w:szCs w:val="24"/>
              </w:rPr>
            </w:pPr>
            <w:r>
              <w:rPr>
                <w:rFonts w:eastAsia="宋体"/>
                <w:w w:val="97"/>
                <w:sz w:val="24"/>
                <w:szCs w:val="24"/>
              </w:rPr>
              <w:t>运行效率</w:t>
            </w:r>
          </w:p>
        </w:tc>
        <w:tc>
          <w:tcPr>
            <w:tcW w:w="1644" w:type="dxa"/>
            <w:tcBorders>
              <w:top w:val="single" w:color="auto" w:sz="4" w:space="0"/>
              <w:bottom w:val="single" w:color="auto" w:sz="4" w:space="0"/>
            </w:tcBorders>
            <w:vAlign w:val="bottom"/>
          </w:tcPr>
          <w:p>
            <w:pPr>
              <w:spacing w:line="480" w:lineRule="auto"/>
              <w:ind w:left="40" w:firstLine="473"/>
              <w:jc w:val="center"/>
              <w:rPr>
                <w:sz w:val="24"/>
                <w:szCs w:val="24"/>
              </w:rPr>
            </w:pPr>
            <w:r>
              <w:rPr>
                <w:rFonts w:eastAsia="宋体"/>
                <w:w w:val="99"/>
                <w:sz w:val="24"/>
                <w:szCs w:val="24"/>
              </w:rPr>
              <w:t>准确率</w:t>
            </w:r>
          </w:p>
        </w:tc>
        <w:tc>
          <w:tcPr>
            <w:tcW w:w="2608" w:type="dxa"/>
            <w:tcBorders>
              <w:top w:val="single" w:color="auto" w:sz="4" w:space="0"/>
              <w:bottom w:val="single" w:color="auto" w:sz="4" w:space="0"/>
            </w:tcBorders>
            <w:vAlign w:val="bottom"/>
          </w:tcPr>
          <w:p>
            <w:pPr>
              <w:spacing w:line="480" w:lineRule="auto"/>
              <w:ind w:left="100" w:firstLine="473"/>
              <w:jc w:val="center"/>
              <w:rPr>
                <w:sz w:val="24"/>
                <w:szCs w:val="24"/>
              </w:rPr>
            </w:pPr>
            <w:r>
              <w:rPr>
                <w:rFonts w:eastAsia="宋体"/>
                <w:w w:val="99"/>
                <w:sz w:val="24"/>
                <w:szCs w:val="24"/>
              </w:rPr>
              <w:t>短文本文准确率</w:t>
            </w:r>
          </w:p>
        </w:tc>
      </w:tr>
      <w:tr>
        <w:tblPrEx>
          <w:tblCellMar>
            <w:top w:w="0" w:type="dxa"/>
            <w:left w:w="0" w:type="dxa"/>
            <w:bottom w:w="0" w:type="dxa"/>
            <w:right w:w="0" w:type="dxa"/>
          </w:tblCellMar>
        </w:tblPrEx>
        <w:trPr>
          <w:trHeight w:val="338" w:hRule="atLeast"/>
          <w:jc w:val="center"/>
        </w:trPr>
        <w:tc>
          <w:tcPr>
            <w:tcW w:w="20" w:type="dxa"/>
            <w:vAlign w:val="bottom"/>
          </w:tcPr>
          <w:p>
            <w:pPr>
              <w:ind w:firstLine="480"/>
              <w:rPr>
                <w:sz w:val="24"/>
                <w:szCs w:val="24"/>
              </w:rPr>
            </w:pPr>
          </w:p>
        </w:tc>
        <w:tc>
          <w:tcPr>
            <w:tcW w:w="2381" w:type="dxa"/>
            <w:tcBorders>
              <w:top w:val="single" w:color="auto" w:sz="4" w:space="0"/>
            </w:tcBorders>
            <w:vAlign w:val="bottom"/>
          </w:tcPr>
          <w:p>
            <w:pPr>
              <w:spacing w:line="480" w:lineRule="auto"/>
              <w:ind w:firstLine="473"/>
              <w:jc w:val="center"/>
              <w:rPr>
                <w:sz w:val="24"/>
                <w:szCs w:val="24"/>
              </w:rPr>
            </w:pPr>
            <w:r>
              <w:rPr>
                <w:rFonts w:eastAsia="宋体"/>
                <w:w w:val="99"/>
                <w:sz w:val="24"/>
                <w:szCs w:val="24"/>
              </w:rPr>
              <w:t>langid</w:t>
            </w:r>
            <w:r>
              <w:rPr>
                <w:rFonts w:eastAsia="宋体"/>
                <w:w w:val="99"/>
                <w:sz w:val="24"/>
                <w:szCs w:val="24"/>
              </w:rPr>
              <w:fldChar w:fldCharType="begin"/>
            </w:r>
            <w:r>
              <w:rPr>
                <w:rFonts w:eastAsia="宋体"/>
                <w:w w:val="99"/>
                <w:sz w:val="24"/>
                <w:szCs w:val="24"/>
              </w:rPr>
              <w:instrText xml:space="preserve"> REF _Ref76934894 \n \h  \* MERGEFORMAT </w:instrText>
            </w:r>
            <w:r>
              <w:rPr>
                <w:rFonts w:eastAsia="宋体"/>
                <w:w w:val="99"/>
                <w:sz w:val="24"/>
                <w:szCs w:val="24"/>
              </w:rPr>
              <w:fldChar w:fldCharType="separate"/>
            </w:r>
            <w:r>
              <w:rPr>
                <w:rFonts w:eastAsia="宋体"/>
                <w:w w:val="99"/>
                <w:sz w:val="24"/>
                <w:szCs w:val="24"/>
              </w:rPr>
              <w:t>[30]</w:t>
            </w:r>
            <w:r>
              <w:rPr>
                <w:rFonts w:eastAsia="宋体"/>
                <w:w w:val="99"/>
                <w:sz w:val="24"/>
                <w:szCs w:val="24"/>
              </w:rPr>
              <w:fldChar w:fldCharType="end"/>
            </w:r>
          </w:p>
        </w:tc>
        <w:tc>
          <w:tcPr>
            <w:tcW w:w="2080" w:type="dxa"/>
            <w:tcBorders>
              <w:top w:val="single" w:color="auto" w:sz="4" w:space="0"/>
            </w:tcBorders>
            <w:vAlign w:val="bottom"/>
          </w:tcPr>
          <w:p>
            <w:pPr>
              <w:spacing w:line="480" w:lineRule="auto"/>
              <w:ind w:firstLine="424"/>
              <w:jc w:val="center"/>
              <w:rPr>
                <w:sz w:val="24"/>
                <w:szCs w:val="24"/>
              </w:rPr>
            </w:pPr>
            <w:r>
              <w:rPr>
                <w:rFonts w:eastAsia="宋体"/>
                <w:w w:val="89"/>
                <w:sz w:val="24"/>
                <w:szCs w:val="24"/>
              </w:rPr>
              <w:t>低</w:t>
            </w:r>
          </w:p>
        </w:tc>
        <w:tc>
          <w:tcPr>
            <w:tcW w:w="1644" w:type="dxa"/>
            <w:tcBorders>
              <w:top w:val="single" w:color="auto" w:sz="4" w:space="0"/>
            </w:tcBorders>
            <w:vAlign w:val="bottom"/>
          </w:tcPr>
          <w:p>
            <w:pPr>
              <w:spacing w:line="480" w:lineRule="auto"/>
              <w:ind w:left="40" w:firstLine="473"/>
              <w:jc w:val="center"/>
              <w:rPr>
                <w:sz w:val="24"/>
                <w:szCs w:val="24"/>
              </w:rPr>
            </w:pPr>
            <w:r>
              <w:rPr>
                <w:rFonts w:eastAsia="宋体"/>
                <w:w w:val="99"/>
                <w:sz w:val="24"/>
                <w:szCs w:val="24"/>
              </w:rPr>
              <w:t>高</w:t>
            </w:r>
          </w:p>
        </w:tc>
        <w:tc>
          <w:tcPr>
            <w:tcW w:w="2608" w:type="dxa"/>
            <w:tcBorders>
              <w:top w:val="single" w:color="auto" w:sz="4" w:space="0"/>
            </w:tcBorders>
            <w:vAlign w:val="bottom"/>
          </w:tcPr>
          <w:p>
            <w:pPr>
              <w:spacing w:line="480" w:lineRule="auto"/>
              <w:ind w:left="100" w:firstLine="473"/>
              <w:jc w:val="center"/>
              <w:rPr>
                <w:sz w:val="24"/>
                <w:szCs w:val="24"/>
              </w:rPr>
            </w:pPr>
            <w:r>
              <w:rPr>
                <w:rFonts w:eastAsia="宋体"/>
                <w:w w:val="99"/>
                <w:sz w:val="24"/>
                <w:szCs w:val="24"/>
              </w:rPr>
              <w:t>较高</w:t>
            </w:r>
          </w:p>
        </w:tc>
      </w:tr>
      <w:tr>
        <w:tblPrEx>
          <w:tblCellMar>
            <w:top w:w="0" w:type="dxa"/>
            <w:left w:w="0" w:type="dxa"/>
            <w:bottom w:w="0" w:type="dxa"/>
            <w:right w:w="0" w:type="dxa"/>
          </w:tblCellMar>
        </w:tblPrEx>
        <w:trPr>
          <w:trHeight w:val="468" w:hRule="atLeast"/>
          <w:jc w:val="center"/>
        </w:trPr>
        <w:tc>
          <w:tcPr>
            <w:tcW w:w="20" w:type="dxa"/>
            <w:vAlign w:val="bottom"/>
          </w:tcPr>
          <w:p>
            <w:pPr>
              <w:ind w:firstLine="480"/>
              <w:rPr>
                <w:sz w:val="24"/>
                <w:szCs w:val="24"/>
              </w:rPr>
            </w:pPr>
          </w:p>
        </w:tc>
        <w:tc>
          <w:tcPr>
            <w:tcW w:w="2381" w:type="dxa"/>
            <w:vAlign w:val="bottom"/>
          </w:tcPr>
          <w:p>
            <w:pPr>
              <w:spacing w:line="480" w:lineRule="auto"/>
              <w:ind w:firstLine="473"/>
              <w:jc w:val="center"/>
              <w:rPr>
                <w:sz w:val="24"/>
                <w:szCs w:val="24"/>
              </w:rPr>
            </w:pPr>
            <w:r>
              <w:rPr>
                <w:rFonts w:eastAsia="宋体"/>
                <w:w w:val="99"/>
                <w:sz w:val="24"/>
                <w:szCs w:val="24"/>
              </w:rPr>
              <w:t>langdetect</w:t>
            </w:r>
          </w:p>
        </w:tc>
        <w:tc>
          <w:tcPr>
            <w:tcW w:w="2080" w:type="dxa"/>
            <w:vAlign w:val="bottom"/>
          </w:tcPr>
          <w:p>
            <w:pPr>
              <w:spacing w:line="480" w:lineRule="auto"/>
              <w:ind w:firstLine="424"/>
              <w:jc w:val="center"/>
              <w:rPr>
                <w:sz w:val="24"/>
                <w:szCs w:val="24"/>
              </w:rPr>
            </w:pPr>
            <w:r>
              <w:rPr>
                <w:rFonts w:eastAsia="宋体"/>
                <w:w w:val="89"/>
                <w:sz w:val="24"/>
                <w:szCs w:val="24"/>
              </w:rPr>
              <w:t>高</w:t>
            </w:r>
          </w:p>
        </w:tc>
        <w:tc>
          <w:tcPr>
            <w:tcW w:w="1644" w:type="dxa"/>
            <w:vAlign w:val="bottom"/>
          </w:tcPr>
          <w:p>
            <w:pPr>
              <w:spacing w:line="480" w:lineRule="auto"/>
              <w:ind w:left="40" w:firstLine="473"/>
              <w:jc w:val="center"/>
              <w:rPr>
                <w:sz w:val="24"/>
                <w:szCs w:val="24"/>
              </w:rPr>
            </w:pPr>
            <w:r>
              <w:rPr>
                <w:rFonts w:eastAsia="宋体"/>
                <w:w w:val="99"/>
                <w:sz w:val="24"/>
                <w:szCs w:val="24"/>
              </w:rPr>
              <w:t>低</w:t>
            </w:r>
          </w:p>
        </w:tc>
        <w:tc>
          <w:tcPr>
            <w:tcW w:w="2608" w:type="dxa"/>
            <w:vAlign w:val="bottom"/>
          </w:tcPr>
          <w:p>
            <w:pPr>
              <w:spacing w:line="480" w:lineRule="auto"/>
              <w:ind w:left="100" w:firstLine="473"/>
              <w:jc w:val="center"/>
              <w:rPr>
                <w:sz w:val="24"/>
                <w:szCs w:val="24"/>
              </w:rPr>
            </w:pPr>
            <w:r>
              <w:rPr>
                <w:rFonts w:eastAsia="宋体"/>
                <w:w w:val="99"/>
                <w:sz w:val="24"/>
                <w:szCs w:val="24"/>
              </w:rPr>
              <w:t>低</w:t>
            </w:r>
          </w:p>
        </w:tc>
      </w:tr>
      <w:tr>
        <w:tblPrEx>
          <w:tblCellMar>
            <w:top w:w="0" w:type="dxa"/>
            <w:left w:w="0" w:type="dxa"/>
            <w:bottom w:w="0" w:type="dxa"/>
            <w:right w:w="0" w:type="dxa"/>
          </w:tblCellMar>
        </w:tblPrEx>
        <w:trPr>
          <w:trHeight w:val="468" w:hRule="atLeast"/>
          <w:jc w:val="center"/>
        </w:trPr>
        <w:tc>
          <w:tcPr>
            <w:tcW w:w="20" w:type="dxa"/>
            <w:vAlign w:val="bottom"/>
          </w:tcPr>
          <w:p>
            <w:pPr>
              <w:ind w:firstLine="480"/>
              <w:rPr>
                <w:sz w:val="24"/>
                <w:szCs w:val="24"/>
              </w:rPr>
            </w:pPr>
          </w:p>
        </w:tc>
        <w:tc>
          <w:tcPr>
            <w:tcW w:w="2381" w:type="dxa"/>
            <w:tcBorders>
              <w:bottom w:val="single" w:color="auto" w:sz="4" w:space="0"/>
            </w:tcBorders>
            <w:vAlign w:val="bottom"/>
          </w:tcPr>
          <w:p>
            <w:pPr>
              <w:spacing w:line="480" w:lineRule="auto"/>
              <w:ind w:firstLine="473"/>
              <w:jc w:val="center"/>
              <w:rPr>
                <w:sz w:val="24"/>
                <w:szCs w:val="24"/>
              </w:rPr>
            </w:pPr>
            <w:r>
              <w:rPr>
                <w:rFonts w:eastAsia="宋体"/>
                <w:w w:val="99"/>
                <w:sz w:val="24"/>
                <w:szCs w:val="24"/>
              </w:rPr>
              <w:t>fastText</w:t>
            </w:r>
            <w:r>
              <w:rPr>
                <w:rFonts w:eastAsia="宋体"/>
                <w:w w:val="99"/>
                <w:sz w:val="24"/>
                <w:szCs w:val="24"/>
              </w:rPr>
              <w:fldChar w:fldCharType="begin"/>
            </w:r>
            <w:r>
              <w:rPr>
                <w:rFonts w:eastAsia="宋体"/>
                <w:w w:val="99"/>
                <w:sz w:val="24"/>
                <w:szCs w:val="24"/>
              </w:rPr>
              <w:instrText xml:space="preserve"> REF _Ref76934900 \n \h  \* MERGEFORMAT </w:instrText>
            </w:r>
            <w:r>
              <w:rPr>
                <w:rFonts w:eastAsia="宋体"/>
                <w:w w:val="99"/>
                <w:sz w:val="24"/>
                <w:szCs w:val="24"/>
              </w:rPr>
              <w:fldChar w:fldCharType="separate"/>
            </w:r>
            <w:r>
              <w:rPr>
                <w:rFonts w:eastAsia="宋体"/>
                <w:w w:val="99"/>
                <w:sz w:val="24"/>
                <w:szCs w:val="24"/>
              </w:rPr>
              <w:t>[31]</w:t>
            </w:r>
            <w:r>
              <w:rPr>
                <w:rFonts w:eastAsia="宋体"/>
                <w:w w:val="99"/>
                <w:sz w:val="24"/>
                <w:szCs w:val="24"/>
              </w:rPr>
              <w:fldChar w:fldCharType="end"/>
            </w:r>
            <w:r>
              <w:rPr>
                <w:rFonts w:eastAsia="宋体"/>
                <w:w w:val="99"/>
                <w:sz w:val="24"/>
                <w:szCs w:val="24"/>
              </w:rPr>
              <w:fldChar w:fldCharType="begin"/>
            </w:r>
            <w:r>
              <w:rPr>
                <w:rFonts w:eastAsia="宋体"/>
                <w:w w:val="99"/>
                <w:sz w:val="24"/>
                <w:szCs w:val="24"/>
              </w:rPr>
              <w:instrText xml:space="preserve"> REF _Ref76934902 \n \h  \* MERGEFORMAT </w:instrText>
            </w:r>
            <w:r>
              <w:rPr>
                <w:rFonts w:eastAsia="宋体"/>
                <w:w w:val="99"/>
                <w:sz w:val="24"/>
                <w:szCs w:val="24"/>
              </w:rPr>
              <w:fldChar w:fldCharType="separate"/>
            </w:r>
            <w:r>
              <w:rPr>
                <w:rFonts w:eastAsia="宋体"/>
                <w:w w:val="99"/>
                <w:sz w:val="24"/>
                <w:szCs w:val="24"/>
              </w:rPr>
              <w:t>[32]</w:t>
            </w:r>
            <w:r>
              <w:rPr>
                <w:rFonts w:eastAsia="宋体"/>
                <w:w w:val="99"/>
                <w:sz w:val="24"/>
                <w:szCs w:val="24"/>
              </w:rPr>
              <w:fldChar w:fldCharType="end"/>
            </w:r>
          </w:p>
        </w:tc>
        <w:tc>
          <w:tcPr>
            <w:tcW w:w="2080" w:type="dxa"/>
            <w:tcBorders>
              <w:bottom w:val="single" w:color="auto" w:sz="4" w:space="0"/>
            </w:tcBorders>
            <w:vAlign w:val="bottom"/>
          </w:tcPr>
          <w:p>
            <w:pPr>
              <w:spacing w:line="480" w:lineRule="auto"/>
              <w:ind w:right="20" w:firstLine="473"/>
              <w:jc w:val="center"/>
              <w:rPr>
                <w:sz w:val="24"/>
                <w:szCs w:val="24"/>
              </w:rPr>
            </w:pPr>
            <w:r>
              <w:rPr>
                <w:rFonts w:eastAsia="宋体"/>
                <w:w w:val="99"/>
                <w:sz w:val="24"/>
                <w:szCs w:val="24"/>
              </w:rPr>
              <w:t>较高</w:t>
            </w:r>
          </w:p>
        </w:tc>
        <w:tc>
          <w:tcPr>
            <w:tcW w:w="1644" w:type="dxa"/>
            <w:tcBorders>
              <w:bottom w:val="single" w:color="auto" w:sz="4" w:space="0"/>
            </w:tcBorders>
            <w:vAlign w:val="bottom"/>
          </w:tcPr>
          <w:p>
            <w:pPr>
              <w:spacing w:line="480" w:lineRule="auto"/>
              <w:ind w:left="40" w:firstLine="473"/>
              <w:jc w:val="center"/>
              <w:rPr>
                <w:sz w:val="24"/>
                <w:szCs w:val="24"/>
              </w:rPr>
            </w:pPr>
            <w:r>
              <w:rPr>
                <w:rFonts w:eastAsia="宋体"/>
                <w:w w:val="99"/>
                <w:sz w:val="24"/>
                <w:szCs w:val="24"/>
              </w:rPr>
              <w:t>高</w:t>
            </w:r>
          </w:p>
        </w:tc>
        <w:tc>
          <w:tcPr>
            <w:tcW w:w="2608" w:type="dxa"/>
            <w:tcBorders>
              <w:bottom w:val="single" w:color="auto" w:sz="4" w:space="0"/>
            </w:tcBorders>
            <w:vAlign w:val="bottom"/>
          </w:tcPr>
          <w:p>
            <w:pPr>
              <w:spacing w:line="480" w:lineRule="auto"/>
              <w:ind w:left="100" w:firstLine="473"/>
              <w:jc w:val="center"/>
              <w:rPr>
                <w:sz w:val="24"/>
                <w:szCs w:val="24"/>
              </w:rPr>
            </w:pPr>
            <w:r>
              <w:rPr>
                <w:rFonts w:eastAsia="宋体"/>
                <w:w w:val="99"/>
                <w:sz w:val="24"/>
                <w:szCs w:val="24"/>
              </w:rPr>
              <w:t>较高</w:t>
            </w:r>
          </w:p>
        </w:tc>
      </w:tr>
    </w:tbl>
    <w:p>
      <w:pPr>
        <w:ind w:firstLine="560"/>
      </w:pPr>
      <w:r>
        <w:t>Buck et al.（2014）</w:t>
      </w:r>
      <w:r>
        <w:fldChar w:fldCharType="begin"/>
      </w:r>
      <w:r>
        <w:instrText xml:space="preserve"> REF _Ref76933492 \n \h  \* MERGEFORMAT </w:instrText>
      </w:r>
      <w:r>
        <w:fldChar w:fldCharType="end"/>
      </w:r>
      <w:r>
        <w:t>指出，网页文本中通常会包含多种不同类型的语言。对于整个网页文本进行判断可能会丢失许多中文信息。因此，本方案选择记录行作为中文提取的单位。对于每行，定义中文占比</w:t>
      </w:r>
      <m:oMath>
        <m:r>
          <m:rPr>
            <m:nor/>
            <m:sty m:val="p"/>
          </m:rPr>
          <w:rPr>
            <w:b w:val="0"/>
            <w:i w:val="0"/>
          </w:rPr>
          <m:t xml:space="preserve"> </m:t>
        </m:r>
        <m:sSub>
          <m:sSubPr>
            <m:ctrlPr>
              <w:rPr>
                <w:rFonts w:ascii="Cambria Math" w:hAnsi="Cambria Math"/>
                <w:i/>
              </w:rPr>
            </m:ctrlPr>
          </m:sSubPr>
          <m:e>
            <m:r>
              <m:rPr>
                <m:nor/>
                <m:sty m:val="p"/>
              </m:rPr>
              <w:rPr>
                <w:b w:val="0"/>
                <w:i w:val="0"/>
              </w:rPr>
              <m:t xml:space="preserve">prop </m:t>
            </m:r>
            <m:ctrlPr>
              <w:rPr>
                <w:rFonts w:ascii="Cambria Math" w:hAnsi="Cambria Math"/>
              </w:rPr>
            </m:ctrlPr>
          </m:e>
          <m:sub>
            <m:r>
              <m:rPr>
                <m:nor/>
                <m:sty m:val="p"/>
              </m:rPr>
              <w:rPr>
                <w:b w:val="0"/>
                <w:i w:val="0"/>
              </w:rPr>
              <m:t>ch</m:t>
            </m:r>
            <m:ctrlPr>
              <w:rPr>
                <w:rFonts w:ascii="Cambria Math" w:hAnsi="Cambria Math"/>
                <w:i/>
              </w:rPr>
            </m:ctrlPr>
          </m:sub>
        </m:sSub>
      </m:oMath>
      <w:r>
        <w:t>为</w:t>
      </w:r>
    </w:p>
    <w:p>
      <w:pPr>
        <w:ind w:firstLine="560"/>
      </w:pPr>
      <m:oMathPara>
        <m:oMath>
          <m:eqArr>
            <m:eqArrPr>
              <m:maxDist m:val="1"/>
              <m:ctrlPr>
                <w:rPr>
                  <w:rFonts w:ascii="Cambria Math" w:hAnsi="Cambria Math"/>
                  <w:i/>
                </w:rPr>
              </m:ctrlPr>
            </m:eqArrPr>
            <m:e>
              <m:r>
                <w:rPr>
                  <w:rFonts w:ascii="Cambria Math" w:hAnsi="Cambria Math"/>
                </w:rPr>
                <m:t>pro</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ch</m:t>
                  </m:r>
                  <m:ctrlPr>
                    <w:rPr>
                      <w:rFonts w:ascii="Cambria Math" w:hAnsi="Cambria Math"/>
                      <w:i/>
                    </w:rPr>
                  </m:ctrlPr>
                </m:sub>
              </m:sSub>
              <m:r>
                <w:rPr>
                  <w:rFonts w:ascii="Cambria Math" w:hAnsi="Cambria Math"/>
                </w:rPr>
                <m:t>=</m:t>
              </m:r>
              <m:f>
                <m:fPr>
                  <m:ctrlPr>
                    <w:rPr>
                      <w:rFonts w:ascii="Cambria Math" w:hAnsi="Cambria Math"/>
                    </w:rPr>
                  </m:ctrlPr>
                </m:fPr>
                <m:num>
                  <m:r>
                    <w:rPr>
                      <w:rFonts w:ascii="Cambria Math" w:hAnsi="Cambria Math"/>
                    </w:rPr>
                    <m:t>nu</m:t>
                  </m:r>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ch</m:t>
                      </m:r>
                      <m:ctrlPr>
                        <w:rPr>
                          <w:rFonts w:ascii="Cambria Math" w:hAnsi="Cambria Math"/>
                          <w:i/>
                        </w:rPr>
                      </m:ctrlPr>
                    </m:sub>
                  </m:sSub>
                  <m:ctrlPr>
                    <w:rPr>
                      <w:rFonts w:ascii="Cambria Math" w:hAnsi="Cambria Math"/>
                      <w:i/>
                    </w:rPr>
                  </m:ctrlPr>
                </m:num>
                <m:den>
                  <m:r>
                    <w:rPr>
                      <w:rFonts w:ascii="Cambria Math" w:hAnsi="Cambria Math"/>
                    </w:rPr>
                    <m:t>le</m:t>
                  </m:r>
                  <m:sSub>
                    <m:sSubPr>
                      <m:ctrlPr>
                        <w:rPr>
                          <w:rFonts w:ascii="Cambria Math" w:hAnsi="Cambria Math"/>
                          <w:i/>
                        </w:rPr>
                      </m:ctrlPr>
                    </m:sSubPr>
                    <m:e>
                      <m:r>
                        <w:rPr>
                          <w:rFonts w:ascii="Cambria Math" w:hAnsi="Cambria Math"/>
                        </w:rPr>
                        <m:t>n</m:t>
                      </m:r>
                      <m:ctrlPr>
                        <w:rPr>
                          <w:rFonts w:ascii="Cambria Math" w:hAnsi="Cambria Math"/>
                          <w:i/>
                        </w:rPr>
                      </m:ctrlPr>
                    </m:e>
                    <m:sub>
                      <m:r>
                        <w:rPr>
                          <w:rFonts w:ascii="Cambria Math" w:hAnsi="Cambria Math"/>
                        </w:rPr>
                        <m:t>data</m:t>
                      </m:r>
                      <m:ctrlPr>
                        <w:rPr>
                          <w:rFonts w:ascii="Cambria Math" w:hAnsi="Cambria Math"/>
                          <w:i/>
                        </w:rPr>
                      </m:ctrlPr>
                    </m:sub>
                  </m:sSub>
                  <m:ctrlPr>
                    <w:rPr>
                      <w:rFonts w:ascii="Cambria Math" w:hAnsi="Cambria Math"/>
                      <w:i/>
                    </w:rPr>
                  </m:ctrlPr>
                </m:den>
              </m:f>
              <m:r>
                <m:rPr>
                  <m:nor/>
                  <m:sty m:val="p"/>
                </m:rPr>
                <w:rPr>
                  <w:b w:val="0"/>
                  <w:i w:val="0"/>
                </w:rPr>
                <m:t xml:space="preserve"> </m:t>
              </m:r>
              <m:sSub>
                <m:sSubPr>
                  <m:ctrlPr>
                    <w:rPr>
                      <w:rFonts w:ascii="Cambria Math" w:hAnsi="Cambria Math"/>
                      <w:i/>
                    </w:rPr>
                  </m:ctrlPr>
                </m:sSubPr>
                <m:e>
                  <m:r>
                    <m:rPr>
                      <m:nor/>
                      <m:sty m:val="p"/>
                    </m:rPr>
                    <w:rPr>
                      <w:b w:val="0"/>
                      <w:i w:val="0"/>
                    </w:rPr>
                    <m:t xml:space="preserve">s.t.len </m:t>
                  </m:r>
                  <m:ctrlPr>
                    <w:rPr>
                      <w:rFonts w:ascii="Cambria Math" w:hAnsi="Cambria Math"/>
                    </w:rPr>
                  </m:ctrlPr>
                </m:e>
                <m:sub>
                  <m:r>
                    <m:rPr>
                      <m:nor/>
                      <m:sty m:val="p"/>
                    </m:rPr>
                    <w:rPr>
                      <w:b w:val="0"/>
                      <w:i w:val="0"/>
                    </w:rPr>
                    <m:t xml:space="preserve">data </m:t>
                  </m:r>
                  <m:ctrlPr>
                    <w:rPr>
                      <w:rFonts w:ascii="Cambria Math" w:hAnsi="Cambria Math"/>
                      <w:i/>
                    </w:rPr>
                  </m:ctrlPr>
                </m:sub>
              </m:sSub>
              <m:r>
                <w:rPr>
                  <w:rFonts w:ascii="Cambria Math" w:hAnsi="Cambria Math"/>
                </w:rPr>
                <m:t>&gt;</m:t>
              </m:r>
              <m:r>
                <m:rPr>
                  <m:nor/>
                  <m:sty m:val="p"/>
                </m:rPr>
                <w:rPr>
                  <w:b w:val="0"/>
                  <w:i w:val="0"/>
                </w:rPr>
                <m:t xml:space="preserve"> </m:t>
              </m:r>
              <m:sSub>
                <m:sSubPr>
                  <m:ctrlPr>
                    <w:rPr>
                      <w:rFonts w:ascii="Cambria Math" w:hAnsi="Cambria Math"/>
                      <w:i/>
                    </w:rPr>
                  </m:ctrlPr>
                </m:sSubPr>
                <m:e>
                  <m:r>
                    <m:rPr>
                      <m:nor/>
                      <m:sty m:val="p"/>
                    </m:rPr>
                    <w:rPr>
                      <w:b w:val="0"/>
                      <w:i w:val="0"/>
                    </w:rPr>
                    <m:t xml:space="preserve">len </m:t>
                  </m:r>
                  <m:ctrlPr>
                    <w:rPr>
                      <w:rFonts w:ascii="Cambria Math" w:hAnsi="Cambria Math"/>
                    </w:rPr>
                  </m:ctrlPr>
                </m:e>
                <m:sub>
                  <m:r>
                    <w:rPr>
                      <w:rFonts w:ascii="Cambria Math" w:hAnsi="Cambria Math"/>
                    </w:rPr>
                    <m:t>i</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4</m:t>
                  </m:r>
                  <m:ctrlPr>
                    <w:rPr>
                      <w:rFonts w:ascii="Cambria Math" w:hAnsi="Cambria Math"/>
                      <w:i/>
                    </w:rPr>
                  </m:ctrlPr>
                </m:e>
              </m:d>
              <m:ctrlPr>
                <w:rPr>
                  <w:rFonts w:ascii="Cambria Math" w:hAnsi="Cambria Math"/>
                  <w:i/>
                </w:rPr>
              </m:ctrlPr>
            </m:e>
          </m:eqArr>
        </m:oMath>
      </m:oMathPara>
    </w:p>
    <w:p>
      <w:pPr>
        <w:ind w:firstLine="560"/>
      </w:pPr>
      <w:r>
        <w:t>其中，</w:t>
      </w:r>
      <m:oMath>
        <m:r>
          <m:rPr>
            <m:nor/>
            <m:sty m:val="p"/>
          </m:rPr>
          <w:rPr>
            <w:b w:val="0"/>
            <w:i w:val="0"/>
          </w:rPr>
          <m:t xml:space="preserve"> </m:t>
        </m:r>
        <m:sSub>
          <m:sSubPr>
            <m:ctrlPr>
              <w:rPr>
                <w:rFonts w:ascii="Cambria Math" w:hAnsi="Cambria Math"/>
                <w:i/>
              </w:rPr>
            </m:ctrlPr>
          </m:sSubPr>
          <m:e>
            <m:r>
              <m:rPr>
                <m:nor/>
                <m:sty m:val="p"/>
              </m:rPr>
              <w:rPr>
                <w:b w:val="0"/>
                <w:i w:val="0"/>
              </w:rPr>
              <m:t xml:space="preserve">num </m:t>
            </m:r>
            <m:ctrlPr>
              <w:rPr>
                <w:rFonts w:ascii="Cambria Math" w:hAnsi="Cambria Math"/>
              </w:rPr>
            </m:ctrlPr>
          </m:e>
          <m:sub>
            <m:r>
              <w:rPr>
                <w:rFonts w:ascii="Cambria Math" w:hAnsi="Cambria Math"/>
              </w:rPr>
              <m:t>ch</m:t>
            </m:r>
            <m:ctrlPr>
              <w:rPr>
                <w:rFonts w:ascii="Cambria Math" w:hAnsi="Cambria Math"/>
                <w:i/>
              </w:rPr>
            </m:ctrlPr>
          </m:sub>
        </m:sSub>
      </m:oMath>
      <w:r>
        <w:t>是一行文本中中文字符数量（简体中文、繁体中文、中文标点 符号），</w:t>
      </w:r>
      <m:oMath>
        <m:r>
          <m:rPr>
            <m:nor/>
            <m:sty m:val="p"/>
          </m:rPr>
          <w:rPr>
            <w:b w:val="0"/>
            <w:i w:val="0"/>
          </w:rPr>
          <m:t xml:space="preserve"> </m:t>
        </m:r>
        <m:sSub>
          <m:sSubPr>
            <m:ctrlPr>
              <w:rPr>
                <w:rFonts w:ascii="Cambria Math" w:hAnsi="Cambria Math" w:cs="Cambria Math"/>
                <w:i/>
              </w:rPr>
            </m:ctrlPr>
          </m:sSubPr>
          <m:e>
            <m:r>
              <m:rPr>
                <m:nor/>
                <m:sty m:val="p"/>
              </m:rPr>
              <w:rPr>
                <w:b w:val="0"/>
                <w:i w:val="0"/>
              </w:rPr>
              <m:t xml:space="preserve">len </m:t>
            </m:r>
            <m:ctrlPr>
              <w:rPr>
                <w:rFonts w:ascii="Cambria Math" w:hAnsi="Cambria Math" w:cs="Cambria Math"/>
              </w:rPr>
            </m:ctrlPr>
          </m:e>
          <m:sub>
            <m:r>
              <m:rPr>
                <m:nor/>
                <m:sty m:val="p"/>
              </m:rPr>
              <w:rPr>
                <w:b w:val="0"/>
                <w:i w:val="0"/>
              </w:rPr>
              <m:t xml:space="preserve">dato </m:t>
            </m:r>
            <m:ctrlPr>
              <w:rPr>
                <w:rFonts w:ascii="Cambria Math" w:hAnsi="Cambria Math" w:cs="Cambria Math"/>
                <w:i/>
              </w:rPr>
            </m:ctrlPr>
          </m:sub>
        </m:sSub>
      </m:oMath>
      <w:r>
        <w:t>是一行文本中除特殊字符（空格符、占位符、缩进等）外的字符数量,</w:t>
      </w:r>
      <m:oMath>
        <m:r>
          <m:rPr>
            <m:nor/>
            <m:sty m:val="p"/>
          </m:rPr>
          <w:rPr>
            <w:b w:val="0"/>
            <w:i w:val="0"/>
          </w:rPr>
          <m:t xml:space="preserve"> </m:t>
        </m:r>
        <m:sSub>
          <m:sSubPr>
            <m:ctrlPr>
              <w:rPr>
                <w:rFonts w:ascii="Cambria Math" w:hAnsi="Cambria Math"/>
                <w:i/>
              </w:rPr>
            </m:ctrlPr>
          </m:sSubPr>
          <m:e>
            <m:r>
              <m:rPr>
                <m:nor/>
                <m:sty m:val="p"/>
              </m:rPr>
              <w:rPr>
                <w:b w:val="0"/>
                <w:i w:val="0"/>
              </w:rPr>
              <m:t xml:space="preserve">len </m:t>
            </m:r>
            <m:ctrlPr>
              <w:rPr>
                <w:rFonts w:ascii="Cambria Math" w:hAnsi="Cambria Math"/>
              </w:rPr>
            </m:ctrlPr>
          </m:e>
          <m:sub>
            <m:r>
              <w:rPr>
                <w:rFonts w:ascii="Cambria Math" w:hAnsi="Cambria Math"/>
              </w:rPr>
              <m:t>i</m:t>
            </m:r>
            <m:ctrlPr>
              <w:rPr>
                <w:rFonts w:ascii="Cambria Math" w:hAnsi="Cambria Math"/>
                <w:i/>
              </w:rPr>
            </m:ctrlPr>
          </m:sub>
        </m:sSub>
      </m:oMath>
      <w:r>
        <w:t>表示数据长度的不同范围。对于不同长度范围的数据采用不同的中文占比是有意义的。数据长度较长时，采取较低的比例限定可以保留很多含有其他语言的有意义的中文句子；数据长度较短时，采取高比例限定可以避免含有中文的短标题逃脱筛选，具体参数如</w:t>
      </w:r>
      <w:r>
        <w:fldChar w:fldCharType="begin"/>
      </w:r>
      <w:r>
        <w:instrText xml:space="preserve"> REF _Ref76935076 \h  \* MERGEFORMAT </w:instrText>
      </w:r>
      <w:r>
        <w:fldChar w:fldCharType="separate"/>
      </w:r>
      <w:r>
        <w:t xml:space="preserve">表格 </w:t>
      </w:r>
      <w:r>
        <w:rPr>
          <w:rFonts w:hint="eastAsia"/>
          <w:lang w:val="en-US" w:eastAsia="zh-CN"/>
        </w:rPr>
        <w:t>4</w:t>
      </w:r>
      <w:r>
        <w:fldChar w:fldCharType="end"/>
      </w:r>
      <w:r>
        <w:t>所示：</w:t>
      </w:r>
    </w:p>
    <w:p>
      <w:pPr>
        <w:ind w:firstLine="560"/>
      </w:pPr>
    </w:p>
    <w:p>
      <w:pPr>
        <w:pStyle w:val="6"/>
        <w:keepNext/>
        <w:ind w:firstLine="400"/>
        <w:jc w:val="center"/>
        <w:rPr>
          <w:rFonts w:ascii="Times New Roman" w:hAnsi="Times New Roman" w:cs="Times New Roman"/>
        </w:rPr>
      </w:pPr>
      <w:bookmarkStart w:id="41" w:name="_Ref76935076"/>
      <w:bookmarkStart w:id="42" w:name="_Toc76964479"/>
      <w:r>
        <w:rPr>
          <w:rFonts w:ascii="Times New Roman" w:hAnsi="Times New Roman" w:cs="Times New Roman"/>
        </w:rPr>
        <w:t xml:space="preserve">表格 </w:t>
      </w:r>
      <w:bookmarkEnd w:id="41"/>
      <w:r>
        <w:rPr>
          <w:rFonts w:ascii="Times New Roman" w:hAnsi="Times New Roman" w:cs="Times New Roman"/>
        </w:rPr>
        <w:t>4 参数选择</w:t>
      </w:r>
      <w:bookmarkEnd w:id="42"/>
    </w:p>
    <w:tbl>
      <w:tblPr>
        <w:tblStyle w:val="20"/>
        <w:tblW w:w="0" w:type="auto"/>
        <w:tblInd w:w="1740" w:type="dxa"/>
        <w:tblLayout w:type="fixed"/>
        <w:tblCellMar>
          <w:top w:w="0" w:type="dxa"/>
          <w:left w:w="0" w:type="dxa"/>
          <w:bottom w:w="0" w:type="dxa"/>
          <w:right w:w="0" w:type="dxa"/>
        </w:tblCellMar>
      </w:tblPr>
      <w:tblGrid>
        <w:gridCol w:w="2300"/>
        <w:gridCol w:w="3220"/>
      </w:tblGrid>
      <w:tr>
        <w:tblPrEx>
          <w:tblCellMar>
            <w:top w:w="0" w:type="dxa"/>
            <w:left w:w="0" w:type="dxa"/>
            <w:bottom w:w="0" w:type="dxa"/>
            <w:right w:w="0" w:type="dxa"/>
          </w:tblCellMar>
        </w:tblPrEx>
        <w:trPr>
          <w:trHeight w:val="370" w:hRule="atLeast"/>
        </w:trPr>
        <w:tc>
          <w:tcPr>
            <w:tcW w:w="2300" w:type="dxa"/>
            <w:tcBorders>
              <w:top w:val="single" w:color="auto" w:sz="4" w:space="0"/>
              <w:bottom w:val="single" w:color="auto" w:sz="4" w:space="0"/>
            </w:tcBorders>
            <w:vAlign w:val="bottom"/>
          </w:tcPr>
          <w:p>
            <w:pPr>
              <w:spacing w:line="370" w:lineRule="exact"/>
              <w:ind w:left="452" w:firstLine="480"/>
              <w:jc w:val="center"/>
              <w:rPr>
                <w:rFonts w:eastAsiaTheme="minorEastAsia"/>
                <w:sz w:val="24"/>
                <w:szCs w:val="24"/>
              </w:rPr>
            </w:pPr>
            <m:oMathPara>
              <m:oMath>
                <m:sSub>
                  <m:sSubPr>
                    <m:ctrlPr>
                      <w:rPr>
                        <w:rFonts w:ascii="Cambria Math" w:hAnsi="Cambria Math" w:eastAsiaTheme="minorEastAsia"/>
                        <w:i/>
                        <w:sz w:val="24"/>
                        <w:szCs w:val="24"/>
                      </w:rPr>
                    </m:ctrlPr>
                  </m:sSubPr>
                  <m:e>
                    <m:r>
                      <m:rPr>
                        <m:nor/>
                        <m:sty m:val="p"/>
                      </m:rPr>
                      <w:rPr>
                        <w:rFonts w:eastAsiaTheme="minorEastAsia"/>
                        <w:b w:val="0"/>
                        <w:i w:val="0"/>
                        <w:sz w:val="24"/>
                        <w:szCs w:val="24"/>
                      </w:rPr>
                      <m:t xml:space="preserve">prop </m:t>
                    </m:r>
                    <m:ctrlPr>
                      <w:rPr>
                        <w:rFonts w:ascii="Cambria Math" w:hAnsi="Cambria Math" w:eastAsiaTheme="minorEastAsia"/>
                        <w:sz w:val="24"/>
                        <w:szCs w:val="24"/>
                      </w:rPr>
                    </m:ctrlPr>
                  </m:e>
                  <m:sub>
                    <m:r>
                      <m:rPr>
                        <m:nor/>
                        <m:sty m:val="p"/>
                      </m:rPr>
                      <w:rPr>
                        <w:rFonts w:eastAsiaTheme="minorEastAsia"/>
                        <w:b w:val="0"/>
                        <w:i w:val="0"/>
                        <w:sz w:val="24"/>
                        <w:szCs w:val="24"/>
                      </w:rPr>
                      <m:t>ch</m:t>
                    </m:r>
                    <m:ctrlPr>
                      <w:rPr>
                        <w:rFonts w:ascii="Cambria Math" w:hAnsi="Cambria Math" w:eastAsiaTheme="minorEastAsia"/>
                        <w:i/>
                        <w:sz w:val="24"/>
                        <w:szCs w:val="24"/>
                      </w:rPr>
                    </m:ctrlPr>
                  </m:sub>
                </m:sSub>
              </m:oMath>
            </m:oMathPara>
          </w:p>
        </w:tc>
        <w:tc>
          <w:tcPr>
            <w:tcW w:w="3220" w:type="dxa"/>
            <w:tcBorders>
              <w:top w:val="single" w:color="auto" w:sz="4" w:space="0"/>
              <w:bottom w:val="single" w:color="auto" w:sz="4" w:space="0"/>
            </w:tcBorders>
            <w:vAlign w:val="bottom"/>
          </w:tcPr>
          <w:p>
            <w:pPr>
              <w:ind w:firstLine="480"/>
              <w:rPr>
                <w:rFonts w:eastAsiaTheme="minorEastAsia"/>
                <w:sz w:val="24"/>
                <w:szCs w:val="24"/>
              </w:rPr>
            </w:pPr>
            <m:oMathPara>
              <m:oMath>
                <m:sSub>
                  <m:sSubPr>
                    <m:ctrlPr>
                      <w:rPr>
                        <w:rFonts w:ascii="Cambria Math" w:hAnsi="Cambria Math" w:eastAsiaTheme="minorEastAsia"/>
                        <w:i/>
                        <w:sz w:val="24"/>
                        <w:szCs w:val="24"/>
                      </w:rPr>
                    </m:ctrlPr>
                  </m:sSubPr>
                  <m:e>
                    <m:r>
                      <m:rPr>
                        <m:nor/>
                        <m:sty m:val="p"/>
                      </m:rPr>
                      <w:rPr>
                        <w:rFonts w:eastAsiaTheme="minorEastAsia"/>
                        <w:b w:val="0"/>
                        <w:i w:val="0"/>
                        <w:sz w:val="24"/>
                        <w:szCs w:val="24"/>
                      </w:rPr>
                      <m:t xml:space="preserve">len </m:t>
                    </m:r>
                    <m:ctrlPr>
                      <w:rPr>
                        <w:rFonts w:ascii="Cambria Math" w:hAnsi="Cambria Math" w:eastAsiaTheme="minorEastAsia"/>
                        <w:sz w:val="24"/>
                        <w:szCs w:val="24"/>
                      </w:rPr>
                    </m:ctrlPr>
                  </m:e>
                  <m:sub>
                    <m:r>
                      <w:rPr>
                        <w:rFonts w:ascii="Cambria Math" w:hAnsi="Cambria Math" w:eastAsiaTheme="minorEastAsia"/>
                        <w:sz w:val="24"/>
                        <w:szCs w:val="24"/>
                      </w:rPr>
                      <m:t>i</m:t>
                    </m:r>
                    <m:ctrlPr>
                      <w:rPr>
                        <w:rFonts w:ascii="Cambria Math" w:hAnsi="Cambria Math" w:eastAsiaTheme="minorEastAsia"/>
                        <w:i/>
                        <w:sz w:val="24"/>
                        <w:szCs w:val="24"/>
                      </w:rPr>
                    </m:ctrlPr>
                  </m:sub>
                </m:sSub>
              </m:oMath>
            </m:oMathPara>
          </w:p>
        </w:tc>
      </w:tr>
      <w:tr>
        <w:tblPrEx>
          <w:tblCellMar>
            <w:top w:w="0" w:type="dxa"/>
            <w:left w:w="0" w:type="dxa"/>
            <w:bottom w:w="0" w:type="dxa"/>
            <w:right w:w="0" w:type="dxa"/>
          </w:tblCellMar>
        </w:tblPrEx>
        <w:trPr>
          <w:trHeight w:val="325" w:hRule="atLeast"/>
        </w:trPr>
        <w:tc>
          <w:tcPr>
            <w:tcW w:w="2300" w:type="dxa"/>
            <w:tcBorders>
              <w:top w:val="single" w:color="auto" w:sz="4" w:space="0"/>
            </w:tcBorders>
            <w:vAlign w:val="bottom"/>
          </w:tcPr>
          <w:p>
            <w:pPr>
              <w:spacing w:line="229" w:lineRule="exact"/>
              <w:ind w:left="472" w:firstLine="473"/>
              <w:jc w:val="center"/>
              <w:rPr>
                <w:rFonts w:eastAsiaTheme="minorEastAsia"/>
                <w:sz w:val="24"/>
                <w:szCs w:val="24"/>
              </w:rPr>
            </w:pPr>
            <w:r>
              <w:rPr>
                <w:rFonts w:eastAsiaTheme="minorEastAsia"/>
                <w:w w:val="99"/>
                <w:sz w:val="24"/>
                <w:szCs w:val="24"/>
              </w:rPr>
              <w:t>80%</w:t>
            </w:r>
          </w:p>
        </w:tc>
        <w:tc>
          <w:tcPr>
            <w:tcW w:w="3220" w:type="dxa"/>
            <w:tcBorders>
              <w:top w:val="single" w:color="auto" w:sz="4" w:space="0"/>
            </w:tcBorders>
            <w:vAlign w:val="bottom"/>
          </w:tcPr>
          <w:p>
            <w:pPr>
              <w:spacing w:line="229" w:lineRule="exact"/>
              <w:ind w:left="439" w:firstLine="473"/>
              <w:jc w:val="center"/>
              <w:rPr>
                <w:rFonts w:eastAsiaTheme="minorEastAsia"/>
                <w:sz w:val="24"/>
                <w:szCs w:val="24"/>
              </w:rPr>
            </w:pPr>
            <w:r>
              <w:rPr>
                <w:rFonts w:eastAsiaTheme="minorEastAsia"/>
                <w:w w:val="99"/>
                <w:sz w:val="24"/>
                <w:szCs w:val="24"/>
              </w:rPr>
              <w:t>任意</w:t>
            </w:r>
          </w:p>
        </w:tc>
      </w:tr>
      <w:tr>
        <w:tblPrEx>
          <w:tblCellMar>
            <w:top w:w="0" w:type="dxa"/>
            <w:left w:w="0" w:type="dxa"/>
            <w:bottom w:w="0" w:type="dxa"/>
            <w:right w:w="0" w:type="dxa"/>
          </w:tblCellMar>
        </w:tblPrEx>
        <w:trPr>
          <w:trHeight w:val="468" w:hRule="atLeast"/>
        </w:trPr>
        <w:tc>
          <w:tcPr>
            <w:tcW w:w="2300" w:type="dxa"/>
            <w:vAlign w:val="bottom"/>
          </w:tcPr>
          <w:p>
            <w:pPr>
              <w:spacing w:line="229" w:lineRule="exact"/>
              <w:ind w:left="472" w:firstLine="473"/>
              <w:jc w:val="center"/>
              <w:rPr>
                <w:rFonts w:eastAsiaTheme="minorEastAsia"/>
                <w:sz w:val="24"/>
                <w:szCs w:val="24"/>
              </w:rPr>
            </w:pPr>
            <w:r>
              <w:rPr>
                <w:rFonts w:eastAsiaTheme="minorEastAsia"/>
                <w:w w:val="99"/>
                <w:sz w:val="24"/>
                <w:szCs w:val="24"/>
              </w:rPr>
              <w:t>70%</w:t>
            </w:r>
          </w:p>
        </w:tc>
        <w:tc>
          <w:tcPr>
            <w:tcW w:w="3220" w:type="dxa"/>
            <w:vAlign w:val="bottom"/>
          </w:tcPr>
          <w:p>
            <w:pPr>
              <w:spacing w:line="229" w:lineRule="exact"/>
              <w:ind w:left="479" w:firstLine="473"/>
              <w:jc w:val="center"/>
              <w:rPr>
                <w:rFonts w:eastAsiaTheme="minorEastAsia"/>
                <w:sz w:val="24"/>
                <w:szCs w:val="24"/>
              </w:rPr>
            </w:pPr>
            <w:r>
              <w:rPr>
                <w:rFonts w:eastAsiaTheme="minorEastAsia"/>
                <w:w w:val="99"/>
                <w:sz w:val="24"/>
                <w:szCs w:val="24"/>
              </w:rPr>
              <w:t>70</w:t>
            </w:r>
          </w:p>
        </w:tc>
      </w:tr>
      <w:tr>
        <w:tblPrEx>
          <w:tblCellMar>
            <w:top w:w="0" w:type="dxa"/>
            <w:left w:w="0" w:type="dxa"/>
            <w:bottom w:w="0" w:type="dxa"/>
            <w:right w:w="0" w:type="dxa"/>
          </w:tblCellMar>
        </w:tblPrEx>
        <w:trPr>
          <w:trHeight w:val="468" w:hRule="atLeast"/>
        </w:trPr>
        <w:tc>
          <w:tcPr>
            <w:tcW w:w="2300" w:type="dxa"/>
            <w:tcBorders>
              <w:bottom w:val="single" w:color="auto" w:sz="4" w:space="0"/>
            </w:tcBorders>
            <w:vAlign w:val="bottom"/>
          </w:tcPr>
          <w:p>
            <w:pPr>
              <w:spacing w:line="229" w:lineRule="exact"/>
              <w:ind w:left="472" w:firstLine="473"/>
              <w:jc w:val="center"/>
              <w:rPr>
                <w:rFonts w:eastAsiaTheme="minorEastAsia"/>
                <w:sz w:val="24"/>
                <w:szCs w:val="24"/>
              </w:rPr>
            </w:pPr>
            <w:r>
              <w:rPr>
                <w:rFonts w:eastAsiaTheme="minorEastAsia"/>
                <w:w w:val="99"/>
                <w:sz w:val="24"/>
                <w:szCs w:val="24"/>
              </w:rPr>
              <w:t>60%</w:t>
            </w:r>
          </w:p>
        </w:tc>
        <w:tc>
          <w:tcPr>
            <w:tcW w:w="3220" w:type="dxa"/>
            <w:tcBorders>
              <w:bottom w:val="single" w:color="auto" w:sz="4" w:space="0"/>
            </w:tcBorders>
            <w:vAlign w:val="bottom"/>
          </w:tcPr>
          <w:p>
            <w:pPr>
              <w:spacing w:line="229" w:lineRule="exact"/>
              <w:ind w:left="459" w:firstLine="473"/>
              <w:jc w:val="center"/>
              <w:rPr>
                <w:rFonts w:eastAsiaTheme="minorEastAsia"/>
                <w:sz w:val="24"/>
                <w:szCs w:val="24"/>
              </w:rPr>
            </w:pPr>
            <w:r>
              <w:rPr>
                <w:rFonts w:eastAsiaTheme="minorEastAsia"/>
                <w:w w:val="99"/>
                <w:sz w:val="24"/>
                <w:szCs w:val="24"/>
              </w:rPr>
              <w:t>230</w:t>
            </w:r>
          </w:p>
        </w:tc>
      </w:tr>
    </w:tbl>
    <w:p>
      <w:pPr>
        <w:ind w:firstLine="560"/>
      </w:pPr>
    </w:p>
    <w:p>
      <w:pPr>
        <w:ind w:firstLine="560"/>
      </w:pPr>
      <w:r>
        <w:t>通过</w:t>
      </w:r>
      <w:r>
        <w:fldChar w:fldCharType="begin"/>
      </w:r>
      <w:r>
        <w:instrText xml:space="preserve"> REF _Ref76935272 \h  \* MERGEFORMAT </w:instrText>
      </w:r>
      <w:r>
        <w:fldChar w:fldCharType="separate"/>
      </w:r>
      <w:r>
        <w:t>表格 5</w:t>
      </w:r>
      <w:r>
        <w:fldChar w:fldCharType="end"/>
      </w:r>
      <w:r>
        <w:t>可以看到，相比于对整条记录筛选，以行为单位可以得到更多的中文语料。</w:t>
      </w:r>
    </w:p>
    <w:p>
      <w:pPr>
        <w:ind w:firstLine="560"/>
      </w:pPr>
    </w:p>
    <w:p>
      <w:pPr>
        <w:ind w:firstLine="560"/>
      </w:pPr>
    </w:p>
    <w:p>
      <w:pPr>
        <w:ind w:firstLine="560"/>
      </w:pPr>
    </w:p>
    <w:p>
      <w:pPr>
        <w:pStyle w:val="6"/>
        <w:ind w:firstLine="400"/>
        <w:jc w:val="center"/>
        <w:rPr>
          <w:rFonts w:ascii="Times New Roman" w:hAnsi="Times New Roman" w:cs="Times New Roman"/>
        </w:rPr>
      </w:pPr>
      <w:bookmarkStart w:id="43" w:name="_Ref76935272"/>
      <w:bookmarkStart w:id="44" w:name="_Toc76964480"/>
      <w:r>
        <w:rPr>
          <w:rFonts w:ascii="Times New Roman" w:hAnsi="Times New Roman" w:cs="Times New Roman"/>
        </w:rPr>
        <w:t>表格</w:t>
      </w:r>
      <w:bookmarkEnd w:id="43"/>
      <w:r>
        <w:rPr>
          <w:rFonts w:ascii="Times New Roman" w:hAnsi="Times New Roman" w:cs="Times New Roman"/>
        </w:rPr>
        <w:t>5 以记录为单位和以行为单位中文提取比例</w:t>
      </w:r>
      <w:bookmarkEnd w:id="44"/>
    </w:p>
    <w:tbl>
      <w:tblPr>
        <w:tblStyle w:val="20"/>
        <w:tblW w:w="0" w:type="auto"/>
        <w:tblInd w:w="1740" w:type="dxa"/>
        <w:tblLayout w:type="fixed"/>
        <w:tblCellMar>
          <w:top w:w="0" w:type="dxa"/>
          <w:left w:w="0" w:type="dxa"/>
          <w:bottom w:w="0" w:type="dxa"/>
          <w:right w:w="0" w:type="dxa"/>
        </w:tblCellMar>
      </w:tblPr>
      <w:tblGrid>
        <w:gridCol w:w="3160"/>
        <w:gridCol w:w="2360"/>
      </w:tblGrid>
      <w:tr>
        <w:tblPrEx>
          <w:tblCellMar>
            <w:top w:w="0" w:type="dxa"/>
            <w:left w:w="0" w:type="dxa"/>
            <w:bottom w:w="0" w:type="dxa"/>
            <w:right w:w="0" w:type="dxa"/>
          </w:tblCellMar>
        </w:tblPrEx>
        <w:trPr>
          <w:trHeight w:val="228" w:hRule="atLeast"/>
        </w:trPr>
        <w:tc>
          <w:tcPr>
            <w:tcW w:w="3160" w:type="dxa"/>
            <w:tcBorders>
              <w:top w:val="single" w:color="auto" w:sz="4" w:space="0"/>
              <w:bottom w:val="single" w:color="auto" w:sz="4" w:space="0"/>
            </w:tcBorders>
            <w:vAlign w:val="bottom"/>
          </w:tcPr>
          <w:p>
            <w:pPr>
              <w:spacing w:line="480" w:lineRule="auto"/>
              <w:ind w:firstLine="480"/>
              <w:rPr>
                <w:sz w:val="24"/>
                <w:szCs w:val="24"/>
              </w:rPr>
            </w:pPr>
          </w:p>
        </w:tc>
        <w:tc>
          <w:tcPr>
            <w:tcW w:w="2360" w:type="dxa"/>
            <w:tcBorders>
              <w:top w:val="single" w:color="auto" w:sz="4" w:space="0"/>
              <w:bottom w:val="single" w:color="auto" w:sz="4" w:space="0"/>
            </w:tcBorders>
            <w:vAlign w:val="bottom"/>
          </w:tcPr>
          <w:p>
            <w:pPr>
              <w:spacing w:line="480" w:lineRule="auto"/>
              <w:ind w:right="200" w:firstLine="465"/>
              <w:jc w:val="center"/>
              <w:rPr>
                <w:sz w:val="24"/>
                <w:szCs w:val="24"/>
              </w:rPr>
            </w:pPr>
            <w:r>
              <w:rPr>
                <w:rFonts w:eastAsia="宋体"/>
                <w:w w:val="97"/>
                <w:sz w:val="24"/>
                <w:szCs w:val="24"/>
              </w:rPr>
              <w:t>提取比例</w:t>
            </w:r>
          </w:p>
        </w:tc>
      </w:tr>
      <w:tr>
        <w:tblPrEx>
          <w:tblCellMar>
            <w:top w:w="0" w:type="dxa"/>
            <w:left w:w="0" w:type="dxa"/>
            <w:bottom w:w="0" w:type="dxa"/>
            <w:right w:w="0" w:type="dxa"/>
          </w:tblCellMar>
        </w:tblPrEx>
        <w:trPr>
          <w:trHeight w:val="325" w:hRule="atLeast"/>
        </w:trPr>
        <w:tc>
          <w:tcPr>
            <w:tcW w:w="3160" w:type="dxa"/>
            <w:tcBorders>
              <w:top w:val="single" w:color="auto" w:sz="4" w:space="0"/>
            </w:tcBorders>
            <w:vAlign w:val="bottom"/>
          </w:tcPr>
          <w:p>
            <w:pPr>
              <w:spacing w:line="480" w:lineRule="auto"/>
              <w:ind w:right="220" w:firstLine="473"/>
              <w:jc w:val="center"/>
              <w:rPr>
                <w:sz w:val="24"/>
                <w:szCs w:val="24"/>
              </w:rPr>
            </w:pPr>
            <w:r>
              <w:rPr>
                <w:rFonts w:eastAsia="宋体"/>
                <w:w w:val="99"/>
                <w:sz w:val="24"/>
                <w:szCs w:val="24"/>
              </w:rPr>
              <w:t>针对记录</w:t>
            </w:r>
          </w:p>
        </w:tc>
        <w:tc>
          <w:tcPr>
            <w:tcW w:w="2360" w:type="dxa"/>
            <w:tcBorders>
              <w:top w:val="single" w:color="auto" w:sz="4" w:space="0"/>
            </w:tcBorders>
            <w:vAlign w:val="bottom"/>
          </w:tcPr>
          <w:p>
            <w:pPr>
              <w:spacing w:line="480" w:lineRule="auto"/>
              <w:ind w:right="200" w:firstLine="450"/>
              <w:jc w:val="center"/>
              <w:rPr>
                <w:sz w:val="24"/>
                <w:szCs w:val="24"/>
              </w:rPr>
            </w:pPr>
            <w:r>
              <w:rPr>
                <w:rFonts w:eastAsia="宋体"/>
                <w:w w:val="94"/>
                <w:sz w:val="24"/>
                <w:szCs w:val="24"/>
              </w:rPr>
              <w:t>约 3.8%</w:t>
            </w:r>
          </w:p>
        </w:tc>
      </w:tr>
      <w:tr>
        <w:tblPrEx>
          <w:tblCellMar>
            <w:top w:w="0" w:type="dxa"/>
            <w:left w:w="0" w:type="dxa"/>
            <w:bottom w:w="0" w:type="dxa"/>
            <w:right w:w="0" w:type="dxa"/>
          </w:tblCellMar>
        </w:tblPrEx>
        <w:trPr>
          <w:trHeight w:val="468" w:hRule="atLeast"/>
        </w:trPr>
        <w:tc>
          <w:tcPr>
            <w:tcW w:w="3160" w:type="dxa"/>
            <w:tcBorders>
              <w:bottom w:val="single" w:color="auto" w:sz="4" w:space="0"/>
            </w:tcBorders>
            <w:vAlign w:val="bottom"/>
          </w:tcPr>
          <w:p>
            <w:pPr>
              <w:spacing w:line="480" w:lineRule="auto"/>
              <w:ind w:right="220" w:firstLine="473"/>
              <w:jc w:val="center"/>
              <w:rPr>
                <w:sz w:val="24"/>
                <w:szCs w:val="24"/>
              </w:rPr>
            </w:pPr>
            <w:r>
              <w:rPr>
                <w:rFonts w:eastAsia="宋体"/>
                <w:w w:val="99"/>
                <w:sz w:val="24"/>
                <w:szCs w:val="24"/>
              </w:rPr>
              <w:t>针对行</w:t>
            </w:r>
          </w:p>
        </w:tc>
        <w:tc>
          <w:tcPr>
            <w:tcW w:w="2360" w:type="dxa"/>
            <w:tcBorders>
              <w:bottom w:val="single" w:color="auto" w:sz="4" w:space="0"/>
            </w:tcBorders>
            <w:vAlign w:val="bottom"/>
          </w:tcPr>
          <w:p>
            <w:pPr>
              <w:spacing w:line="480" w:lineRule="auto"/>
              <w:ind w:right="200" w:firstLine="450"/>
              <w:jc w:val="center"/>
              <w:rPr>
                <w:sz w:val="24"/>
                <w:szCs w:val="24"/>
              </w:rPr>
            </w:pPr>
            <w:r>
              <w:rPr>
                <w:rFonts w:eastAsia="宋体"/>
                <w:w w:val="94"/>
                <w:sz w:val="24"/>
                <w:szCs w:val="24"/>
              </w:rPr>
              <w:t>约 4.6%</w:t>
            </w:r>
          </w:p>
        </w:tc>
      </w:tr>
    </w:tbl>
    <w:p>
      <w:pPr>
        <w:pStyle w:val="4"/>
        <w:numPr>
          <w:ilvl w:val="1"/>
          <w:numId w:val="0"/>
        </w:numPr>
        <w:ind w:firstLine="560" w:firstLineChars="200"/>
      </w:pPr>
      <w:bookmarkStart w:id="45" w:name="_Toc23379"/>
      <w:bookmarkStart w:id="46" w:name="_Toc23893"/>
      <w:r>
        <w:rPr>
          <w:rFonts w:hint="eastAsia"/>
        </w:rPr>
        <w:t>3.2.</w:t>
      </w:r>
      <w:r>
        <w:t>4正则清洗</w:t>
      </w:r>
      <w:bookmarkEnd w:id="45"/>
      <w:bookmarkEnd w:id="46"/>
    </w:p>
    <w:p>
      <w:pPr>
        <w:ind w:firstLine="560"/>
      </w:pPr>
      <w:r>
        <w:t>正则清洗主要分为不良信息去除、无关文本去除两部分。</w:t>
      </w:r>
    </w:p>
    <w:p>
      <w:pPr>
        <w:ind w:firstLine="560"/>
      </w:pPr>
      <w:r>
        <w:t>中文词汇中包含有色情、暴力、反动和其他不良词汇，不良文本对于训练一个正面的语言模型有非常负面的影响，因此需要去除不良信息以提高数据集的质量。首先从公开来源搜集了一份包含色情、贪腐、民生、暴恐和其他词汇的中文不良词汇表，并根据语料进行了适当的词汇删除和补充，各类不良词汇数量统计如</w:t>
      </w:r>
      <w:r>
        <w:fldChar w:fldCharType="begin"/>
      </w:r>
      <w:r>
        <w:instrText xml:space="preserve"> REF _Ref77430067 \h </w:instrText>
      </w:r>
      <w:r>
        <w:fldChar w:fldCharType="separate"/>
      </w:r>
      <w:r>
        <w:t>表格</w:t>
      </w:r>
      <w:r>
        <w:rPr>
          <w:rFonts w:hint="default"/>
          <w:lang w:val="en-US"/>
        </w:rPr>
        <w:t>6</w:t>
      </w:r>
      <w:r>
        <w:fldChar w:fldCharType="end"/>
      </w:r>
      <w:bookmarkStart w:id="61" w:name="_GoBack"/>
      <w:bookmarkEnd w:id="61"/>
      <w:r>
        <w:t>。然后通过检测文本内容中的不良词汇出现的频率，根据不良分类和比例对内容进行删除，得到不良信息过滤后的文本。不良频率计算公式如下：</w:t>
      </w:r>
    </w:p>
    <w:p>
      <w:pPr>
        <w:ind w:firstLine="560"/>
      </w:pPr>
      <m:oMath>
        <m:eqArr>
          <m:eqArrPr>
            <m:maxDist m:val="1"/>
            <m:ctrlPr>
              <w:rPr>
                <w:rFonts w:ascii="Cambria Math" w:hAnsi="Cambria Math"/>
                <w:i/>
              </w:rPr>
            </m:ctrlPr>
          </m:eqArrPr>
          <m:e>
            <m:r>
              <m:rPr>
                <m:nor/>
                <m:sty m:val="p"/>
              </m:rPr>
              <w:rPr>
                <w:b w:val="0"/>
                <w:i w:val="0"/>
              </w:rPr>
              <m:t xml:space="preserve"> </m:t>
            </m:r>
            <m:sSub>
              <m:sSubPr>
                <m:ctrlPr>
                  <w:rPr>
                    <w:rFonts w:ascii="Cambria Math" w:hAnsi="Cambria Math"/>
                    <w:i/>
                  </w:rPr>
                </m:ctrlPr>
              </m:sSubPr>
              <m:e>
                <m:r>
                  <m:rPr>
                    <m:nor/>
                    <m:sty m:val="p"/>
                  </m:rPr>
                  <w:rPr>
                    <w:b w:val="0"/>
                    <w:i w:val="0"/>
                  </w:rPr>
                  <m:t xml:space="preserve">prop </m:t>
                </m:r>
                <m:ctrlPr>
                  <w:rPr>
                    <w:rFonts w:ascii="Cambria Math" w:hAnsi="Cambria Math"/>
                  </w:rPr>
                </m:ctrlPr>
              </m:e>
              <m:sub>
                <m:r>
                  <m:rPr>
                    <m:nor/>
                    <m:sty m:val="p"/>
                  </m:rPr>
                  <w:rPr>
                    <w:b w:val="0"/>
                    <w:i w:val="0"/>
                  </w:rPr>
                  <m:t xml:space="preserve">dirty_type </m:t>
                </m:r>
                <m:ctrlPr>
                  <w:rPr>
                    <w:rFonts w:ascii="Cambria Math" w:hAnsi="Cambria Math"/>
                    <w:i/>
                  </w:rPr>
                </m:ctrlPr>
              </m:sub>
            </m:sSub>
            <m:r>
              <w:rPr>
                <w:rFonts w:ascii="Cambria Math" w:hAnsi="Cambria Math"/>
              </w:rPr>
              <m:t>=</m:t>
            </m:r>
            <m:r>
              <m:rPr>
                <m:nor/>
                <m:sty m:val="p"/>
              </m:rPr>
              <w:rPr>
                <w:b w:val="0"/>
                <w:i w:val="0"/>
              </w:rPr>
              <m:t xml:space="preserve"> </m:t>
            </m:r>
            <m:sSub>
              <m:sSubPr>
                <m:ctrlPr>
                  <w:rPr>
                    <w:rFonts w:ascii="Cambria Math" w:hAnsi="Cambria Math"/>
                    <w:i/>
                  </w:rPr>
                </m:ctrlPr>
              </m:sSubPr>
              <m:e>
                <m:r>
                  <m:rPr>
                    <m:nor/>
                    <m:sty m:val="p"/>
                  </m:rPr>
                  <w:rPr>
                    <w:b w:val="0"/>
                    <w:i w:val="0"/>
                  </w:rPr>
                  <m:t xml:space="preserve">len </m:t>
                </m:r>
                <m:ctrlPr>
                  <w:rPr>
                    <w:rFonts w:ascii="Cambria Math" w:hAnsi="Cambria Math"/>
                  </w:rPr>
                </m:ctrlPr>
              </m:e>
              <m:sub>
                <m:r>
                  <m:rPr>
                    <m:nor/>
                    <m:sty m:val="p"/>
                  </m:rPr>
                  <w:rPr>
                    <w:b w:val="0"/>
                    <w:i w:val="0"/>
                  </w:rPr>
                  <m:t xml:space="preserve">dirty_type </m:t>
                </m:r>
                <m:ctrlPr>
                  <w:rPr>
                    <w:rFonts w:ascii="Cambria Math" w:hAnsi="Cambria Math"/>
                    <w:i/>
                  </w:rPr>
                </m:ctrlPr>
              </m:sub>
            </m:sSub>
            <m:r>
              <m:rPr>
                <m:lit/>
              </m:rPr>
              <w:rPr>
                <w:rFonts w:ascii="Cambria Math" w:hAnsi="Cambria Math"/>
              </w:rPr>
              <m:t>/</m:t>
            </m:r>
            <m:r>
              <m:rPr>
                <m:nor/>
                <m:sty m:val="p"/>
              </m:rPr>
              <w:rPr>
                <w:b w:val="0"/>
                <w:i w:val="0"/>
              </w:rPr>
              <m:t xml:space="preserve"> </m:t>
            </m:r>
            <m:sSub>
              <m:sSubPr>
                <m:ctrlPr>
                  <w:rPr>
                    <w:rFonts w:ascii="Cambria Math" w:hAnsi="Cambria Math"/>
                    <w:i/>
                  </w:rPr>
                </m:ctrlPr>
              </m:sSubPr>
              <m:e>
                <m:r>
                  <m:rPr>
                    <m:nor/>
                    <m:sty m:val="p"/>
                  </m:rPr>
                  <w:rPr>
                    <w:b w:val="0"/>
                    <w:i w:val="0"/>
                  </w:rPr>
                  <m:t xml:space="preserve">len </m:t>
                </m:r>
                <m:ctrlPr>
                  <w:rPr>
                    <w:rFonts w:ascii="Cambria Math" w:hAnsi="Cambria Math"/>
                  </w:rPr>
                </m:ctrlPr>
              </m:e>
              <m:sub>
                <m:r>
                  <m:rPr>
                    <m:nor/>
                    <m:sty m:val="p"/>
                  </m:rPr>
                  <w:rPr>
                    <w:b w:val="0"/>
                    <w:i w:val="0"/>
                  </w:rPr>
                  <m:t xml:space="preserve">data </m:t>
                </m:r>
                <m:ctrlPr>
                  <w:rPr>
                    <w:rFonts w:ascii="Cambria Math" w:hAnsi="Cambria Math"/>
                    <w:i/>
                  </w:rPr>
                </m:ctrlPr>
              </m:sub>
            </m:sSub>
            <m:r>
              <w:rPr>
                <w:rFonts w:ascii="Cambria Math" w:hAnsi="Cambria Math"/>
              </w:rPr>
              <m:t>#</m:t>
            </m:r>
            <m:d>
              <m:dPr>
                <m:ctrlPr>
                  <w:rPr>
                    <w:rFonts w:ascii="Cambria Math" w:hAnsi="Cambria Math"/>
                    <w:i/>
                  </w:rPr>
                </m:ctrlPr>
              </m:dPr>
              <m:e>
                <m:r>
                  <w:rPr>
                    <w:rFonts w:ascii="Cambria Math" w:hAnsi="Cambria Math"/>
                  </w:rPr>
                  <m:t>5</m:t>
                </m:r>
                <m:ctrlPr>
                  <w:rPr>
                    <w:rFonts w:ascii="Cambria Math" w:hAnsi="Cambria Math"/>
                    <w:i/>
                  </w:rPr>
                </m:ctrlPr>
              </m:e>
            </m:d>
            <m:ctrlPr>
              <w:rPr>
                <w:rFonts w:ascii="Cambria Math" w:hAnsi="Cambria Math"/>
                <w:i/>
              </w:rPr>
            </m:ctrlPr>
          </m:e>
        </m:eqArr>
        <m:r>
          <m:rPr>
            <m:nor/>
            <m:sty m:val="p"/>
          </m:rPr>
          <w:rPr>
            <w:b w:val="0"/>
            <w:i w:val="0"/>
          </w:rPr>
          <m:t xml:space="preserve"> </m:t>
        </m:r>
        <m:sSub>
          <m:sSubPr>
            <m:ctrlPr>
              <w:rPr>
                <w:rFonts w:ascii="Cambria Math" w:hAnsi="Cambria Math"/>
                <w:i/>
              </w:rPr>
            </m:ctrlPr>
          </m:sSubPr>
          <m:e>
            <m:r>
              <m:rPr>
                <m:nor/>
                <m:sty m:val="p"/>
              </m:rPr>
              <w:rPr>
                <w:b w:val="0"/>
                <w:i w:val="0"/>
              </w:rPr>
              <m:t xml:space="preserve">prop </m:t>
            </m:r>
            <m:ctrlPr>
              <w:rPr>
                <w:rFonts w:ascii="Cambria Math" w:hAnsi="Cambria Math"/>
              </w:rPr>
            </m:ctrlPr>
          </m:e>
          <m:sub>
            <m:r>
              <m:rPr>
                <m:nor/>
                <m:sty m:val="p"/>
              </m:rPr>
              <w:rPr>
                <w:b w:val="0"/>
                <w:i w:val="0"/>
              </w:rPr>
              <m:t xml:space="preserve">dirty_type </m:t>
            </m:r>
            <m:ctrlPr>
              <w:rPr>
                <w:rFonts w:ascii="Cambria Math" w:hAnsi="Cambria Math"/>
                <w:i/>
              </w:rPr>
            </m:ctrlPr>
          </m:sub>
        </m:sSub>
      </m:oMath>
      <w:r>
        <w:t>表示某种类型敏感词出现的比例，</w:t>
      </w:r>
      <m:oMath>
        <m:sSub>
          <m:sSubPr>
            <m:ctrlPr>
              <w:rPr>
                <w:rFonts w:ascii="Cambria Math" w:hAnsi="Cambria Math"/>
                <w:i/>
              </w:rPr>
            </m:ctrlPr>
          </m:sSubPr>
          <m:e>
            <m:r>
              <m:rPr>
                <m:nor/>
                <m:sty m:val="p"/>
              </m:rPr>
              <w:rPr>
                <w:b w:val="0"/>
                <w:i w:val="0"/>
              </w:rPr>
              <m:t xml:space="preserve">len </m:t>
            </m:r>
            <m:ctrlPr>
              <w:rPr>
                <w:rFonts w:ascii="Cambria Math" w:hAnsi="Cambria Math"/>
              </w:rPr>
            </m:ctrlPr>
          </m:e>
          <m:sub>
            <m:r>
              <m:rPr>
                <m:nor/>
                <m:sty m:val="p"/>
              </m:rPr>
              <w:rPr>
                <w:b w:val="0"/>
                <w:i w:val="0"/>
              </w:rPr>
              <m:t xml:space="preserve">dirty_type </m:t>
            </m:r>
            <m:ctrlPr>
              <w:rPr>
                <w:rFonts w:ascii="Cambria Math" w:hAnsi="Cambria Math"/>
                <w:i/>
              </w:rPr>
            </m:ctrlPr>
          </m:sub>
        </m:sSub>
      </m:oMath>
      <w:r>
        <w:t>表示某种类型敏感词的累计长度，</w:t>
      </w:r>
      <m:oMath>
        <m:sSub>
          <m:sSubPr>
            <m:ctrlPr>
              <w:rPr>
                <w:rFonts w:ascii="Cambria Math" w:hAnsi="Cambria Math"/>
                <w:i/>
              </w:rPr>
            </m:ctrlPr>
          </m:sSubPr>
          <m:e>
            <m:r>
              <m:rPr>
                <m:nor/>
                <m:sty m:val="p"/>
              </m:rPr>
              <w:rPr>
                <w:b w:val="0"/>
                <w:i w:val="0"/>
              </w:rPr>
              <m:t xml:space="preserve">len </m:t>
            </m:r>
            <m:ctrlPr>
              <w:rPr>
                <w:rFonts w:ascii="Cambria Math" w:hAnsi="Cambria Math"/>
              </w:rPr>
            </m:ctrlPr>
          </m:e>
          <m:sub>
            <m:r>
              <m:rPr>
                <m:nor/>
                <m:sty m:val="p"/>
              </m:rPr>
              <w:rPr>
                <w:b w:val="0"/>
                <w:i w:val="0"/>
              </w:rPr>
              <m:t xml:space="preserve">data </m:t>
            </m:r>
            <m:ctrlPr>
              <w:rPr>
                <w:rFonts w:ascii="Cambria Math" w:hAnsi="Cambria Math"/>
                <w:i/>
              </w:rPr>
            </m:ctrlPr>
          </m:sub>
        </m:sSub>
      </m:oMath>
      <w:r>
        <w:t>表示文本长度。在不良信息去除步骤，由于对于行进行不良认定会造成许多的误判，为了保留尽量多的中文信息，因此选择记录作为检测单位。即使是人工判断时也是更倾向于去定义一段文本是否是不良文本，而不是去定义某一行是关于不良信息。同时，以记录为单位也避免了处理后数据内容上的不连续。</w:t>
      </w:r>
    </w:p>
    <w:p>
      <w:pPr>
        <w:ind w:firstLine="560"/>
      </w:pPr>
      <w:r>
        <w:t>无关内容去除主要是将所有不成句子和与自然语言处理无关的内容去除。主要包括以下几个部分：</w:t>
      </w:r>
    </w:p>
    <w:p>
      <w:pPr>
        <w:pStyle w:val="31"/>
        <w:numPr>
          <w:ilvl w:val="0"/>
          <w:numId w:val="7"/>
        </w:numPr>
        <w:ind w:firstLineChars="0"/>
      </w:pPr>
      <w:r>
        <w:t>导航栏、短链接等不成句子的内容。</w:t>
      </w:r>
    </w:p>
    <w:p>
      <w:pPr>
        <w:pStyle w:val="31"/>
        <w:numPr>
          <w:ilvl w:val="0"/>
          <w:numId w:val="7"/>
        </w:numPr>
        <w:ind w:firstLineChars="0"/>
      </w:pPr>
      <w:r>
        <w:t>网页提示信息、声明信息等网页模板类内容。</w:t>
      </w:r>
    </w:p>
    <w:p>
      <w:pPr>
        <w:pStyle w:val="31"/>
        <w:numPr>
          <w:ilvl w:val="0"/>
          <w:numId w:val="7"/>
        </w:numPr>
        <w:ind w:firstLineChars="0"/>
      </w:pPr>
      <w:r>
        <w:t>时间、阅读量等对自然语言处理无意义的内容。</w:t>
      </w:r>
    </w:p>
    <w:p>
      <w:pPr>
        <w:pStyle w:val="31"/>
        <w:numPr>
          <w:ilvl w:val="0"/>
          <w:numId w:val="7"/>
        </w:numPr>
        <w:ind w:firstLineChars="0"/>
      </w:pPr>
      <w:r>
        <w:t>访问网页错误、无返回网页等访问错误信息</w:t>
      </w:r>
    </w:p>
    <w:p>
      <w:pPr>
        <w:pStyle w:val="31"/>
        <w:numPr>
          <w:ilvl w:val="0"/>
          <w:numId w:val="7"/>
        </w:numPr>
        <w:ind w:firstLineChars="0"/>
      </w:pPr>
      <w:r>
        <w:t>重复的新闻标题等多次出现的信息。</w:t>
      </w:r>
    </w:p>
    <w:p>
      <w:pPr>
        <w:pStyle w:val="31"/>
        <w:numPr>
          <w:ilvl w:val="0"/>
          <w:numId w:val="7"/>
        </w:numPr>
        <w:ind w:firstLineChars="0"/>
      </w:pPr>
      <w:r>
        <w:t>不成连续内容的的网页。</w:t>
      </w:r>
    </w:p>
    <w:p>
      <w:pPr>
        <w:ind w:firstLine="0" w:firstLineChars="0"/>
      </w:pPr>
      <w:r>
        <w:t>为了剔除这些无用信息，设置了四个过滤器来对内容进行过滤：</w:t>
      </w:r>
    </w:p>
    <w:p>
      <w:pPr>
        <w:pStyle w:val="31"/>
        <w:numPr>
          <w:ilvl w:val="0"/>
          <w:numId w:val="7"/>
        </w:numPr>
        <w:ind w:firstLineChars="0"/>
      </w:pPr>
      <w:r>
        <w:t>网页结尾截取</w:t>
      </w:r>
    </w:p>
    <w:p>
      <w:pPr>
        <w:pStyle w:val="31"/>
        <w:numPr>
          <w:ilvl w:val="0"/>
          <w:numId w:val="7"/>
        </w:numPr>
        <w:ind w:firstLineChars="0"/>
      </w:pPr>
      <w:r>
        <w:t>完整句子检测</w:t>
      </w:r>
    </w:p>
    <w:p>
      <w:pPr>
        <w:pStyle w:val="31"/>
        <w:numPr>
          <w:ilvl w:val="0"/>
          <w:numId w:val="7"/>
        </w:numPr>
        <w:ind w:firstLineChars="0"/>
      </w:pPr>
      <w:r>
        <w:t>乱码去除</w:t>
      </w:r>
    </w:p>
    <w:p>
      <w:pPr>
        <w:pStyle w:val="31"/>
        <w:numPr>
          <w:ilvl w:val="0"/>
          <w:numId w:val="7"/>
        </w:numPr>
        <w:ind w:firstLineChars="0"/>
      </w:pPr>
      <w:r>
        <w:t>长度限定</w:t>
      </w:r>
    </w:p>
    <w:p>
      <w:pPr>
        <w:ind w:firstLine="560"/>
      </w:pPr>
      <w:r>
        <w:t>网页结尾通常为版权信息、备案信息、导航信息、网站主体信息等无意义的内容，通常不成句，因此可以利用中文符号对结尾进行判定。找到全文最后一个结束符，并将结束符之后的内容进行删除，本方案选定的结束符如</w:t>
      </w:r>
      <w:r>
        <w:fldChar w:fldCharType="begin"/>
      </w:r>
      <w:r>
        <w:instrText xml:space="preserve"> REF _Ref77430090 \h </w:instrText>
      </w:r>
      <w:r>
        <w:fldChar w:fldCharType="separate"/>
      </w:r>
      <w:r>
        <w:t>表格 7</w:t>
      </w:r>
      <w:r>
        <w:fldChar w:fldCharType="end"/>
      </w:r>
      <w:r>
        <w:t>：</w:t>
      </w:r>
    </w:p>
    <w:p>
      <w:pPr>
        <w:ind w:firstLine="560"/>
      </w:pPr>
    </w:p>
    <w:p>
      <w:pPr>
        <w:pStyle w:val="6"/>
        <w:keepNext/>
        <w:ind w:firstLine="400"/>
        <w:jc w:val="center"/>
        <w:rPr>
          <w:rFonts w:ascii="Times New Roman" w:hAnsi="Times New Roman" w:cs="Times New Roman"/>
        </w:rPr>
      </w:pPr>
      <w:r>
        <w:rPr>
          <w:rFonts w:ascii="Times New Roman" w:hAnsi="Times New Roman" w:cs="Times New Roman"/>
        </w:rPr>
        <w:t xml:space="preserve"> </w:t>
      </w:r>
    </w:p>
    <w:p>
      <w:pPr>
        <w:pStyle w:val="6"/>
        <w:keepNext/>
        <w:ind w:firstLine="400"/>
        <w:jc w:val="center"/>
        <w:rPr>
          <w:rFonts w:ascii="Times New Roman" w:hAnsi="Times New Roman" w:cs="Times New Roman"/>
        </w:rPr>
      </w:pPr>
      <w:bookmarkStart w:id="47" w:name="_Ref77430067"/>
      <w:bookmarkStart w:id="48" w:name="_Toc76964481"/>
      <w:r>
        <w:rPr>
          <w:rFonts w:ascii="Times New Roman" w:hAnsi="Times New Roman" w:cs="Times New Roman"/>
        </w:rPr>
        <w:t xml:space="preserve">表格 </w:t>
      </w:r>
      <w:bookmarkEnd w:id="47"/>
      <w:r>
        <w:rPr>
          <w:rFonts w:ascii="Times New Roman" w:hAnsi="Times New Roman" w:cs="Times New Roman"/>
        </w:rPr>
        <w:t>6 各类不良词汇数量统计</w:t>
      </w:r>
      <w:bookmarkEnd w:id="48"/>
    </w:p>
    <w:tbl>
      <w:tblPr>
        <w:tblStyle w:val="20"/>
        <w:tblW w:w="0" w:type="auto"/>
        <w:jc w:val="center"/>
        <w:tblLayout w:type="fixed"/>
        <w:tblCellMar>
          <w:top w:w="0" w:type="dxa"/>
          <w:left w:w="0" w:type="dxa"/>
          <w:bottom w:w="0" w:type="dxa"/>
          <w:right w:w="0" w:type="dxa"/>
        </w:tblCellMar>
      </w:tblPr>
      <w:tblGrid>
        <w:gridCol w:w="2760"/>
        <w:gridCol w:w="3218"/>
      </w:tblGrid>
      <w:tr>
        <w:tblPrEx>
          <w:tblCellMar>
            <w:top w:w="0" w:type="dxa"/>
            <w:left w:w="0" w:type="dxa"/>
            <w:bottom w:w="0" w:type="dxa"/>
            <w:right w:w="0" w:type="dxa"/>
          </w:tblCellMar>
        </w:tblPrEx>
        <w:trPr>
          <w:cantSplit/>
          <w:trHeight w:val="228" w:hRule="atLeast"/>
          <w:tblHeader/>
          <w:jc w:val="center"/>
        </w:trPr>
        <w:tc>
          <w:tcPr>
            <w:tcW w:w="2760" w:type="dxa"/>
            <w:tcBorders>
              <w:top w:val="single" w:color="auto" w:sz="4" w:space="0"/>
              <w:bottom w:val="single" w:color="auto" w:sz="4" w:space="0"/>
            </w:tcBorders>
            <w:vAlign w:val="bottom"/>
          </w:tcPr>
          <w:p>
            <w:pPr>
              <w:spacing w:line="480" w:lineRule="auto"/>
              <w:ind w:firstLine="0" w:firstLineChars="0"/>
              <w:jc w:val="center"/>
              <w:rPr>
                <w:sz w:val="24"/>
                <w:szCs w:val="24"/>
              </w:rPr>
            </w:pPr>
            <w:r>
              <w:rPr>
                <w:rFonts w:eastAsia="宋体"/>
                <w:sz w:val="24"/>
                <w:szCs w:val="24"/>
              </w:rPr>
              <w:t>种类</w:t>
            </w:r>
          </w:p>
        </w:tc>
        <w:tc>
          <w:tcPr>
            <w:tcW w:w="3218" w:type="dxa"/>
            <w:tcBorders>
              <w:top w:val="single" w:color="auto" w:sz="4" w:space="0"/>
              <w:bottom w:val="single" w:color="auto" w:sz="4" w:space="0"/>
            </w:tcBorders>
            <w:vAlign w:val="bottom"/>
          </w:tcPr>
          <w:p>
            <w:pPr>
              <w:spacing w:line="480" w:lineRule="auto"/>
              <w:ind w:firstLine="473"/>
              <w:jc w:val="center"/>
              <w:rPr>
                <w:sz w:val="24"/>
                <w:szCs w:val="24"/>
              </w:rPr>
            </w:pPr>
            <w:r>
              <w:rPr>
                <w:rFonts w:eastAsia="宋体"/>
                <w:w w:val="99"/>
                <w:sz w:val="24"/>
                <w:szCs w:val="24"/>
              </w:rPr>
              <w:t>词数</w:t>
            </w:r>
          </w:p>
        </w:tc>
      </w:tr>
      <w:tr>
        <w:tblPrEx>
          <w:tblCellMar>
            <w:top w:w="0" w:type="dxa"/>
            <w:left w:w="0" w:type="dxa"/>
            <w:bottom w:w="0" w:type="dxa"/>
            <w:right w:w="0" w:type="dxa"/>
          </w:tblCellMar>
        </w:tblPrEx>
        <w:trPr>
          <w:cantSplit/>
          <w:trHeight w:val="327" w:hRule="atLeast"/>
          <w:tblHeader/>
          <w:jc w:val="center"/>
        </w:trPr>
        <w:tc>
          <w:tcPr>
            <w:tcW w:w="2760" w:type="dxa"/>
            <w:tcBorders>
              <w:top w:val="single" w:color="auto" w:sz="4" w:space="0"/>
            </w:tcBorders>
            <w:vAlign w:val="bottom"/>
          </w:tcPr>
          <w:p>
            <w:pPr>
              <w:spacing w:line="480" w:lineRule="auto"/>
              <w:ind w:firstLine="0" w:firstLineChars="0"/>
              <w:jc w:val="center"/>
              <w:rPr>
                <w:sz w:val="24"/>
                <w:szCs w:val="24"/>
              </w:rPr>
            </w:pPr>
            <w:r>
              <w:rPr>
                <w:rFonts w:eastAsia="宋体"/>
                <w:sz w:val="24"/>
                <w:szCs w:val="24"/>
              </w:rPr>
              <w:t>色情</w:t>
            </w:r>
          </w:p>
        </w:tc>
        <w:tc>
          <w:tcPr>
            <w:tcW w:w="3218" w:type="dxa"/>
            <w:tcBorders>
              <w:top w:val="single" w:color="auto" w:sz="4" w:space="0"/>
            </w:tcBorders>
            <w:vAlign w:val="bottom"/>
          </w:tcPr>
          <w:p>
            <w:pPr>
              <w:spacing w:line="480" w:lineRule="auto"/>
              <w:ind w:firstLine="473"/>
              <w:jc w:val="center"/>
              <w:rPr>
                <w:sz w:val="24"/>
                <w:szCs w:val="24"/>
              </w:rPr>
            </w:pPr>
            <w:r>
              <w:rPr>
                <w:rFonts w:eastAsia="宋体"/>
                <w:w w:val="99"/>
                <w:sz w:val="24"/>
                <w:szCs w:val="24"/>
              </w:rPr>
              <w:t>1594</w:t>
            </w:r>
          </w:p>
        </w:tc>
      </w:tr>
      <w:tr>
        <w:tblPrEx>
          <w:tblCellMar>
            <w:top w:w="0" w:type="dxa"/>
            <w:left w:w="0" w:type="dxa"/>
            <w:bottom w:w="0" w:type="dxa"/>
            <w:right w:w="0" w:type="dxa"/>
          </w:tblCellMar>
        </w:tblPrEx>
        <w:trPr>
          <w:cantSplit/>
          <w:trHeight w:val="468" w:hRule="atLeast"/>
          <w:tblHeader/>
          <w:jc w:val="center"/>
        </w:trPr>
        <w:tc>
          <w:tcPr>
            <w:tcW w:w="2760" w:type="dxa"/>
            <w:vAlign w:val="bottom"/>
          </w:tcPr>
          <w:p>
            <w:pPr>
              <w:spacing w:line="480" w:lineRule="auto"/>
              <w:ind w:firstLine="0" w:firstLineChars="0"/>
              <w:jc w:val="center"/>
              <w:rPr>
                <w:sz w:val="24"/>
                <w:szCs w:val="24"/>
              </w:rPr>
            </w:pPr>
            <w:r>
              <w:rPr>
                <w:rFonts w:eastAsia="宋体"/>
                <w:sz w:val="24"/>
                <w:szCs w:val="24"/>
              </w:rPr>
              <w:t>反动</w:t>
            </w:r>
          </w:p>
        </w:tc>
        <w:tc>
          <w:tcPr>
            <w:tcW w:w="3218" w:type="dxa"/>
            <w:vAlign w:val="bottom"/>
          </w:tcPr>
          <w:p>
            <w:pPr>
              <w:spacing w:line="480" w:lineRule="auto"/>
              <w:ind w:firstLine="473"/>
              <w:jc w:val="center"/>
              <w:rPr>
                <w:sz w:val="24"/>
                <w:szCs w:val="24"/>
              </w:rPr>
            </w:pPr>
            <w:r>
              <w:rPr>
                <w:rFonts w:eastAsia="宋体"/>
                <w:w w:val="99"/>
                <w:sz w:val="24"/>
                <w:szCs w:val="24"/>
              </w:rPr>
              <w:t>792</w:t>
            </w:r>
          </w:p>
        </w:tc>
      </w:tr>
      <w:tr>
        <w:tblPrEx>
          <w:tblCellMar>
            <w:top w:w="0" w:type="dxa"/>
            <w:left w:w="0" w:type="dxa"/>
            <w:bottom w:w="0" w:type="dxa"/>
            <w:right w:w="0" w:type="dxa"/>
          </w:tblCellMar>
        </w:tblPrEx>
        <w:trPr>
          <w:cantSplit/>
          <w:trHeight w:val="468" w:hRule="atLeast"/>
          <w:tblHeader/>
          <w:jc w:val="center"/>
        </w:trPr>
        <w:tc>
          <w:tcPr>
            <w:tcW w:w="2760" w:type="dxa"/>
            <w:vAlign w:val="bottom"/>
          </w:tcPr>
          <w:p>
            <w:pPr>
              <w:spacing w:line="480" w:lineRule="auto"/>
              <w:ind w:firstLine="0" w:firstLineChars="0"/>
              <w:jc w:val="center"/>
              <w:rPr>
                <w:sz w:val="24"/>
                <w:szCs w:val="24"/>
              </w:rPr>
            </w:pPr>
            <w:r>
              <w:rPr>
                <w:rFonts w:eastAsia="宋体"/>
                <w:sz w:val="24"/>
                <w:szCs w:val="24"/>
              </w:rPr>
              <w:t>暴恐</w:t>
            </w:r>
          </w:p>
        </w:tc>
        <w:tc>
          <w:tcPr>
            <w:tcW w:w="3218" w:type="dxa"/>
            <w:vAlign w:val="bottom"/>
          </w:tcPr>
          <w:p>
            <w:pPr>
              <w:spacing w:line="480" w:lineRule="auto"/>
              <w:ind w:firstLine="473"/>
              <w:jc w:val="center"/>
              <w:rPr>
                <w:sz w:val="24"/>
                <w:szCs w:val="24"/>
              </w:rPr>
            </w:pPr>
            <w:r>
              <w:rPr>
                <w:rFonts w:eastAsia="宋体"/>
                <w:w w:val="99"/>
                <w:sz w:val="24"/>
                <w:szCs w:val="24"/>
              </w:rPr>
              <w:t>254</w:t>
            </w:r>
          </w:p>
        </w:tc>
      </w:tr>
      <w:tr>
        <w:tblPrEx>
          <w:tblCellMar>
            <w:top w:w="0" w:type="dxa"/>
            <w:left w:w="0" w:type="dxa"/>
            <w:bottom w:w="0" w:type="dxa"/>
            <w:right w:w="0" w:type="dxa"/>
          </w:tblCellMar>
        </w:tblPrEx>
        <w:trPr>
          <w:cantSplit/>
          <w:trHeight w:val="468" w:hRule="atLeast"/>
          <w:tblHeader/>
          <w:jc w:val="center"/>
        </w:trPr>
        <w:tc>
          <w:tcPr>
            <w:tcW w:w="2760" w:type="dxa"/>
            <w:vAlign w:val="bottom"/>
          </w:tcPr>
          <w:p>
            <w:pPr>
              <w:spacing w:line="480" w:lineRule="auto"/>
              <w:ind w:firstLine="0" w:firstLineChars="0"/>
              <w:jc w:val="center"/>
              <w:rPr>
                <w:sz w:val="24"/>
                <w:szCs w:val="24"/>
              </w:rPr>
            </w:pPr>
            <w:r>
              <w:rPr>
                <w:rFonts w:eastAsia="宋体"/>
                <w:sz w:val="24"/>
                <w:szCs w:val="24"/>
              </w:rPr>
              <w:t>民生</w:t>
            </w:r>
          </w:p>
        </w:tc>
        <w:tc>
          <w:tcPr>
            <w:tcW w:w="3218" w:type="dxa"/>
            <w:vAlign w:val="bottom"/>
          </w:tcPr>
          <w:p>
            <w:pPr>
              <w:spacing w:line="480" w:lineRule="auto"/>
              <w:ind w:firstLine="473"/>
              <w:jc w:val="center"/>
              <w:rPr>
                <w:sz w:val="24"/>
                <w:szCs w:val="24"/>
              </w:rPr>
            </w:pPr>
            <w:r>
              <w:rPr>
                <w:rFonts w:eastAsia="宋体"/>
                <w:w w:val="99"/>
                <w:sz w:val="24"/>
                <w:szCs w:val="24"/>
              </w:rPr>
              <w:t>736</w:t>
            </w:r>
          </w:p>
        </w:tc>
      </w:tr>
      <w:tr>
        <w:tblPrEx>
          <w:tblCellMar>
            <w:top w:w="0" w:type="dxa"/>
            <w:left w:w="0" w:type="dxa"/>
            <w:bottom w:w="0" w:type="dxa"/>
            <w:right w:w="0" w:type="dxa"/>
          </w:tblCellMar>
        </w:tblPrEx>
        <w:trPr>
          <w:cantSplit/>
          <w:trHeight w:val="468" w:hRule="atLeast"/>
          <w:tblHeader/>
          <w:jc w:val="center"/>
        </w:trPr>
        <w:tc>
          <w:tcPr>
            <w:tcW w:w="2760" w:type="dxa"/>
            <w:vAlign w:val="bottom"/>
          </w:tcPr>
          <w:p>
            <w:pPr>
              <w:spacing w:line="480" w:lineRule="auto"/>
              <w:ind w:firstLine="0" w:firstLineChars="0"/>
              <w:jc w:val="center"/>
              <w:rPr>
                <w:sz w:val="24"/>
                <w:szCs w:val="24"/>
              </w:rPr>
            </w:pPr>
            <w:r>
              <w:rPr>
                <w:rFonts w:eastAsia="宋体"/>
                <w:sz w:val="24"/>
                <w:szCs w:val="24"/>
              </w:rPr>
              <w:t>贪腐</w:t>
            </w:r>
          </w:p>
        </w:tc>
        <w:tc>
          <w:tcPr>
            <w:tcW w:w="3218" w:type="dxa"/>
            <w:vAlign w:val="bottom"/>
          </w:tcPr>
          <w:p>
            <w:pPr>
              <w:spacing w:line="480" w:lineRule="auto"/>
              <w:ind w:firstLine="473"/>
              <w:jc w:val="center"/>
              <w:rPr>
                <w:sz w:val="24"/>
                <w:szCs w:val="24"/>
              </w:rPr>
            </w:pPr>
            <w:r>
              <w:rPr>
                <w:rFonts w:eastAsia="宋体"/>
                <w:w w:val="99"/>
                <w:sz w:val="24"/>
                <w:szCs w:val="24"/>
              </w:rPr>
              <w:t>97</w:t>
            </w:r>
          </w:p>
        </w:tc>
      </w:tr>
      <w:tr>
        <w:tblPrEx>
          <w:tblCellMar>
            <w:top w:w="0" w:type="dxa"/>
            <w:left w:w="0" w:type="dxa"/>
            <w:bottom w:w="0" w:type="dxa"/>
            <w:right w:w="0" w:type="dxa"/>
          </w:tblCellMar>
        </w:tblPrEx>
        <w:trPr>
          <w:cantSplit/>
          <w:trHeight w:val="469" w:hRule="atLeast"/>
          <w:tblHeader/>
          <w:jc w:val="center"/>
        </w:trPr>
        <w:tc>
          <w:tcPr>
            <w:tcW w:w="2760" w:type="dxa"/>
            <w:tcBorders>
              <w:bottom w:val="single" w:color="auto" w:sz="4" w:space="0"/>
            </w:tcBorders>
            <w:vAlign w:val="bottom"/>
          </w:tcPr>
          <w:p>
            <w:pPr>
              <w:spacing w:line="480" w:lineRule="auto"/>
              <w:ind w:firstLine="0" w:firstLineChars="0"/>
              <w:jc w:val="center"/>
              <w:rPr>
                <w:sz w:val="24"/>
                <w:szCs w:val="24"/>
              </w:rPr>
            </w:pPr>
            <w:r>
              <w:rPr>
                <w:rFonts w:eastAsia="宋体"/>
                <w:sz w:val="24"/>
                <w:szCs w:val="24"/>
              </w:rPr>
              <w:t>其他</w:t>
            </w:r>
          </w:p>
        </w:tc>
        <w:tc>
          <w:tcPr>
            <w:tcW w:w="3218" w:type="dxa"/>
            <w:tcBorders>
              <w:bottom w:val="single" w:color="auto" w:sz="4" w:space="0"/>
            </w:tcBorders>
            <w:vAlign w:val="bottom"/>
          </w:tcPr>
          <w:p>
            <w:pPr>
              <w:spacing w:line="480" w:lineRule="auto"/>
              <w:ind w:firstLine="480"/>
              <w:jc w:val="center"/>
              <w:rPr>
                <w:sz w:val="24"/>
                <w:szCs w:val="24"/>
              </w:rPr>
            </w:pPr>
            <w:r>
              <w:rPr>
                <w:rFonts w:eastAsia="宋体"/>
                <w:sz w:val="24"/>
                <w:szCs w:val="24"/>
              </w:rPr>
              <w:t>2559</w:t>
            </w:r>
          </w:p>
        </w:tc>
      </w:tr>
    </w:tbl>
    <w:p>
      <w:pPr>
        <w:pStyle w:val="6"/>
        <w:keepNext/>
        <w:ind w:firstLine="400"/>
        <w:jc w:val="center"/>
        <w:rPr>
          <w:rFonts w:ascii="Times New Roman" w:hAnsi="Times New Roman" w:cs="Times New Roman"/>
        </w:rPr>
      </w:pPr>
    </w:p>
    <w:p>
      <w:pPr>
        <w:ind w:firstLine="560"/>
      </w:pPr>
    </w:p>
    <w:p>
      <w:pPr>
        <w:pStyle w:val="6"/>
        <w:keepNext/>
        <w:ind w:firstLine="400"/>
        <w:jc w:val="center"/>
        <w:rPr>
          <w:rFonts w:ascii="Times New Roman" w:hAnsi="Times New Roman" w:cs="Times New Roman"/>
        </w:rPr>
      </w:pPr>
      <w:bookmarkStart w:id="49" w:name="_Ref77430090"/>
      <w:bookmarkStart w:id="50" w:name="_Toc76964482"/>
      <w:r>
        <w:rPr>
          <w:rFonts w:ascii="Times New Roman" w:hAnsi="Times New Roman" w:cs="Times New Roman"/>
        </w:rPr>
        <w:t xml:space="preserve">表格 </w:t>
      </w:r>
      <w:bookmarkEnd w:id="49"/>
      <w:r>
        <w:rPr>
          <w:rFonts w:ascii="Times New Roman" w:hAnsi="Times New Roman" w:cs="Times New Roman"/>
        </w:rPr>
        <w:t>7 中文结束符</w:t>
      </w:r>
      <w:bookmarkEnd w:id="50"/>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Borders>
              <w:top w:val="single" w:color="auto" w:sz="4" w:space="0"/>
              <w:left w:val="nil"/>
              <w:bottom w:val="nil"/>
              <w:right w:val="nil"/>
            </w:tcBorders>
          </w:tcPr>
          <w:p>
            <w:pPr>
              <w:widowControl w:val="0"/>
              <w:ind w:firstLine="0" w:firstLineChars="0"/>
              <w:rPr>
                <w:rFonts w:cstheme="minorBidi"/>
                <w:sz w:val="24"/>
                <w:szCs w:val="24"/>
              </w:rPr>
            </w:pPr>
            <w:r>
              <w:rPr>
                <w:rFonts w:hint="eastAsia" w:cstheme="minorBidi"/>
                <w:sz w:val="24"/>
                <w:szCs w:val="24"/>
              </w:rPr>
              <w:t>句号</w:t>
            </w:r>
          </w:p>
        </w:tc>
        <w:tc>
          <w:tcPr>
            <w:tcW w:w="1217" w:type="dxa"/>
            <w:tcBorders>
              <w:top w:val="single" w:color="auto" w:sz="4" w:space="0"/>
              <w:left w:val="nil"/>
              <w:bottom w:val="nil"/>
              <w:right w:val="nil"/>
            </w:tcBorders>
          </w:tcPr>
          <w:p>
            <w:pPr>
              <w:widowControl w:val="0"/>
              <w:ind w:firstLine="0" w:firstLineChars="0"/>
              <w:rPr>
                <w:rFonts w:cstheme="minorBidi"/>
                <w:sz w:val="24"/>
                <w:szCs w:val="24"/>
              </w:rPr>
            </w:pPr>
            <w:r>
              <w:rPr>
                <w:rFonts w:hint="eastAsia" w:cstheme="minorBid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Borders>
              <w:top w:val="nil"/>
              <w:left w:val="nil"/>
              <w:bottom w:val="nil"/>
              <w:right w:val="nil"/>
            </w:tcBorders>
          </w:tcPr>
          <w:p>
            <w:pPr>
              <w:widowControl w:val="0"/>
              <w:ind w:firstLine="0" w:firstLineChars="0"/>
              <w:rPr>
                <w:rFonts w:cstheme="minorBidi"/>
                <w:sz w:val="24"/>
                <w:szCs w:val="24"/>
              </w:rPr>
            </w:pPr>
            <w:r>
              <w:rPr>
                <w:rFonts w:hint="eastAsia" w:cstheme="minorBidi"/>
                <w:sz w:val="24"/>
                <w:szCs w:val="24"/>
              </w:rPr>
              <w:t>问号</w:t>
            </w:r>
          </w:p>
        </w:tc>
        <w:tc>
          <w:tcPr>
            <w:tcW w:w="1217" w:type="dxa"/>
            <w:tcBorders>
              <w:top w:val="nil"/>
              <w:left w:val="nil"/>
              <w:bottom w:val="nil"/>
              <w:right w:val="nil"/>
            </w:tcBorders>
          </w:tcPr>
          <w:p>
            <w:pPr>
              <w:widowControl w:val="0"/>
              <w:ind w:firstLine="0" w:firstLineChars="0"/>
              <w:rPr>
                <w:rFonts w:cstheme="minorBidi"/>
                <w:sz w:val="24"/>
                <w:szCs w:val="24"/>
              </w:rPr>
            </w:pPr>
            <w:r>
              <w:rPr>
                <w:rFonts w:hint="eastAsia" w:cstheme="minorBid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Borders>
              <w:top w:val="nil"/>
              <w:left w:val="nil"/>
              <w:bottom w:val="single" w:color="auto" w:sz="4" w:space="0"/>
              <w:right w:val="nil"/>
            </w:tcBorders>
          </w:tcPr>
          <w:p>
            <w:pPr>
              <w:widowControl w:val="0"/>
              <w:ind w:firstLine="0" w:firstLineChars="0"/>
              <w:rPr>
                <w:rFonts w:cstheme="minorBidi"/>
                <w:sz w:val="24"/>
                <w:szCs w:val="24"/>
              </w:rPr>
            </w:pPr>
            <w:r>
              <w:rPr>
                <w:rFonts w:hint="eastAsia" w:cstheme="minorBidi"/>
                <w:sz w:val="24"/>
                <w:szCs w:val="24"/>
              </w:rPr>
              <w:t>双引号</w:t>
            </w:r>
          </w:p>
        </w:tc>
        <w:tc>
          <w:tcPr>
            <w:tcW w:w="1217" w:type="dxa"/>
            <w:tcBorders>
              <w:top w:val="nil"/>
              <w:left w:val="nil"/>
              <w:bottom w:val="single" w:color="auto" w:sz="4" w:space="0"/>
              <w:right w:val="nil"/>
            </w:tcBorders>
          </w:tcPr>
          <w:p>
            <w:pPr>
              <w:widowControl w:val="0"/>
              <w:ind w:firstLine="0" w:firstLineChars="0"/>
              <w:rPr>
                <w:rFonts w:cstheme="minorBidi"/>
                <w:sz w:val="24"/>
                <w:szCs w:val="24"/>
              </w:rPr>
            </w:pPr>
            <w:r>
              <w:rPr>
                <w:rFonts w:hint="eastAsia" w:cstheme="minorBidi"/>
                <w:sz w:val="24"/>
                <w:szCs w:val="24"/>
              </w:rPr>
              <w:t>”</w:t>
            </w:r>
          </w:p>
        </w:tc>
      </w:tr>
    </w:tbl>
    <w:p>
      <w:pPr>
        <w:ind w:firstLine="560"/>
      </w:pPr>
    </w:p>
    <w:p>
      <w:pPr>
        <w:ind w:firstLine="560"/>
      </w:pPr>
      <w:r>
        <w:t>在网页首部和网页中间包含着大量的标签和断句，这些通常为一些导航、标题、链接、日期等对自然语言处理无意义的信息。因此，需要对句子的完整性进行检测，以提取出连续有意义的内容。本方案根据一行文本是否包含中文标点符号来判断该行文本是否是有效句。</w:t>
      </w:r>
    </w:p>
    <w:p>
      <w:pPr>
        <w:ind w:firstLine="560"/>
      </w:pPr>
      <w:r>
        <w:t>以及，由于网页恶意写入或unicode识别错误等原因，大量网页文本中存在如“\x01\x02\x03”等不应出现在正常文本中的乱码符号，本方案采用正则匹配、替换的方式将乱码去除。</w:t>
      </w:r>
    </w:p>
    <w:p>
      <w:pPr>
        <w:ind w:firstLine="560"/>
      </w:pPr>
      <w:r>
        <w:t>通过观察数据发现，每行的内容质量是与长度呈正相关的，因此，对内容进行一定的长度限定是有意义的。通过观察不同长度范围内的数据，最终选择将长度为150 以下的记录删除。取样发现，其中包括大量的访问错误返回信息、不成连续内容、网页声明、网页引导类内容。</w:t>
      </w:r>
    </w:p>
    <w:p>
      <w:pPr>
        <w:pStyle w:val="4"/>
        <w:numPr>
          <w:ilvl w:val="1"/>
          <w:numId w:val="0"/>
        </w:numPr>
        <w:ind w:firstLine="560" w:firstLineChars="200"/>
      </w:pPr>
      <w:bookmarkStart w:id="51" w:name="_Toc20471"/>
      <w:bookmarkStart w:id="52" w:name="_Toc9146"/>
      <w:r>
        <w:rPr>
          <w:rFonts w:hint="eastAsia"/>
        </w:rPr>
        <w:t>3.2.</w:t>
      </w:r>
      <w:r>
        <w:t>5去重</w:t>
      </w:r>
      <w:bookmarkEnd w:id="51"/>
      <w:bookmarkEnd w:id="52"/>
    </w:p>
    <w:p>
      <w:pPr>
        <w:ind w:firstLine="560"/>
        <w:rPr>
          <w:szCs w:val="28"/>
        </w:rPr>
      </w:pPr>
      <w:r>
        <w:t>本方案针对文本进行篇章级去重</w:t>
      </w:r>
      <w:r>
        <w:rPr>
          <w:szCs w:val="28"/>
        </w:rPr>
        <w:t>。对于完全相同的数据，使用MD5之类的哈希函数也可以非常容易地判断是否重复并且时间复杂度很低，然而对于相似而非完全相同的数据则无法很好地进行判断。另一个简单方法是对所有数据两两计算Jaccard相似度来判断是否重复。Jaccard相似度指集合的交与集合的并之比；对于给定的两条数据，使用滑动窗口得到数据切片，对比两条数据切片集合的Jaccard相似度，相似度高则认为两文档是重复文档。但这种方法时间复杂度时间复杂度为</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N</m:t>
                </m:r>
                <m:ctrlPr>
                  <w:rPr>
                    <w:rFonts w:ascii="Cambria Math" w:hAnsi="Cambria Math"/>
                    <w:i/>
                    <w:szCs w:val="28"/>
                  </w:rPr>
                </m:ctrlPr>
              </m:e>
              <m:sup>
                <m:r>
                  <w:rPr>
                    <w:rFonts w:ascii="Cambria Math" w:hAnsi="Cambria Math"/>
                    <w:szCs w:val="28"/>
                  </w:rPr>
                  <m:t>2</m:t>
                </m:r>
                <m:ctrlPr>
                  <w:rPr>
                    <w:rFonts w:ascii="Cambria Math" w:hAnsi="Cambria Math"/>
                    <w:i/>
                    <w:szCs w:val="28"/>
                  </w:rPr>
                </m:ctrlPr>
              </m:sup>
            </m:sSup>
            <m:ctrlPr>
              <w:rPr>
                <w:rFonts w:ascii="Cambria Math" w:hAnsi="Cambria Math"/>
                <w:i/>
                <w:szCs w:val="28"/>
              </w:rPr>
            </m:ctrlPr>
          </m:e>
        </m:d>
      </m:oMath>
      <w:r>
        <w:rPr>
          <w:szCs w:val="28"/>
        </w:rPr>
        <w:t>, 时间复杂度过高，对于大数据量数据集难以接受。</w:t>
      </w:r>
    </w:p>
    <w:p>
      <w:pPr>
        <w:ind w:firstLine="560"/>
        <w:rPr>
          <w:szCs w:val="28"/>
        </w:rPr>
      </w:pPr>
      <m:oMathPara>
        <m:oMath>
          <m:eqArr>
            <m:eqArrPr>
              <m:maxDist m:val="1"/>
              <m:ctrlPr>
                <w:rPr>
                  <w:rFonts w:ascii="Cambria Math" w:hAnsi="Cambria Math"/>
                  <w:i/>
                  <w:szCs w:val="28"/>
                </w:rPr>
              </m:ctrlPr>
            </m:eqArrPr>
            <m:e>
              <m:r>
                <w:rPr>
                  <w:rFonts w:ascii="Cambria Math" w:hAnsi="Cambria Math"/>
                  <w:szCs w:val="28"/>
                </w:rPr>
                <m:t>J</m:t>
              </m:r>
              <m:d>
                <m:dPr>
                  <m:ctrlPr>
                    <w:rPr>
                      <w:rFonts w:ascii="Cambria Math" w:hAnsi="Cambria Math"/>
                      <w:i/>
                      <w:szCs w:val="28"/>
                    </w:rPr>
                  </m:ctrlPr>
                </m:dPr>
                <m:e>
                  <m:r>
                    <w:rPr>
                      <w:rFonts w:ascii="Cambria Math" w:hAnsi="Cambria Math"/>
                      <w:szCs w:val="28"/>
                    </w:rPr>
                    <m:t>A,B</m:t>
                  </m:r>
                  <m:ctrlPr>
                    <w:rPr>
                      <w:rFonts w:ascii="Cambria Math" w:hAnsi="Cambria Math"/>
                      <w:i/>
                      <w:szCs w:val="28"/>
                    </w:rPr>
                  </m:ctrlPr>
                </m:e>
              </m:d>
              <m:r>
                <w:rPr>
                  <w:rFonts w:ascii="Cambria Math" w:hAnsi="Cambria Math"/>
                  <w:szCs w:val="28"/>
                </w:rPr>
                <m:t>=</m:t>
              </m:r>
              <m:f>
                <m:fPr>
                  <m:ctrlPr>
                    <w:rPr>
                      <w:rFonts w:ascii="Cambria Math" w:hAnsi="Cambria Math"/>
                      <w:szCs w:val="28"/>
                    </w:rPr>
                  </m:ctrlPr>
                </m:fPr>
                <m:num>
                  <m:d>
                    <m:dPr>
                      <m:begChr m:val="|"/>
                      <m:endChr m:val="|"/>
                      <m:ctrlPr>
                        <w:rPr>
                          <w:rFonts w:ascii="Cambria Math" w:hAnsi="Cambria Math"/>
                          <w:i/>
                          <w:szCs w:val="28"/>
                        </w:rPr>
                      </m:ctrlPr>
                    </m:dPr>
                    <m:e>
                      <m:r>
                        <w:rPr>
                          <w:rFonts w:ascii="Cambria Math" w:hAnsi="Cambria Math"/>
                          <w:szCs w:val="28"/>
                        </w:rPr>
                        <m:t>A</m:t>
                      </m:r>
                      <m:r>
                        <m:rPr>
                          <m:sty m:val="p"/>
                        </m:rPr>
                        <w:rPr>
                          <w:rFonts w:ascii="Cambria Math" w:hAnsi="Cambria Math"/>
                          <w:szCs w:val="28"/>
                        </w:rPr>
                        <m:t>∩</m:t>
                      </m:r>
                      <m:r>
                        <w:rPr>
                          <w:rFonts w:ascii="Cambria Math" w:hAnsi="Cambria Math"/>
                          <w:szCs w:val="28"/>
                        </w:rPr>
                        <m:t>B</m:t>
                      </m:r>
                      <m:ctrlPr>
                        <w:rPr>
                          <w:rFonts w:ascii="Cambria Math" w:hAnsi="Cambria Math"/>
                          <w:i/>
                          <w:szCs w:val="28"/>
                        </w:rPr>
                      </m:ctrlPr>
                    </m:e>
                  </m:d>
                  <m:ctrlPr>
                    <w:rPr>
                      <w:rFonts w:ascii="Cambria Math" w:hAnsi="Cambria Math"/>
                      <w:i/>
                      <w:szCs w:val="28"/>
                    </w:rPr>
                  </m:ctrlPr>
                </m:num>
                <m:den>
                  <m:d>
                    <m:dPr>
                      <m:begChr m:val="|"/>
                      <m:endChr m:val="|"/>
                      <m:ctrlPr>
                        <w:rPr>
                          <w:rFonts w:ascii="Cambria Math" w:hAnsi="Cambria Math"/>
                          <w:i/>
                          <w:szCs w:val="28"/>
                        </w:rPr>
                      </m:ctrlPr>
                    </m:dPr>
                    <m:e>
                      <m:r>
                        <w:rPr>
                          <w:rFonts w:ascii="Cambria Math" w:hAnsi="Cambria Math"/>
                          <w:szCs w:val="28"/>
                        </w:rPr>
                        <m:t>A</m:t>
                      </m:r>
                      <m:r>
                        <m:rPr>
                          <m:sty m:val="p"/>
                        </m:rPr>
                        <w:rPr>
                          <w:rFonts w:ascii="Cambria Math" w:hAnsi="Cambria Math"/>
                          <w:szCs w:val="28"/>
                        </w:rPr>
                        <m:t>∪</m:t>
                      </m:r>
                      <m:r>
                        <w:rPr>
                          <w:rFonts w:ascii="Cambria Math" w:hAnsi="Cambria Math"/>
                          <w:szCs w:val="28"/>
                        </w:rPr>
                        <m:t>B</m:t>
                      </m:r>
                      <m:ctrlPr>
                        <w:rPr>
                          <w:rFonts w:ascii="Cambria Math" w:hAnsi="Cambria Math"/>
                          <w:i/>
                          <w:szCs w:val="28"/>
                        </w:rPr>
                      </m:ctrlPr>
                    </m:e>
                  </m:d>
                  <m:ctrlPr>
                    <w:rPr>
                      <w:rFonts w:ascii="Cambria Math" w:hAnsi="Cambria Math"/>
                      <w:i/>
                      <w:szCs w:val="28"/>
                    </w:rPr>
                  </m:ctrlPr>
                </m:den>
              </m:f>
              <m:r>
                <w:rPr>
                  <w:rFonts w:ascii="Cambria Math" w:hAnsi="Cambria Math"/>
                  <w:szCs w:val="28"/>
                </w:rPr>
                <m:t>#</m:t>
              </m:r>
              <m:d>
                <m:dPr>
                  <m:ctrlPr>
                    <w:rPr>
                      <w:rFonts w:ascii="Cambria Math" w:hAnsi="Cambria Math"/>
                      <w:i/>
                      <w:szCs w:val="28"/>
                    </w:rPr>
                  </m:ctrlPr>
                </m:dPr>
                <m:e>
                  <m:r>
                    <w:rPr>
                      <w:rFonts w:ascii="Cambria Math" w:hAnsi="Cambria Math"/>
                      <w:szCs w:val="28"/>
                    </w:rPr>
                    <m:t>6</m:t>
                  </m:r>
                  <m:ctrlPr>
                    <w:rPr>
                      <w:rFonts w:ascii="Cambria Math" w:hAnsi="Cambria Math"/>
                      <w:i/>
                      <w:szCs w:val="28"/>
                    </w:rPr>
                  </m:ctrlPr>
                </m:e>
              </m:d>
              <m:ctrlPr>
                <w:rPr>
                  <w:rFonts w:ascii="Cambria Math" w:hAnsi="Cambria Math"/>
                  <w:i/>
                  <w:szCs w:val="28"/>
                </w:rPr>
              </m:ctrlPr>
            </m:e>
          </m:eqArr>
        </m:oMath>
      </m:oMathPara>
    </w:p>
    <w:p>
      <w:pPr>
        <w:ind w:firstLine="560"/>
        <w:rPr>
          <w:szCs w:val="28"/>
        </w:rPr>
      </w:pPr>
      <w:r>
        <w:rPr>
          <w:szCs w:val="28"/>
        </w:rPr>
        <w:t>为了保证去重效果并且考虑算法时间复杂度可接受，本方案使用MinHash算法结合Jaccard的方案来进行大规模数据的去重处理。由于使用MinHash表示数据时，发生哈希冲突的概率等于Jaccard相似度。因此首先利用MinHash为每个数据生成一组MinHash值，MinHash值完全相同的数据被存入相同的“桶”中，然后对每个“桶”内的数据计算Jaccard相似度。Jaccard相似度高于阈值的数据即被丢弃。</w:t>
      </w:r>
    </w:p>
    <w:p>
      <w:pPr>
        <w:pStyle w:val="4"/>
        <w:numPr>
          <w:ilvl w:val="1"/>
          <w:numId w:val="0"/>
        </w:numPr>
        <w:ind w:firstLine="560" w:firstLineChars="200"/>
      </w:pPr>
      <w:bookmarkStart w:id="53" w:name="_Toc5984"/>
      <w:bookmarkStart w:id="54" w:name="_Toc17998"/>
      <w:r>
        <w:rPr>
          <w:rFonts w:hint="eastAsia"/>
        </w:rPr>
        <w:t>3.2.</w:t>
      </w:r>
      <w:r>
        <w:t>6高质量语料筛选</w:t>
      </w:r>
      <w:bookmarkEnd w:id="53"/>
      <w:bookmarkEnd w:id="54"/>
    </w:p>
    <w:p>
      <w:pPr>
        <w:ind w:firstLine="560"/>
      </w:pPr>
      <w:r>
        <w:t>参考CCNet的处理筛选方式，本方案首先使用维基百科等少量高质量数据训练了一个较小规模（约9000万参数）的中文GPT模型。并利用小规模文本对待筛选数据进行困惑度计算，利用困惑度分数对数据分级。首先筛出困惑度230以上的数据保留其余所有数据并记录困惑度分数，使用根据需要使用的数据数量利用困惑度分数进行筛选。例如当整体数据量很大而需求的数据很少时，可以将困惑度阈值设置的比较低一些，仅保留质量非常高的数据；而当整体数据量较少，而需求数据较多时，可以将困惑度阈值设置的比较高，接受质量较为一般的数据。</w:t>
      </w:r>
    </w:p>
    <w:p>
      <w:pPr>
        <w:spacing w:line="240" w:lineRule="auto"/>
        <w:ind w:firstLine="0" w:firstLineChars="0"/>
        <w:jc w:val="left"/>
      </w:pPr>
      <w:r>
        <w:br w:type="page"/>
      </w:r>
    </w:p>
    <w:p>
      <w:pPr>
        <w:pStyle w:val="2"/>
        <w:ind w:firstLine="643"/>
      </w:pPr>
      <w:bookmarkStart w:id="55" w:name="_Toc17177"/>
      <w:bookmarkStart w:id="56" w:name="_Toc20733"/>
      <w:r>
        <w:rPr>
          <w:rFonts w:hint="eastAsia"/>
        </w:rPr>
        <w:t>4</w:t>
      </w:r>
      <w:r>
        <w:t>技术实现细节</w:t>
      </w:r>
      <w:bookmarkEnd w:id="55"/>
      <w:bookmarkEnd w:id="56"/>
    </w:p>
    <w:p>
      <w:pPr>
        <w:pStyle w:val="3"/>
        <w:numPr>
          <w:ilvl w:val="0"/>
          <w:numId w:val="0"/>
        </w:numPr>
        <w:ind w:left="560"/>
      </w:pPr>
      <w:bookmarkStart w:id="57" w:name="_Toc7834"/>
      <w:bookmarkStart w:id="58" w:name="_Toc9281"/>
      <w:r>
        <w:rPr>
          <w:rFonts w:hint="eastAsia"/>
        </w:rPr>
        <w:t>4.1数据收集、预处理</w:t>
      </w:r>
      <w:bookmarkEnd w:id="57"/>
      <w:bookmarkEnd w:id="58"/>
    </w:p>
    <w:p>
      <w:pPr>
        <w:ind w:firstLine="560"/>
      </w:pPr>
      <w:r>
        <w:t>在处理大量的语料数据时，难免会出现错误，而数据无价。在错误发生时，必须得保证数据不发生错误与丢失，而且所有任务的状态不能混乱，保证任务 的可恢复性。具体而言，该自然语言处理数据预处理系统的出错处理有如下几点：</w:t>
      </w:r>
    </w:p>
    <w:p>
      <w:pPr>
        <w:pStyle w:val="31"/>
        <w:numPr>
          <w:ilvl w:val="0"/>
          <w:numId w:val="8"/>
        </w:numPr>
        <w:ind w:firstLineChars="0"/>
      </w:pPr>
      <w:r>
        <w:t>由于需要通过网络连接中央数据库，所以需要保证网络的可用性。处理进程开始时需要检测网络状态是否中断，如果失败则进行重试。重试超过一定次数表示网络不通，此时报错并退出程序。</w:t>
      </w:r>
    </w:p>
    <w:p>
      <w:pPr>
        <w:pStyle w:val="31"/>
        <w:numPr>
          <w:ilvl w:val="0"/>
          <w:numId w:val="8"/>
        </w:numPr>
        <w:ind w:firstLineChars="0"/>
      </w:pPr>
      <w:r>
        <w:t>在整个程序的运行过程中，如果出现异常，捕获该异常并进行重试，重试超过一定次数将该任务标记为处理失败，并领取新任务。</w:t>
      </w:r>
    </w:p>
    <w:p>
      <w:pPr>
        <w:pStyle w:val="31"/>
        <w:numPr>
          <w:ilvl w:val="0"/>
          <w:numId w:val="8"/>
        </w:numPr>
        <w:ind w:firstLineChars="0"/>
      </w:pPr>
      <w:r>
        <w:t>捕获Ctrl + C 等中断指令，正常退出程序。</w:t>
      </w:r>
    </w:p>
    <w:p>
      <w:pPr>
        <w:pStyle w:val="31"/>
        <w:numPr>
          <w:ilvl w:val="0"/>
          <w:numId w:val="8"/>
        </w:numPr>
        <w:ind w:firstLineChars="0"/>
      </w:pPr>
      <w:r>
        <w:t>在任何时候出现异常或中断时，回滚数据库，保证数据一致性与正确性。</w:t>
      </w:r>
    </w:p>
    <w:p>
      <w:pPr>
        <w:ind w:firstLine="560"/>
      </w:pPr>
      <w:r>
        <w:t>数据预处理部分选用了MySQL 8 数据库和MongoDB数据库。MySQL 8 及以上版本支持 FOR UPDATE SKIP LOCKED 语句，可以自动跳过被上锁的数据条目，方便进行进程间同步，避免访问冲突。然而，由于在数据去重阶段需要计算大量的哈希值并进行存储，然而MySQL 这种关系型数据库无法支撑如此大量（TB 级） 的数据存储，因此最终选用了MongoDB进行哈希值的存储。同时，两种数据库都建立了科学高效的索引，使得数据的查询速度基本上不会受到数据量增大带来的影响。</w:t>
      </w:r>
    </w:p>
    <w:p>
      <w:pPr>
        <w:ind w:firstLine="560"/>
      </w:pPr>
      <w:r>
        <w:t>代码使用Python 进行开发。Python 拥有许多实用且高效的自然 语言处理相关的工具包，大大简化了编码流程。并且为了方便数据库存取代码的编写，也为了保证数据库访问的安全性，使用了ORM 风格的数据库连接方式。即不必书写裸SQL，而是将数据库表映射到Python 对象上，极大简化了操作，也通过隐藏SQL 语句加强安全性。</w:t>
      </w:r>
    </w:p>
    <w:p>
      <w:pPr>
        <w:ind w:firstLine="560"/>
      </w:pPr>
      <w:r>
        <w:t>该系统在设计时对系统的模块进行了拆分以保证复用性。如</w:t>
      </w:r>
      <w:r>
        <w:fldChar w:fldCharType="begin"/>
      </w:r>
      <w:r>
        <w:instrText xml:space="preserve"> REF _Ref76963523 \h  \* MERGEFORMAT </w:instrText>
      </w:r>
      <w:r>
        <w:fldChar w:fldCharType="separate"/>
      </w:r>
      <w:r>
        <w:t xml:space="preserve">图 </w:t>
      </w:r>
      <w:r>
        <w:rPr>
          <w:rFonts w:hint="eastAsia"/>
        </w:rPr>
        <w:t>6</w:t>
      </w:r>
      <w:r>
        <w:fldChar w:fldCharType="end"/>
      </w:r>
      <w:r>
        <w:t>所示，每 个预处理模块都共用了许多的基础模块。其中，配置读取模块、数据库连接模 块、进度监控模块被所有数据预处理模块使用，而正则模块被正则清洗与数据 去重模块使用。网络传输模块只被文件下载模块使用，中文检测模块只被中文 提取模块使用，哈希模块只被数据去重模块使用。文件下载模块、中文提取模 块、正则清洗模块、数据去重模块共同组成了数据预处理系统。</w:t>
      </w:r>
    </w:p>
    <w:p>
      <w:pPr>
        <w:keepNext/>
        <w:ind w:firstLine="0" w:firstLineChars="0"/>
        <w:jc w:val="center"/>
      </w:pPr>
      <w:r>
        <w:drawing>
          <wp:inline distT="0" distB="0" distL="0" distR="0">
            <wp:extent cx="5274310" cy="2379980"/>
            <wp:effectExtent l="0" t="0" r="0" b="0"/>
            <wp:docPr id="18" name="图片 1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10;&#10;描述已自动生成"/>
                    <pic:cNvPicPr>
                      <a:picLocks noChangeAspect="1"/>
                    </pic:cNvPicPr>
                  </pic:nvPicPr>
                  <pic:blipFill>
                    <a:blip r:embed="rId18"/>
                    <a:stretch>
                      <a:fillRect/>
                    </a:stretch>
                  </pic:blipFill>
                  <pic:spPr>
                    <a:xfrm>
                      <a:off x="0" y="0"/>
                      <a:ext cx="5274310" cy="2379980"/>
                    </a:xfrm>
                    <a:prstGeom prst="rect">
                      <a:avLst/>
                    </a:prstGeom>
                  </pic:spPr>
                </pic:pic>
              </a:graphicData>
            </a:graphic>
          </wp:inline>
        </w:drawing>
      </w:r>
    </w:p>
    <w:p>
      <w:pPr>
        <w:pStyle w:val="6"/>
        <w:ind w:firstLine="400"/>
        <w:jc w:val="center"/>
        <w:rPr>
          <w:rFonts w:ascii="Times New Roman" w:hAnsi="Times New Roman" w:cs="Times New Roman"/>
        </w:rPr>
      </w:pPr>
      <w:bookmarkStart w:id="59" w:name="_Ref76963523"/>
      <w:bookmarkStart w:id="60" w:name="_Toc76964469"/>
      <w:r>
        <w:rPr>
          <w:rFonts w:ascii="Times New Roman" w:hAnsi="Times New Roman" w:cs="Times New Roman"/>
        </w:rPr>
        <w:t>图</w:t>
      </w:r>
      <w:bookmarkEnd w:id="59"/>
      <w:r>
        <w:rPr>
          <w:rFonts w:ascii="Times New Roman" w:hAnsi="Times New Roman" w:cs="Times New Roman"/>
        </w:rPr>
        <w:t>6 数据预处理系统模块图</w:t>
      </w:r>
      <w:bookmarkEnd w:id="60"/>
    </w:p>
    <w:p>
      <w:pPr>
        <w:spacing w:line="240" w:lineRule="auto"/>
        <w:ind w:firstLine="0" w:firstLineChars="0"/>
        <w:jc w:val="left"/>
        <w:rPr>
          <w:color w:val="222222"/>
          <w:sz w:val="20"/>
          <w:szCs w:val="20"/>
          <w:shd w:val="clear" w:color="auto" w:fill="FFFFFF"/>
        </w:rPr>
      </w:pPr>
    </w:p>
    <w:sectPr>
      <w:footerReference r:id="rId11" w:type="default"/>
      <w:pgSz w:w="11906" w:h="16838"/>
      <w:pgMar w:top="1440" w:right="1800" w:bottom="1440" w:left="1800" w:header="851" w:footer="992"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1"/>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7</w:t>
                </w:r>
                <w:r>
                  <w:rPr>
                    <w:rFonts w:hint="eastAsia"/>
                  </w:rPr>
                  <w:fldChar w:fldCharType="end"/>
                </w:r>
              </w:p>
            </w:txbxContent>
          </v:textbox>
        </v:shape>
      </w:pict>
    </w:r>
    <w:sdt>
      <w:sdtPr>
        <w:id w:val="-1557469890"/>
      </w:sdtPr>
      <w:sdtContent/>
    </w:sdt>
  </w:p>
  <w:p>
    <w:pPr>
      <w:pStyle w:val="1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7</w:t>
                </w:r>
                <w:r>
                  <w:rPr>
                    <w:rFonts w:hint="eastAsia"/>
                  </w:rPr>
                  <w:fldChar w:fldCharType="end"/>
                </w:r>
              </w:p>
            </w:txbxContent>
          </v:textbox>
        </v:shape>
      </w:pict>
    </w:r>
    <w:sdt>
      <w:sdtPr>
        <w:id w:val="1549331741"/>
      </w:sdtPr>
      <w:sdtContent/>
    </w:sdt>
  </w:p>
  <w:p>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ind w:firstLine="360"/>
      </w:pPr>
      <w:r>
        <w:rPr>
          <w:rStyle w:val="28"/>
        </w:rPr>
        <w:footnoteRef/>
      </w:r>
      <w:r>
        <w:t xml:space="preserve"> https://github.com/brightmart/nlp_chinese_corpus</w:t>
      </w:r>
    </w:p>
  </w:footnote>
  <w:footnote w:id="1">
    <w:p>
      <w:pPr>
        <w:pStyle w:val="13"/>
        <w:ind w:firstLine="360"/>
      </w:pPr>
      <w:r>
        <w:rPr>
          <w:rStyle w:val="28"/>
        </w:rPr>
        <w:footnoteRef/>
      </w:r>
      <w:r>
        <w:t xml:space="preserve"> https://github.com/CLUEbenchmark/CLUECorpus2020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D4311"/>
    <w:multiLevelType w:val="multilevel"/>
    <w:tmpl w:val="330D4311"/>
    <w:lvl w:ilvl="0" w:tentative="0">
      <w:start w:val="1"/>
      <w:numFmt w:val="chineseCountingThousand"/>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3FA724D0"/>
    <w:multiLevelType w:val="multilevel"/>
    <w:tmpl w:val="3FA724D0"/>
    <w:lvl w:ilvl="0" w:tentative="0">
      <w:start w:val="1"/>
      <w:numFmt w:val="bullet"/>
      <w:lvlText w:val="•"/>
      <w:lvlJc w:val="left"/>
      <w:pPr>
        <w:ind w:left="980" w:hanging="420"/>
      </w:pPr>
      <w:rPr>
        <w:rFonts w:hint="default" w:ascii="Arial" w:hAnsi="Arial"/>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
    <w:nsid w:val="51CD7BF4"/>
    <w:multiLevelType w:val="multilevel"/>
    <w:tmpl w:val="51CD7BF4"/>
    <w:lvl w:ilvl="0" w:tentative="0">
      <w:start w:val="1"/>
      <w:numFmt w:val="lowerLetter"/>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55707868"/>
    <w:multiLevelType w:val="multilevel"/>
    <w:tmpl w:val="5570786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60766AC2"/>
    <w:multiLevelType w:val="multilevel"/>
    <w:tmpl w:val="60766AC2"/>
    <w:lvl w:ilvl="0" w:tentative="0">
      <w:start w:val="1"/>
      <w:numFmt w:val="decimal"/>
      <w:pStyle w:val="3"/>
      <w:lvlText w:val="%1."/>
      <w:lvlJc w:val="left"/>
      <w:pPr>
        <w:ind w:left="920" w:hanging="360"/>
      </w:pPr>
      <w:rPr>
        <w:rFonts w:hint="default"/>
      </w:rPr>
    </w:lvl>
    <w:lvl w:ilvl="1" w:tentative="0">
      <w:start w:val="1"/>
      <w:numFmt w:val="decimal"/>
      <w:pStyle w:val="4"/>
      <w:isLgl/>
      <w:lvlText w:val="%1.%2"/>
      <w:lvlJc w:val="left"/>
      <w:pPr>
        <w:ind w:left="6390" w:hanging="720"/>
      </w:pPr>
      <w:rPr>
        <w:rFonts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5"/>
      <w:isLgl/>
      <w:lvlText w:val="%1.%2.%3"/>
      <w:lvlJc w:val="left"/>
      <w:pPr>
        <w:ind w:left="1840" w:hanging="720"/>
      </w:pPr>
      <w:rPr>
        <w:rFonts w:hint="default"/>
      </w:rPr>
    </w:lvl>
    <w:lvl w:ilvl="3" w:tentative="0">
      <w:start w:val="1"/>
      <w:numFmt w:val="decimal"/>
      <w:isLgl/>
      <w:lvlText w:val="%1.%2.%3.%4"/>
      <w:lvlJc w:val="left"/>
      <w:pPr>
        <w:ind w:left="2480" w:hanging="1080"/>
      </w:pPr>
      <w:rPr>
        <w:rFonts w:hint="default"/>
      </w:rPr>
    </w:lvl>
    <w:lvl w:ilvl="4" w:tentative="0">
      <w:start w:val="1"/>
      <w:numFmt w:val="decimal"/>
      <w:isLgl/>
      <w:lvlText w:val="%1.%2.%3.%4.%5"/>
      <w:lvlJc w:val="left"/>
      <w:pPr>
        <w:ind w:left="3120" w:hanging="1440"/>
      </w:pPr>
      <w:rPr>
        <w:rFonts w:hint="default"/>
      </w:rPr>
    </w:lvl>
    <w:lvl w:ilvl="5" w:tentative="0">
      <w:start w:val="1"/>
      <w:numFmt w:val="decimal"/>
      <w:isLgl/>
      <w:lvlText w:val="%1.%2.%3.%4.%5.%6"/>
      <w:lvlJc w:val="left"/>
      <w:pPr>
        <w:ind w:left="3760" w:hanging="1800"/>
      </w:pPr>
      <w:rPr>
        <w:rFonts w:hint="default"/>
      </w:rPr>
    </w:lvl>
    <w:lvl w:ilvl="6" w:tentative="0">
      <w:start w:val="1"/>
      <w:numFmt w:val="decimal"/>
      <w:isLgl/>
      <w:lvlText w:val="%1.%2.%3.%4.%5.%6.%7"/>
      <w:lvlJc w:val="left"/>
      <w:pPr>
        <w:ind w:left="4400" w:hanging="216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320" w:hanging="2520"/>
      </w:pPr>
      <w:rPr>
        <w:rFonts w:hint="default"/>
      </w:rPr>
    </w:lvl>
  </w:abstractNum>
  <w:abstractNum w:abstractNumId="5">
    <w:nsid w:val="6A841114"/>
    <w:multiLevelType w:val="multilevel"/>
    <w:tmpl w:val="6A841114"/>
    <w:lvl w:ilvl="0" w:tentative="0">
      <w:start w:val="1"/>
      <w:numFmt w:val="bullet"/>
      <w:lvlText w:val="•"/>
      <w:lvlJc w:val="left"/>
      <w:pPr>
        <w:ind w:left="980" w:hanging="420"/>
      </w:pPr>
      <w:rPr>
        <w:rFonts w:hint="default" w:ascii="Arial" w:hAnsi="Arial"/>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6">
    <w:nsid w:val="6BF273DD"/>
    <w:multiLevelType w:val="multilevel"/>
    <w:tmpl w:val="6BF273DD"/>
    <w:lvl w:ilvl="0" w:tentative="0">
      <w:start w:val="1"/>
      <w:numFmt w:val="bullet"/>
      <w:lvlText w:val="•"/>
      <w:lvlJc w:val="left"/>
      <w:pPr>
        <w:ind w:left="980" w:hanging="420"/>
      </w:pPr>
      <w:rPr>
        <w:rFonts w:hint="default" w:ascii="Arial" w:hAnsi="Arial"/>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7">
    <w:nsid w:val="77EF6995"/>
    <w:multiLevelType w:val="multilevel"/>
    <w:tmpl w:val="77EF6995"/>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4"/>
  </w:num>
  <w:num w:numId="2">
    <w:abstractNumId w:val="7"/>
  </w:num>
  <w:num w:numId="3">
    <w:abstractNumId w:val="0"/>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characterSpacingControl w:val="doNotCompress"/>
  <w:hdrShapeDefaults>
    <o:shapelayout v:ext="edit">
      <o:idmap v:ext="edit" data="3,4"/>
    </o:shapelayout>
  </w:hdrShapeDefaults>
  <w:compat>
    <w:useFELayout/>
    <w:compatSetting w:name="compatibilityMode" w:uri="http://schemas.microsoft.com/office/word" w:val="12"/>
  </w:compat>
  <w:rsids>
    <w:rsidRoot w:val="00171BD9"/>
    <w:rsid w:val="000002E5"/>
    <w:rsid w:val="000011E5"/>
    <w:rsid w:val="00002220"/>
    <w:rsid w:val="000033EC"/>
    <w:rsid w:val="000048B7"/>
    <w:rsid w:val="00007D18"/>
    <w:rsid w:val="000114EF"/>
    <w:rsid w:val="00012421"/>
    <w:rsid w:val="0001489F"/>
    <w:rsid w:val="000154CD"/>
    <w:rsid w:val="00017376"/>
    <w:rsid w:val="00021C31"/>
    <w:rsid w:val="000225A4"/>
    <w:rsid w:val="00022D0D"/>
    <w:rsid w:val="00022DFC"/>
    <w:rsid w:val="00024273"/>
    <w:rsid w:val="00024420"/>
    <w:rsid w:val="000267A5"/>
    <w:rsid w:val="000319DA"/>
    <w:rsid w:val="00032C1E"/>
    <w:rsid w:val="00045316"/>
    <w:rsid w:val="00046843"/>
    <w:rsid w:val="00046FD0"/>
    <w:rsid w:val="00047FE7"/>
    <w:rsid w:val="000502B6"/>
    <w:rsid w:val="000514FA"/>
    <w:rsid w:val="00052893"/>
    <w:rsid w:val="00053C19"/>
    <w:rsid w:val="000540D6"/>
    <w:rsid w:val="00055818"/>
    <w:rsid w:val="000564AB"/>
    <w:rsid w:val="00060E03"/>
    <w:rsid w:val="00061186"/>
    <w:rsid w:val="00062B4F"/>
    <w:rsid w:val="000631BC"/>
    <w:rsid w:val="00065345"/>
    <w:rsid w:val="0006675B"/>
    <w:rsid w:val="000668D9"/>
    <w:rsid w:val="00067718"/>
    <w:rsid w:val="00067ACE"/>
    <w:rsid w:val="0007377F"/>
    <w:rsid w:val="00074395"/>
    <w:rsid w:val="00080623"/>
    <w:rsid w:val="00080640"/>
    <w:rsid w:val="000845CB"/>
    <w:rsid w:val="00085F2F"/>
    <w:rsid w:val="00091D3F"/>
    <w:rsid w:val="0009533A"/>
    <w:rsid w:val="000A12F1"/>
    <w:rsid w:val="000A235D"/>
    <w:rsid w:val="000A3860"/>
    <w:rsid w:val="000A6240"/>
    <w:rsid w:val="000A6708"/>
    <w:rsid w:val="000A6EFD"/>
    <w:rsid w:val="000A7ABA"/>
    <w:rsid w:val="000B0894"/>
    <w:rsid w:val="000B5162"/>
    <w:rsid w:val="000B530A"/>
    <w:rsid w:val="000B61CF"/>
    <w:rsid w:val="000B62DA"/>
    <w:rsid w:val="000B68BF"/>
    <w:rsid w:val="000B7C03"/>
    <w:rsid w:val="000B7D6B"/>
    <w:rsid w:val="000C0433"/>
    <w:rsid w:val="000C094B"/>
    <w:rsid w:val="000C1E91"/>
    <w:rsid w:val="000C335E"/>
    <w:rsid w:val="000C4106"/>
    <w:rsid w:val="000C503F"/>
    <w:rsid w:val="000C52F8"/>
    <w:rsid w:val="000C5CC1"/>
    <w:rsid w:val="000C6B65"/>
    <w:rsid w:val="000C719D"/>
    <w:rsid w:val="000C7C89"/>
    <w:rsid w:val="000D1513"/>
    <w:rsid w:val="000D2145"/>
    <w:rsid w:val="000D3560"/>
    <w:rsid w:val="000D44D2"/>
    <w:rsid w:val="000D6D56"/>
    <w:rsid w:val="000D7A48"/>
    <w:rsid w:val="000E023F"/>
    <w:rsid w:val="000E19CB"/>
    <w:rsid w:val="000E2A9C"/>
    <w:rsid w:val="000E2AFC"/>
    <w:rsid w:val="000E5135"/>
    <w:rsid w:val="000E7821"/>
    <w:rsid w:val="000F14CD"/>
    <w:rsid w:val="000F1E78"/>
    <w:rsid w:val="000F3A1D"/>
    <w:rsid w:val="000F4BC6"/>
    <w:rsid w:val="00100E7C"/>
    <w:rsid w:val="00101E93"/>
    <w:rsid w:val="00104A9B"/>
    <w:rsid w:val="00105540"/>
    <w:rsid w:val="001056F8"/>
    <w:rsid w:val="001058D5"/>
    <w:rsid w:val="00105A5F"/>
    <w:rsid w:val="00106C9A"/>
    <w:rsid w:val="00111468"/>
    <w:rsid w:val="001138DA"/>
    <w:rsid w:val="00114954"/>
    <w:rsid w:val="00115690"/>
    <w:rsid w:val="00115E1A"/>
    <w:rsid w:val="0011636E"/>
    <w:rsid w:val="00116631"/>
    <w:rsid w:val="00116C42"/>
    <w:rsid w:val="00117C53"/>
    <w:rsid w:val="00117F31"/>
    <w:rsid w:val="00122360"/>
    <w:rsid w:val="001230C1"/>
    <w:rsid w:val="00123457"/>
    <w:rsid w:val="0012353C"/>
    <w:rsid w:val="00123629"/>
    <w:rsid w:val="00126591"/>
    <w:rsid w:val="00131142"/>
    <w:rsid w:val="00136503"/>
    <w:rsid w:val="0013734C"/>
    <w:rsid w:val="00140DBD"/>
    <w:rsid w:val="00141AB4"/>
    <w:rsid w:val="00147B31"/>
    <w:rsid w:val="001505AB"/>
    <w:rsid w:val="00150E23"/>
    <w:rsid w:val="00152C06"/>
    <w:rsid w:val="00152FB2"/>
    <w:rsid w:val="001543E2"/>
    <w:rsid w:val="00156E84"/>
    <w:rsid w:val="001574A9"/>
    <w:rsid w:val="00157F23"/>
    <w:rsid w:val="0016149A"/>
    <w:rsid w:val="001634DA"/>
    <w:rsid w:val="00163592"/>
    <w:rsid w:val="00164606"/>
    <w:rsid w:val="00164760"/>
    <w:rsid w:val="00165224"/>
    <w:rsid w:val="00165ED7"/>
    <w:rsid w:val="001665D8"/>
    <w:rsid w:val="0016679E"/>
    <w:rsid w:val="00166A2B"/>
    <w:rsid w:val="00170F1D"/>
    <w:rsid w:val="001715A1"/>
    <w:rsid w:val="00171BD9"/>
    <w:rsid w:val="00172863"/>
    <w:rsid w:val="00172DBE"/>
    <w:rsid w:val="001730E8"/>
    <w:rsid w:val="00173754"/>
    <w:rsid w:val="00173D8B"/>
    <w:rsid w:val="00174E84"/>
    <w:rsid w:val="0017514D"/>
    <w:rsid w:val="00177328"/>
    <w:rsid w:val="00181E25"/>
    <w:rsid w:val="00185B6B"/>
    <w:rsid w:val="00185C47"/>
    <w:rsid w:val="00185E39"/>
    <w:rsid w:val="00187ED5"/>
    <w:rsid w:val="001902C2"/>
    <w:rsid w:val="00190B2A"/>
    <w:rsid w:val="00191286"/>
    <w:rsid w:val="001948CD"/>
    <w:rsid w:val="00194F49"/>
    <w:rsid w:val="001952E5"/>
    <w:rsid w:val="00195C39"/>
    <w:rsid w:val="0019682C"/>
    <w:rsid w:val="001A04E3"/>
    <w:rsid w:val="001A0A9A"/>
    <w:rsid w:val="001A13C7"/>
    <w:rsid w:val="001A327B"/>
    <w:rsid w:val="001A4866"/>
    <w:rsid w:val="001A6C54"/>
    <w:rsid w:val="001A6F77"/>
    <w:rsid w:val="001A7737"/>
    <w:rsid w:val="001A7793"/>
    <w:rsid w:val="001A79AD"/>
    <w:rsid w:val="001B1C1E"/>
    <w:rsid w:val="001B3866"/>
    <w:rsid w:val="001B48BF"/>
    <w:rsid w:val="001B5717"/>
    <w:rsid w:val="001B613F"/>
    <w:rsid w:val="001B6DBB"/>
    <w:rsid w:val="001C13D3"/>
    <w:rsid w:val="001C1F3A"/>
    <w:rsid w:val="001C24C3"/>
    <w:rsid w:val="001C2C0C"/>
    <w:rsid w:val="001C4BFA"/>
    <w:rsid w:val="001C4C9F"/>
    <w:rsid w:val="001C4D2A"/>
    <w:rsid w:val="001C5863"/>
    <w:rsid w:val="001C70B4"/>
    <w:rsid w:val="001C7489"/>
    <w:rsid w:val="001C79B6"/>
    <w:rsid w:val="001C7CD9"/>
    <w:rsid w:val="001D1AFD"/>
    <w:rsid w:val="001D1F57"/>
    <w:rsid w:val="001D2D0E"/>
    <w:rsid w:val="001D46B8"/>
    <w:rsid w:val="001D4866"/>
    <w:rsid w:val="001D5F7C"/>
    <w:rsid w:val="001D6F3E"/>
    <w:rsid w:val="001D7852"/>
    <w:rsid w:val="001E02C8"/>
    <w:rsid w:val="001E0414"/>
    <w:rsid w:val="001E12E4"/>
    <w:rsid w:val="001E1EC3"/>
    <w:rsid w:val="001E21B1"/>
    <w:rsid w:val="001E34BA"/>
    <w:rsid w:val="001E4681"/>
    <w:rsid w:val="001E6A50"/>
    <w:rsid w:val="001F18C2"/>
    <w:rsid w:val="001F3120"/>
    <w:rsid w:val="001F3288"/>
    <w:rsid w:val="001F382E"/>
    <w:rsid w:val="001F3843"/>
    <w:rsid w:val="001F4F2D"/>
    <w:rsid w:val="001F511C"/>
    <w:rsid w:val="001F60E8"/>
    <w:rsid w:val="001F64A8"/>
    <w:rsid w:val="001F7FD3"/>
    <w:rsid w:val="0020321E"/>
    <w:rsid w:val="00205BFA"/>
    <w:rsid w:val="002060B2"/>
    <w:rsid w:val="002061F8"/>
    <w:rsid w:val="00210B94"/>
    <w:rsid w:val="00210BDC"/>
    <w:rsid w:val="00211135"/>
    <w:rsid w:val="0021574F"/>
    <w:rsid w:val="00220074"/>
    <w:rsid w:val="002205FD"/>
    <w:rsid w:val="0022064A"/>
    <w:rsid w:val="0022078B"/>
    <w:rsid w:val="00220DC5"/>
    <w:rsid w:val="00222A6C"/>
    <w:rsid w:val="00222F4F"/>
    <w:rsid w:val="00224747"/>
    <w:rsid w:val="002253D9"/>
    <w:rsid w:val="00225FFC"/>
    <w:rsid w:val="00230DCA"/>
    <w:rsid w:val="00232736"/>
    <w:rsid w:val="00235823"/>
    <w:rsid w:val="00235AD5"/>
    <w:rsid w:val="002409EB"/>
    <w:rsid w:val="00242375"/>
    <w:rsid w:val="0024277D"/>
    <w:rsid w:val="00246771"/>
    <w:rsid w:val="002527FE"/>
    <w:rsid w:val="00253CB0"/>
    <w:rsid w:val="002559DF"/>
    <w:rsid w:val="00256EED"/>
    <w:rsid w:val="00262028"/>
    <w:rsid w:val="00263AF6"/>
    <w:rsid w:val="0026590B"/>
    <w:rsid w:val="0026620F"/>
    <w:rsid w:val="00266EFB"/>
    <w:rsid w:val="00267BE3"/>
    <w:rsid w:val="0027033C"/>
    <w:rsid w:val="002703DA"/>
    <w:rsid w:val="002708E0"/>
    <w:rsid w:val="00271071"/>
    <w:rsid w:val="00271515"/>
    <w:rsid w:val="00271FD3"/>
    <w:rsid w:val="002727A5"/>
    <w:rsid w:val="00272ABC"/>
    <w:rsid w:val="002807BB"/>
    <w:rsid w:val="00282E6F"/>
    <w:rsid w:val="002839C2"/>
    <w:rsid w:val="0028487B"/>
    <w:rsid w:val="00287F60"/>
    <w:rsid w:val="0029091E"/>
    <w:rsid w:val="002928F7"/>
    <w:rsid w:val="002947B6"/>
    <w:rsid w:val="00295B1D"/>
    <w:rsid w:val="002970E6"/>
    <w:rsid w:val="002A010D"/>
    <w:rsid w:val="002A1033"/>
    <w:rsid w:val="002A18C8"/>
    <w:rsid w:val="002A344D"/>
    <w:rsid w:val="002A768E"/>
    <w:rsid w:val="002B020D"/>
    <w:rsid w:val="002B1ADE"/>
    <w:rsid w:val="002B2966"/>
    <w:rsid w:val="002B37BB"/>
    <w:rsid w:val="002B468F"/>
    <w:rsid w:val="002B4E18"/>
    <w:rsid w:val="002B4F5E"/>
    <w:rsid w:val="002B57D1"/>
    <w:rsid w:val="002B5C61"/>
    <w:rsid w:val="002B6D6C"/>
    <w:rsid w:val="002B6DB6"/>
    <w:rsid w:val="002C0BD7"/>
    <w:rsid w:val="002C2F81"/>
    <w:rsid w:val="002C37BF"/>
    <w:rsid w:val="002C5B09"/>
    <w:rsid w:val="002C783D"/>
    <w:rsid w:val="002C7856"/>
    <w:rsid w:val="002C7F87"/>
    <w:rsid w:val="002C7FA4"/>
    <w:rsid w:val="002D1F77"/>
    <w:rsid w:val="002D1FC4"/>
    <w:rsid w:val="002D25E5"/>
    <w:rsid w:val="002D344C"/>
    <w:rsid w:val="002D36AF"/>
    <w:rsid w:val="002D695C"/>
    <w:rsid w:val="002D6D60"/>
    <w:rsid w:val="002E06BC"/>
    <w:rsid w:val="002E206B"/>
    <w:rsid w:val="002E40F9"/>
    <w:rsid w:val="002E44C0"/>
    <w:rsid w:val="002E48CB"/>
    <w:rsid w:val="002E4C27"/>
    <w:rsid w:val="002E501A"/>
    <w:rsid w:val="002E5DE5"/>
    <w:rsid w:val="002E7194"/>
    <w:rsid w:val="002E7C6D"/>
    <w:rsid w:val="002F2182"/>
    <w:rsid w:val="002F236F"/>
    <w:rsid w:val="002F3C8B"/>
    <w:rsid w:val="002F4545"/>
    <w:rsid w:val="002F49C7"/>
    <w:rsid w:val="002F59F4"/>
    <w:rsid w:val="002F6ACC"/>
    <w:rsid w:val="002F7094"/>
    <w:rsid w:val="00302D2C"/>
    <w:rsid w:val="00302D46"/>
    <w:rsid w:val="003032E5"/>
    <w:rsid w:val="00304102"/>
    <w:rsid w:val="003042EE"/>
    <w:rsid w:val="00305699"/>
    <w:rsid w:val="00306B6E"/>
    <w:rsid w:val="00312074"/>
    <w:rsid w:val="003122F0"/>
    <w:rsid w:val="003125E4"/>
    <w:rsid w:val="00312905"/>
    <w:rsid w:val="00312BB5"/>
    <w:rsid w:val="00312E0E"/>
    <w:rsid w:val="00313ABE"/>
    <w:rsid w:val="00313ABF"/>
    <w:rsid w:val="00314339"/>
    <w:rsid w:val="00317767"/>
    <w:rsid w:val="00317FA7"/>
    <w:rsid w:val="00323C49"/>
    <w:rsid w:val="003255B3"/>
    <w:rsid w:val="003264FE"/>
    <w:rsid w:val="00326716"/>
    <w:rsid w:val="0032673C"/>
    <w:rsid w:val="00326B06"/>
    <w:rsid w:val="003274A3"/>
    <w:rsid w:val="00330695"/>
    <w:rsid w:val="00331227"/>
    <w:rsid w:val="003312C5"/>
    <w:rsid w:val="003348E6"/>
    <w:rsid w:val="00334BFA"/>
    <w:rsid w:val="00335905"/>
    <w:rsid w:val="0033599B"/>
    <w:rsid w:val="00336523"/>
    <w:rsid w:val="00342AE1"/>
    <w:rsid w:val="00343311"/>
    <w:rsid w:val="00343E61"/>
    <w:rsid w:val="00351624"/>
    <w:rsid w:val="00351F0A"/>
    <w:rsid w:val="003523B3"/>
    <w:rsid w:val="00352E65"/>
    <w:rsid w:val="00352F79"/>
    <w:rsid w:val="00353B45"/>
    <w:rsid w:val="0035633C"/>
    <w:rsid w:val="003577A7"/>
    <w:rsid w:val="00360F18"/>
    <w:rsid w:val="00361813"/>
    <w:rsid w:val="00361D30"/>
    <w:rsid w:val="00362425"/>
    <w:rsid w:val="00362D7B"/>
    <w:rsid w:val="00363D61"/>
    <w:rsid w:val="00363D91"/>
    <w:rsid w:val="0036501B"/>
    <w:rsid w:val="00366763"/>
    <w:rsid w:val="00367842"/>
    <w:rsid w:val="00371257"/>
    <w:rsid w:val="00372B92"/>
    <w:rsid w:val="003738A7"/>
    <w:rsid w:val="00373E2F"/>
    <w:rsid w:val="0037759D"/>
    <w:rsid w:val="00377E94"/>
    <w:rsid w:val="003805F2"/>
    <w:rsid w:val="003810AF"/>
    <w:rsid w:val="00381C67"/>
    <w:rsid w:val="00381CFD"/>
    <w:rsid w:val="003824E3"/>
    <w:rsid w:val="00383444"/>
    <w:rsid w:val="00384BD3"/>
    <w:rsid w:val="00384C67"/>
    <w:rsid w:val="003863B4"/>
    <w:rsid w:val="00387B7F"/>
    <w:rsid w:val="00390079"/>
    <w:rsid w:val="0039023F"/>
    <w:rsid w:val="00390A0D"/>
    <w:rsid w:val="00391B8E"/>
    <w:rsid w:val="003931B4"/>
    <w:rsid w:val="0039322D"/>
    <w:rsid w:val="00395972"/>
    <w:rsid w:val="00396E20"/>
    <w:rsid w:val="00396F06"/>
    <w:rsid w:val="003A0306"/>
    <w:rsid w:val="003A12AE"/>
    <w:rsid w:val="003A13EE"/>
    <w:rsid w:val="003A2836"/>
    <w:rsid w:val="003A44C8"/>
    <w:rsid w:val="003A476F"/>
    <w:rsid w:val="003A48E7"/>
    <w:rsid w:val="003A4D3E"/>
    <w:rsid w:val="003A4D64"/>
    <w:rsid w:val="003A5055"/>
    <w:rsid w:val="003B2843"/>
    <w:rsid w:val="003B4151"/>
    <w:rsid w:val="003B46AC"/>
    <w:rsid w:val="003B4FDE"/>
    <w:rsid w:val="003B63C8"/>
    <w:rsid w:val="003B694E"/>
    <w:rsid w:val="003C10F0"/>
    <w:rsid w:val="003C167E"/>
    <w:rsid w:val="003C1D02"/>
    <w:rsid w:val="003C1D4F"/>
    <w:rsid w:val="003C3E1E"/>
    <w:rsid w:val="003C4E03"/>
    <w:rsid w:val="003C50EA"/>
    <w:rsid w:val="003D04FB"/>
    <w:rsid w:val="003D13ED"/>
    <w:rsid w:val="003D26DA"/>
    <w:rsid w:val="003D4165"/>
    <w:rsid w:val="003D59D4"/>
    <w:rsid w:val="003E1324"/>
    <w:rsid w:val="003E16BA"/>
    <w:rsid w:val="003E1B26"/>
    <w:rsid w:val="003E3148"/>
    <w:rsid w:val="003E5AA8"/>
    <w:rsid w:val="003E7060"/>
    <w:rsid w:val="003E7BBE"/>
    <w:rsid w:val="003F1948"/>
    <w:rsid w:val="003F224B"/>
    <w:rsid w:val="003F2BCE"/>
    <w:rsid w:val="003F39BF"/>
    <w:rsid w:val="003F4BB8"/>
    <w:rsid w:val="003F67C4"/>
    <w:rsid w:val="003F73E9"/>
    <w:rsid w:val="00400729"/>
    <w:rsid w:val="00401220"/>
    <w:rsid w:val="0040481E"/>
    <w:rsid w:val="0040673C"/>
    <w:rsid w:val="00407FE4"/>
    <w:rsid w:val="00411BCA"/>
    <w:rsid w:val="004173FE"/>
    <w:rsid w:val="004202F0"/>
    <w:rsid w:val="00421371"/>
    <w:rsid w:val="00421B35"/>
    <w:rsid w:val="00424ADB"/>
    <w:rsid w:val="0043031A"/>
    <w:rsid w:val="00430A31"/>
    <w:rsid w:val="00433147"/>
    <w:rsid w:val="00433B41"/>
    <w:rsid w:val="0043469F"/>
    <w:rsid w:val="00435734"/>
    <w:rsid w:val="00435EA5"/>
    <w:rsid w:val="004367EE"/>
    <w:rsid w:val="004405AB"/>
    <w:rsid w:val="00441A4C"/>
    <w:rsid w:val="004424B4"/>
    <w:rsid w:val="00443E73"/>
    <w:rsid w:val="00444DAE"/>
    <w:rsid w:val="00447A11"/>
    <w:rsid w:val="004502B0"/>
    <w:rsid w:val="00453A1F"/>
    <w:rsid w:val="0045474E"/>
    <w:rsid w:val="00455EF2"/>
    <w:rsid w:val="004612A9"/>
    <w:rsid w:val="004618BC"/>
    <w:rsid w:val="00463AF8"/>
    <w:rsid w:val="00465007"/>
    <w:rsid w:val="00465E24"/>
    <w:rsid w:val="00465FA1"/>
    <w:rsid w:val="004669A5"/>
    <w:rsid w:val="00471231"/>
    <w:rsid w:val="004712A1"/>
    <w:rsid w:val="00471CF0"/>
    <w:rsid w:val="00471DAF"/>
    <w:rsid w:val="0047363F"/>
    <w:rsid w:val="00473769"/>
    <w:rsid w:val="00473833"/>
    <w:rsid w:val="004752B7"/>
    <w:rsid w:val="00475335"/>
    <w:rsid w:val="00476D67"/>
    <w:rsid w:val="00476E7C"/>
    <w:rsid w:val="00477455"/>
    <w:rsid w:val="00480EBF"/>
    <w:rsid w:val="004819D8"/>
    <w:rsid w:val="00481BC5"/>
    <w:rsid w:val="00483CD1"/>
    <w:rsid w:val="00486AF8"/>
    <w:rsid w:val="0049065A"/>
    <w:rsid w:val="00493570"/>
    <w:rsid w:val="0049425B"/>
    <w:rsid w:val="00494752"/>
    <w:rsid w:val="00495155"/>
    <w:rsid w:val="0049545A"/>
    <w:rsid w:val="0049621B"/>
    <w:rsid w:val="00497F88"/>
    <w:rsid w:val="004A3585"/>
    <w:rsid w:val="004A39B6"/>
    <w:rsid w:val="004A40B5"/>
    <w:rsid w:val="004A518B"/>
    <w:rsid w:val="004A5ECA"/>
    <w:rsid w:val="004A6123"/>
    <w:rsid w:val="004A649A"/>
    <w:rsid w:val="004A7BBF"/>
    <w:rsid w:val="004B0467"/>
    <w:rsid w:val="004B0C51"/>
    <w:rsid w:val="004B2424"/>
    <w:rsid w:val="004B34A8"/>
    <w:rsid w:val="004B4A10"/>
    <w:rsid w:val="004B520F"/>
    <w:rsid w:val="004B53F8"/>
    <w:rsid w:val="004B662F"/>
    <w:rsid w:val="004B6A35"/>
    <w:rsid w:val="004C08C7"/>
    <w:rsid w:val="004C0CC5"/>
    <w:rsid w:val="004C1652"/>
    <w:rsid w:val="004C2704"/>
    <w:rsid w:val="004C2D4F"/>
    <w:rsid w:val="004C378F"/>
    <w:rsid w:val="004C39A8"/>
    <w:rsid w:val="004C3A73"/>
    <w:rsid w:val="004C54A3"/>
    <w:rsid w:val="004C6955"/>
    <w:rsid w:val="004C7BD9"/>
    <w:rsid w:val="004D00C5"/>
    <w:rsid w:val="004D03D6"/>
    <w:rsid w:val="004D03F5"/>
    <w:rsid w:val="004D24C6"/>
    <w:rsid w:val="004D2E81"/>
    <w:rsid w:val="004D36DC"/>
    <w:rsid w:val="004D4C97"/>
    <w:rsid w:val="004D54D8"/>
    <w:rsid w:val="004D644E"/>
    <w:rsid w:val="004D7D30"/>
    <w:rsid w:val="004E2D52"/>
    <w:rsid w:val="004E6516"/>
    <w:rsid w:val="004F02EA"/>
    <w:rsid w:val="004F04C5"/>
    <w:rsid w:val="004F0B65"/>
    <w:rsid w:val="004F48A9"/>
    <w:rsid w:val="004F4A08"/>
    <w:rsid w:val="004F5AE8"/>
    <w:rsid w:val="004F637C"/>
    <w:rsid w:val="004F6749"/>
    <w:rsid w:val="004F7E4C"/>
    <w:rsid w:val="00500E5D"/>
    <w:rsid w:val="00501E07"/>
    <w:rsid w:val="005029D5"/>
    <w:rsid w:val="00503105"/>
    <w:rsid w:val="005056E4"/>
    <w:rsid w:val="005058B1"/>
    <w:rsid w:val="005068CD"/>
    <w:rsid w:val="0051171C"/>
    <w:rsid w:val="00512CFF"/>
    <w:rsid w:val="0051524A"/>
    <w:rsid w:val="00515817"/>
    <w:rsid w:val="00516400"/>
    <w:rsid w:val="00516D8E"/>
    <w:rsid w:val="0051760A"/>
    <w:rsid w:val="00517C68"/>
    <w:rsid w:val="005207D8"/>
    <w:rsid w:val="00521C57"/>
    <w:rsid w:val="00523B5D"/>
    <w:rsid w:val="00524518"/>
    <w:rsid w:val="005245F8"/>
    <w:rsid w:val="00524D84"/>
    <w:rsid w:val="00525352"/>
    <w:rsid w:val="00530271"/>
    <w:rsid w:val="00531B9C"/>
    <w:rsid w:val="00534F9C"/>
    <w:rsid w:val="005352B9"/>
    <w:rsid w:val="00535454"/>
    <w:rsid w:val="00535DEA"/>
    <w:rsid w:val="00536AD9"/>
    <w:rsid w:val="00537156"/>
    <w:rsid w:val="00540812"/>
    <w:rsid w:val="00541C49"/>
    <w:rsid w:val="00542EEF"/>
    <w:rsid w:val="00543268"/>
    <w:rsid w:val="00545610"/>
    <w:rsid w:val="00547447"/>
    <w:rsid w:val="005477A5"/>
    <w:rsid w:val="0055268D"/>
    <w:rsid w:val="005526C3"/>
    <w:rsid w:val="00552DBC"/>
    <w:rsid w:val="005541CA"/>
    <w:rsid w:val="0055474D"/>
    <w:rsid w:val="0055477A"/>
    <w:rsid w:val="0055492D"/>
    <w:rsid w:val="005551B5"/>
    <w:rsid w:val="00555B0A"/>
    <w:rsid w:val="005560DA"/>
    <w:rsid w:val="0055628E"/>
    <w:rsid w:val="0055634F"/>
    <w:rsid w:val="00560D33"/>
    <w:rsid w:val="005651A6"/>
    <w:rsid w:val="00566378"/>
    <w:rsid w:val="005676E2"/>
    <w:rsid w:val="005703B2"/>
    <w:rsid w:val="00570406"/>
    <w:rsid w:val="005707A6"/>
    <w:rsid w:val="005714D9"/>
    <w:rsid w:val="00574460"/>
    <w:rsid w:val="00574D5F"/>
    <w:rsid w:val="00577F16"/>
    <w:rsid w:val="00580733"/>
    <w:rsid w:val="00581334"/>
    <w:rsid w:val="00581D95"/>
    <w:rsid w:val="0058333A"/>
    <w:rsid w:val="005841D1"/>
    <w:rsid w:val="005843BA"/>
    <w:rsid w:val="00585414"/>
    <w:rsid w:val="00585EB8"/>
    <w:rsid w:val="00587C7D"/>
    <w:rsid w:val="005911F3"/>
    <w:rsid w:val="00591562"/>
    <w:rsid w:val="00592B31"/>
    <w:rsid w:val="005938CC"/>
    <w:rsid w:val="005957B0"/>
    <w:rsid w:val="00596E9B"/>
    <w:rsid w:val="005A1781"/>
    <w:rsid w:val="005A2FB8"/>
    <w:rsid w:val="005A66A6"/>
    <w:rsid w:val="005B6D3F"/>
    <w:rsid w:val="005B7774"/>
    <w:rsid w:val="005B7B20"/>
    <w:rsid w:val="005C2F62"/>
    <w:rsid w:val="005C37A6"/>
    <w:rsid w:val="005C3DC8"/>
    <w:rsid w:val="005C59C4"/>
    <w:rsid w:val="005D11C3"/>
    <w:rsid w:val="005D5F32"/>
    <w:rsid w:val="005D69B1"/>
    <w:rsid w:val="005D69C7"/>
    <w:rsid w:val="005D766D"/>
    <w:rsid w:val="005D7C35"/>
    <w:rsid w:val="005E1619"/>
    <w:rsid w:val="005E1D38"/>
    <w:rsid w:val="005E5FC4"/>
    <w:rsid w:val="005E61A7"/>
    <w:rsid w:val="005F1403"/>
    <w:rsid w:val="005F1B26"/>
    <w:rsid w:val="005F29DF"/>
    <w:rsid w:val="005F3134"/>
    <w:rsid w:val="005F4F4C"/>
    <w:rsid w:val="005F545C"/>
    <w:rsid w:val="005F60D0"/>
    <w:rsid w:val="005F7A87"/>
    <w:rsid w:val="00600A50"/>
    <w:rsid w:val="0060179B"/>
    <w:rsid w:val="00601D80"/>
    <w:rsid w:val="00602FB0"/>
    <w:rsid w:val="0060329D"/>
    <w:rsid w:val="00603641"/>
    <w:rsid w:val="006050D1"/>
    <w:rsid w:val="0060657F"/>
    <w:rsid w:val="00606AC6"/>
    <w:rsid w:val="00607AA6"/>
    <w:rsid w:val="00612A5D"/>
    <w:rsid w:val="00614D5E"/>
    <w:rsid w:val="00615A28"/>
    <w:rsid w:val="006235E4"/>
    <w:rsid w:val="00623880"/>
    <w:rsid w:val="00623A36"/>
    <w:rsid w:val="00623FE3"/>
    <w:rsid w:val="00624512"/>
    <w:rsid w:val="00625CF3"/>
    <w:rsid w:val="00626616"/>
    <w:rsid w:val="0062677A"/>
    <w:rsid w:val="00627B6E"/>
    <w:rsid w:val="00630D36"/>
    <w:rsid w:val="00631853"/>
    <w:rsid w:val="00631949"/>
    <w:rsid w:val="00632CB5"/>
    <w:rsid w:val="00632FC2"/>
    <w:rsid w:val="0063353C"/>
    <w:rsid w:val="00633D00"/>
    <w:rsid w:val="00634B4D"/>
    <w:rsid w:val="00634DA3"/>
    <w:rsid w:val="00634F7E"/>
    <w:rsid w:val="0063522A"/>
    <w:rsid w:val="006371F6"/>
    <w:rsid w:val="00640AA1"/>
    <w:rsid w:val="00642520"/>
    <w:rsid w:val="00642BFD"/>
    <w:rsid w:val="006430C3"/>
    <w:rsid w:val="00643138"/>
    <w:rsid w:val="00644C47"/>
    <w:rsid w:val="00645584"/>
    <w:rsid w:val="0064628F"/>
    <w:rsid w:val="00647FAC"/>
    <w:rsid w:val="00650405"/>
    <w:rsid w:val="00650E47"/>
    <w:rsid w:val="006529B8"/>
    <w:rsid w:val="00653273"/>
    <w:rsid w:val="006543F2"/>
    <w:rsid w:val="006548BE"/>
    <w:rsid w:val="006549B5"/>
    <w:rsid w:val="0065599F"/>
    <w:rsid w:val="00656B14"/>
    <w:rsid w:val="00656DD0"/>
    <w:rsid w:val="00657ED0"/>
    <w:rsid w:val="006657F4"/>
    <w:rsid w:val="006669BE"/>
    <w:rsid w:val="006679FD"/>
    <w:rsid w:val="00667E75"/>
    <w:rsid w:val="00670135"/>
    <w:rsid w:val="006716F3"/>
    <w:rsid w:val="00671E86"/>
    <w:rsid w:val="006737D8"/>
    <w:rsid w:val="00676C3B"/>
    <w:rsid w:val="006773CE"/>
    <w:rsid w:val="00677A9B"/>
    <w:rsid w:val="006817B5"/>
    <w:rsid w:val="00682122"/>
    <w:rsid w:val="00683234"/>
    <w:rsid w:val="00683ED1"/>
    <w:rsid w:val="00684BC4"/>
    <w:rsid w:val="006861B5"/>
    <w:rsid w:val="00690659"/>
    <w:rsid w:val="006907CD"/>
    <w:rsid w:val="006913B1"/>
    <w:rsid w:val="0069141C"/>
    <w:rsid w:val="00691A3C"/>
    <w:rsid w:val="006939AF"/>
    <w:rsid w:val="0069790E"/>
    <w:rsid w:val="006A0DAC"/>
    <w:rsid w:val="006A42D1"/>
    <w:rsid w:val="006A685A"/>
    <w:rsid w:val="006B35A6"/>
    <w:rsid w:val="006B3D29"/>
    <w:rsid w:val="006B3D9A"/>
    <w:rsid w:val="006B49F8"/>
    <w:rsid w:val="006B4CD1"/>
    <w:rsid w:val="006B57E1"/>
    <w:rsid w:val="006B7D02"/>
    <w:rsid w:val="006C3EED"/>
    <w:rsid w:val="006C5193"/>
    <w:rsid w:val="006D2645"/>
    <w:rsid w:val="006D3366"/>
    <w:rsid w:val="006D3A20"/>
    <w:rsid w:val="006D4C21"/>
    <w:rsid w:val="006D5ABB"/>
    <w:rsid w:val="006D5F0A"/>
    <w:rsid w:val="006D6007"/>
    <w:rsid w:val="006D6ED0"/>
    <w:rsid w:val="006D7A50"/>
    <w:rsid w:val="006D7EAF"/>
    <w:rsid w:val="006E03D6"/>
    <w:rsid w:val="006E1E29"/>
    <w:rsid w:val="006E2F3F"/>
    <w:rsid w:val="006E4BEC"/>
    <w:rsid w:val="006E4EB1"/>
    <w:rsid w:val="006E6977"/>
    <w:rsid w:val="006F3000"/>
    <w:rsid w:val="006F460D"/>
    <w:rsid w:val="006F5199"/>
    <w:rsid w:val="006F5893"/>
    <w:rsid w:val="006F609E"/>
    <w:rsid w:val="007015C4"/>
    <w:rsid w:val="00701EA8"/>
    <w:rsid w:val="00703FF6"/>
    <w:rsid w:val="007055A6"/>
    <w:rsid w:val="00705641"/>
    <w:rsid w:val="00707880"/>
    <w:rsid w:val="007101FD"/>
    <w:rsid w:val="00711BEE"/>
    <w:rsid w:val="007124B1"/>
    <w:rsid w:val="00714167"/>
    <w:rsid w:val="007178D6"/>
    <w:rsid w:val="00720932"/>
    <w:rsid w:val="00720DBA"/>
    <w:rsid w:val="00724565"/>
    <w:rsid w:val="007250D0"/>
    <w:rsid w:val="00731EB9"/>
    <w:rsid w:val="007351CB"/>
    <w:rsid w:val="0073678D"/>
    <w:rsid w:val="00736A9D"/>
    <w:rsid w:val="00737A7A"/>
    <w:rsid w:val="0074095A"/>
    <w:rsid w:val="007437C3"/>
    <w:rsid w:val="0074442C"/>
    <w:rsid w:val="00745D1B"/>
    <w:rsid w:val="00747DA2"/>
    <w:rsid w:val="0075053C"/>
    <w:rsid w:val="007519C3"/>
    <w:rsid w:val="00752284"/>
    <w:rsid w:val="007523B3"/>
    <w:rsid w:val="007524B8"/>
    <w:rsid w:val="00752506"/>
    <w:rsid w:val="007547B5"/>
    <w:rsid w:val="00756A13"/>
    <w:rsid w:val="007576E2"/>
    <w:rsid w:val="00757D31"/>
    <w:rsid w:val="00760527"/>
    <w:rsid w:val="007605E3"/>
    <w:rsid w:val="007628D7"/>
    <w:rsid w:val="007631A5"/>
    <w:rsid w:val="00763C1D"/>
    <w:rsid w:val="00765F6A"/>
    <w:rsid w:val="0077366C"/>
    <w:rsid w:val="00773CF0"/>
    <w:rsid w:val="007744EA"/>
    <w:rsid w:val="00774B3F"/>
    <w:rsid w:val="00776FAB"/>
    <w:rsid w:val="00777E50"/>
    <w:rsid w:val="00780838"/>
    <w:rsid w:val="00780E69"/>
    <w:rsid w:val="0078135E"/>
    <w:rsid w:val="007816CF"/>
    <w:rsid w:val="007858AE"/>
    <w:rsid w:val="0078698B"/>
    <w:rsid w:val="00786F7C"/>
    <w:rsid w:val="00790973"/>
    <w:rsid w:val="007911CB"/>
    <w:rsid w:val="00792D25"/>
    <w:rsid w:val="007933AC"/>
    <w:rsid w:val="0079626B"/>
    <w:rsid w:val="00797514"/>
    <w:rsid w:val="007A0157"/>
    <w:rsid w:val="007A0553"/>
    <w:rsid w:val="007A1013"/>
    <w:rsid w:val="007A3F47"/>
    <w:rsid w:val="007A5E63"/>
    <w:rsid w:val="007A6802"/>
    <w:rsid w:val="007A6987"/>
    <w:rsid w:val="007B251D"/>
    <w:rsid w:val="007B2D44"/>
    <w:rsid w:val="007B5169"/>
    <w:rsid w:val="007B6741"/>
    <w:rsid w:val="007B725D"/>
    <w:rsid w:val="007B76E6"/>
    <w:rsid w:val="007B7796"/>
    <w:rsid w:val="007C10E7"/>
    <w:rsid w:val="007C191B"/>
    <w:rsid w:val="007C1C78"/>
    <w:rsid w:val="007C31F0"/>
    <w:rsid w:val="007C3EC4"/>
    <w:rsid w:val="007D5152"/>
    <w:rsid w:val="007D5CD0"/>
    <w:rsid w:val="007D6778"/>
    <w:rsid w:val="007D6BF8"/>
    <w:rsid w:val="007D6BFE"/>
    <w:rsid w:val="007D6E15"/>
    <w:rsid w:val="007E025F"/>
    <w:rsid w:val="007E1007"/>
    <w:rsid w:val="007E49D5"/>
    <w:rsid w:val="007E4B25"/>
    <w:rsid w:val="007E4F84"/>
    <w:rsid w:val="007E648A"/>
    <w:rsid w:val="007E65A1"/>
    <w:rsid w:val="007F0577"/>
    <w:rsid w:val="007F1391"/>
    <w:rsid w:val="007F1719"/>
    <w:rsid w:val="007F1A59"/>
    <w:rsid w:val="007F3A8D"/>
    <w:rsid w:val="007F6016"/>
    <w:rsid w:val="007F61A1"/>
    <w:rsid w:val="0080168E"/>
    <w:rsid w:val="00801C7F"/>
    <w:rsid w:val="008025F4"/>
    <w:rsid w:val="00804AB5"/>
    <w:rsid w:val="008070D2"/>
    <w:rsid w:val="00811243"/>
    <w:rsid w:val="00811585"/>
    <w:rsid w:val="008120D3"/>
    <w:rsid w:val="008123BB"/>
    <w:rsid w:val="008129D1"/>
    <w:rsid w:val="00812AE1"/>
    <w:rsid w:val="00812B3E"/>
    <w:rsid w:val="00812CE7"/>
    <w:rsid w:val="00813E82"/>
    <w:rsid w:val="00815F78"/>
    <w:rsid w:val="00816AF3"/>
    <w:rsid w:val="008217B8"/>
    <w:rsid w:val="0082341D"/>
    <w:rsid w:val="00823B1A"/>
    <w:rsid w:val="00825E25"/>
    <w:rsid w:val="008266C0"/>
    <w:rsid w:val="00826E2B"/>
    <w:rsid w:val="00827A38"/>
    <w:rsid w:val="00827C1D"/>
    <w:rsid w:val="00830738"/>
    <w:rsid w:val="00830888"/>
    <w:rsid w:val="00830CE2"/>
    <w:rsid w:val="00830ED2"/>
    <w:rsid w:val="00831047"/>
    <w:rsid w:val="008317AE"/>
    <w:rsid w:val="008329AC"/>
    <w:rsid w:val="00834A1D"/>
    <w:rsid w:val="00835428"/>
    <w:rsid w:val="008356F5"/>
    <w:rsid w:val="00835CEF"/>
    <w:rsid w:val="008408F8"/>
    <w:rsid w:val="00840D3C"/>
    <w:rsid w:val="00841062"/>
    <w:rsid w:val="00844059"/>
    <w:rsid w:val="00847931"/>
    <w:rsid w:val="00847F0D"/>
    <w:rsid w:val="0085168E"/>
    <w:rsid w:val="00852F0A"/>
    <w:rsid w:val="00853AE5"/>
    <w:rsid w:val="008542CC"/>
    <w:rsid w:val="00855171"/>
    <w:rsid w:val="008558E3"/>
    <w:rsid w:val="00856636"/>
    <w:rsid w:val="00856CB9"/>
    <w:rsid w:val="00857236"/>
    <w:rsid w:val="0086404F"/>
    <w:rsid w:val="00864458"/>
    <w:rsid w:val="00864E86"/>
    <w:rsid w:val="00866F73"/>
    <w:rsid w:val="00867379"/>
    <w:rsid w:val="00867834"/>
    <w:rsid w:val="00867FDE"/>
    <w:rsid w:val="00870D0D"/>
    <w:rsid w:val="00872292"/>
    <w:rsid w:val="00872531"/>
    <w:rsid w:val="0087473B"/>
    <w:rsid w:val="0087539E"/>
    <w:rsid w:val="00876036"/>
    <w:rsid w:val="008772E5"/>
    <w:rsid w:val="00881196"/>
    <w:rsid w:val="008819A3"/>
    <w:rsid w:val="00887172"/>
    <w:rsid w:val="00896979"/>
    <w:rsid w:val="008A0594"/>
    <w:rsid w:val="008A3ACE"/>
    <w:rsid w:val="008A3C2C"/>
    <w:rsid w:val="008A539A"/>
    <w:rsid w:val="008A6DC7"/>
    <w:rsid w:val="008B11F0"/>
    <w:rsid w:val="008B219A"/>
    <w:rsid w:val="008B2379"/>
    <w:rsid w:val="008B3170"/>
    <w:rsid w:val="008B3932"/>
    <w:rsid w:val="008B5423"/>
    <w:rsid w:val="008B5990"/>
    <w:rsid w:val="008B7915"/>
    <w:rsid w:val="008B7E47"/>
    <w:rsid w:val="008C151C"/>
    <w:rsid w:val="008C3654"/>
    <w:rsid w:val="008C6C80"/>
    <w:rsid w:val="008C7282"/>
    <w:rsid w:val="008D397C"/>
    <w:rsid w:val="008E20E7"/>
    <w:rsid w:val="008E32AC"/>
    <w:rsid w:val="008E5112"/>
    <w:rsid w:val="008E521C"/>
    <w:rsid w:val="008E736B"/>
    <w:rsid w:val="008F0EDB"/>
    <w:rsid w:val="008F1DB8"/>
    <w:rsid w:val="008F409D"/>
    <w:rsid w:val="008F66B0"/>
    <w:rsid w:val="009034EA"/>
    <w:rsid w:val="00906E73"/>
    <w:rsid w:val="00907D5A"/>
    <w:rsid w:val="00907EE5"/>
    <w:rsid w:val="00910A86"/>
    <w:rsid w:val="00913A1C"/>
    <w:rsid w:val="00914D99"/>
    <w:rsid w:val="00914FFF"/>
    <w:rsid w:val="009153CF"/>
    <w:rsid w:val="0091604F"/>
    <w:rsid w:val="009163EC"/>
    <w:rsid w:val="00917DDE"/>
    <w:rsid w:val="009200BB"/>
    <w:rsid w:val="00920B57"/>
    <w:rsid w:val="00920C61"/>
    <w:rsid w:val="00921704"/>
    <w:rsid w:val="0092392B"/>
    <w:rsid w:val="00923BB2"/>
    <w:rsid w:val="00924610"/>
    <w:rsid w:val="00924A70"/>
    <w:rsid w:val="00924B4E"/>
    <w:rsid w:val="009253C1"/>
    <w:rsid w:val="009260F7"/>
    <w:rsid w:val="009301C3"/>
    <w:rsid w:val="00930237"/>
    <w:rsid w:val="00930FD8"/>
    <w:rsid w:val="00931C8C"/>
    <w:rsid w:val="009344FC"/>
    <w:rsid w:val="00935F02"/>
    <w:rsid w:val="00937575"/>
    <w:rsid w:val="009411C9"/>
    <w:rsid w:val="00942944"/>
    <w:rsid w:val="00942C64"/>
    <w:rsid w:val="009435C3"/>
    <w:rsid w:val="00943A5E"/>
    <w:rsid w:val="00943A83"/>
    <w:rsid w:val="009449C5"/>
    <w:rsid w:val="00945D7F"/>
    <w:rsid w:val="00946A46"/>
    <w:rsid w:val="00950A7B"/>
    <w:rsid w:val="00951247"/>
    <w:rsid w:val="00960BC1"/>
    <w:rsid w:val="00964218"/>
    <w:rsid w:val="009666B8"/>
    <w:rsid w:val="00966B52"/>
    <w:rsid w:val="00967250"/>
    <w:rsid w:val="00970BFA"/>
    <w:rsid w:val="00971A20"/>
    <w:rsid w:val="009720A2"/>
    <w:rsid w:val="009723F4"/>
    <w:rsid w:val="009731EF"/>
    <w:rsid w:val="009746C4"/>
    <w:rsid w:val="00980689"/>
    <w:rsid w:val="00980F5B"/>
    <w:rsid w:val="00982A4B"/>
    <w:rsid w:val="00982C0D"/>
    <w:rsid w:val="00983143"/>
    <w:rsid w:val="00983A88"/>
    <w:rsid w:val="0098731F"/>
    <w:rsid w:val="00987F2C"/>
    <w:rsid w:val="00992858"/>
    <w:rsid w:val="009944B1"/>
    <w:rsid w:val="00995408"/>
    <w:rsid w:val="009961BB"/>
    <w:rsid w:val="009966BC"/>
    <w:rsid w:val="009A2A4A"/>
    <w:rsid w:val="009A2CF3"/>
    <w:rsid w:val="009A3D12"/>
    <w:rsid w:val="009A3D85"/>
    <w:rsid w:val="009A5B4B"/>
    <w:rsid w:val="009A66F7"/>
    <w:rsid w:val="009A6BCE"/>
    <w:rsid w:val="009A7BD7"/>
    <w:rsid w:val="009B0B97"/>
    <w:rsid w:val="009B18AD"/>
    <w:rsid w:val="009B2318"/>
    <w:rsid w:val="009B45E7"/>
    <w:rsid w:val="009B6D91"/>
    <w:rsid w:val="009B6FB3"/>
    <w:rsid w:val="009C0659"/>
    <w:rsid w:val="009C3E99"/>
    <w:rsid w:val="009C5220"/>
    <w:rsid w:val="009C7183"/>
    <w:rsid w:val="009D0D90"/>
    <w:rsid w:val="009D2699"/>
    <w:rsid w:val="009D3C31"/>
    <w:rsid w:val="009D4838"/>
    <w:rsid w:val="009D4D39"/>
    <w:rsid w:val="009D6DC4"/>
    <w:rsid w:val="009D6F65"/>
    <w:rsid w:val="009D6FE9"/>
    <w:rsid w:val="009E2D1A"/>
    <w:rsid w:val="009E41FB"/>
    <w:rsid w:val="009E535A"/>
    <w:rsid w:val="009F059F"/>
    <w:rsid w:val="009F0616"/>
    <w:rsid w:val="009F0929"/>
    <w:rsid w:val="009F1041"/>
    <w:rsid w:val="009F1F9B"/>
    <w:rsid w:val="009F2588"/>
    <w:rsid w:val="009F4B41"/>
    <w:rsid w:val="009F5237"/>
    <w:rsid w:val="009F695E"/>
    <w:rsid w:val="009F71B1"/>
    <w:rsid w:val="009F744B"/>
    <w:rsid w:val="00A01573"/>
    <w:rsid w:val="00A0206E"/>
    <w:rsid w:val="00A02CB0"/>
    <w:rsid w:val="00A03AC4"/>
    <w:rsid w:val="00A054D1"/>
    <w:rsid w:val="00A06AAC"/>
    <w:rsid w:val="00A0769F"/>
    <w:rsid w:val="00A10399"/>
    <w:rsid w:val="00A10C42"/>
    <w:rsid w:val="00A13440"/>
    <w:rsid w:val="00A13D79"/>
    <w:rsid w:val="00A16447"/>
    <w:rsid w:val="00A16650"/>
    <w:rsid w:val="00A16667"/>
    <w:rsid w:val="00A16864"/>
    <w:rsid w:val="00A17119"/>
    <w:rsid w:val="00A206B7"/>
    <w:rsid w:val="00A21853"/>
    <w:rsid w:val="00A22755"/>
    <w:rsid w:val="00A23DCE"/>
    <w:rsid w:val="00A2423B"/>
    <w:rsid w:val="00A25066"/>
    <w:rsid w:val="00A25C8F"/>
    <w:rsid w:val="00A26A92"/>
    <w:rsid w:val="00A301D3"/>
    <w:rsid w:val="00A3414E"/>
    <w:rsid w:val="00A34167"/>
    <w:rsid w:val="00A34533"/>
    <w:rsid w:val="00A346BB"/>
    <w:rsid w:val="00A4217D"/>
    <w:rsid w:val="00A45464"/>
    <w:rsid w:val="00A460A0"/>
    <w:rsid w:val="00A46BD2"/>
    <w:rsid w:val="00A50C13"/>
    <w:rsid w:val="00A50C8C"/>
    <w:rsid w:val="00A50FAA"/>
    <w:rsid w:val="00A5120C"/>
    <w:rsid w:val="00A537A4"/>
    <w:rsid w:val="00A53A28"/>
    <w:rsid w:val="00A5480A"/>
    <w:rsid w:val="00A54ED6"/>
    <w:rsid w:val="00A61BA8"/>
    <w:rsid w:val="00A6461B"/>
    <w:rsid w:val="00A653EF"/>
    <w:rsid w:val="00A70014"/>
    <w:rsid w:val="00A71950"/>
    <w:rsid w:val="00A71F9C"/>
    <w:rsid w:val="00A727DC"/>
    <w:rsid w:val="00A740B0"/>
    <w:rsid w:val="00A7415C"/>
    <w:rsid w:val="00A81578"/>
    <w:rsid w:val="00A81FD4"/>
    <w:rsid w:val="00A83CFE"/>
    <w:rsid w:val="00A84E73"/>
    <w:rsid w:val="00A8670A"/>
    <w:rsid w:val="00A86DFC"/>
    <w:rsid w:val="00A87496"/>
    <w:rsid w:val="00A905DC"/>
    <w:rsid w:val="00A90778"/>
    <w:rsid w:val="00A9445F"/>
    <w:rsid w:val="00A96004"/>
    <w:rsid w:val="00A9710C"/>
    <w:rsid w:val="00AA04BF"/>
    <w:rsid w:val="00AA09E0"/>
    <w:rsid w:val="00AA12CE"/>
    <w:rsid w:val="00AA1CF3"/>
    <w:rsid w:val="00AA33E4"/>
    <w:rsid w:val="00AA73D2"/>
    <w:rsid w:val="00AA7C5F"/>
    <w:rsid w:val="00AA7D37"/>
    <w:rsid w:val="00AB2DE9"/>
    <w:rsid w:val="00AB46D6"/>
    <w:rsid w:val="00AB5652"/>
    <w:rsid w:val="00AB761D"/>
    <w:rsid w:val="00AB7765"/>
    <w:rsid w:val="00AC287A"/>
    <w:rsid w:val="00AC79C0"/>
    <w:rsid w:val="00AD1996"/>
    <w:rsid w:val="00AD5A4C"/>
    <w:rsid w:val="00AD6FB5"/>
    <w:rsid w:val="00AE3049"/>
    <w:rsid w:val="00AE321D"/>
    <w:rsid w:val="00AE6465"/>
    <w:rsid w:val="00AF0ED0"/>
    <w:rsid w:val="00AF3092"/>
    <w:rsid w:val="00B010BA"/>
    <w:rsid w:val="00B01736"/>
    <w:rsid w:val="00B027CF"/>
    <w:rsid w:val="00B02D94"/>
    <w:rsid w:val="00B051D1"/>
    <w:rsid w:val="00B07E2E"/>
    <w:rsid w:val="00B102F5"/>
    <w:rsid w:val="00B10BA8"/>
    <w:rsid w:val="00B1202D"/>
    <w:rsid w:val="00B13EF5"/>
    <w:rsid w:val="00B1547A"/>
    <w:rsid w:val="00B15A1C"/>
    <w:rsid w:val="00B15EDE"/>
    <w:rsid w:val="00B17425"/>
    <w:rsid w:val="00B17431"/>
    <w:rsid w:val="00B21593"/>
    <w:rsid w:val="00B21B4D"/>
    <w:rsid w:val="00B23505"/>
    <w:rsid w:val="00B23D33"/>
    <w:rsid w:val="00B24C29"/>
    <w:rsid w:val="00B25B60"/>
    <w:rsid w:val="00B2645D"/>
    <w:rsid w:val="00B264A3"/>
    <w:rsid w:val="00B26CC4"/>
    <w:rsid w:val="00B26F9D"/>
    <w:rsid w:val="00B2710B"/>
    <w:rsid w:val="00B30062"/>
    <w:rsid w:val="00B30C04"/>
    <w:rsid w:val="00B31953"/>
    <w:rsid w:val="00B31AD3"/>
    <w:rsid w:val="00B332AC"/>
    <w:rsid w:val="00B33C00"/>
    <w:rsid w:val="00B33E02"/>
    <w:rsid w:val="00B340E9"/>
    <w:rsid w:val="00B3571C"/>
    <w:rsid w:val="00B37EFD"/>
    <w:rsid w:val="00B40923"/>
    <w:rsid w:val="00B4174C"/>
    <w:rsid w:val="00B45C38"/>
    <w:rsid w:val="00B46E21"/>
    <w:rsid w:val="00B52C67"/>
    <w:rsid w:val="00B52F6E"/>
    <w:rsid w:val="00B53099"/>
    <w:rsid w:val="00B5492C"/>
    <w:rsid w:val="00B55465"/>
    <w:rsid w:val="00B56762"/>
    <w:rsid w:val="00B607B9"/>
    <w:rsid w:val="00B6159B"/>
    <w:rsid w:val="00B674D1"/>
    <w:rsid w:val="00B7044B"/>
    <w:rsid w:val="00B71E43"/>
    <w:rsid w:val="00B7333A"/>
    <w:rsid w:val="00B73842"/>
    <w:rsid w:val="00B74F91"/>
    <w:rsid w:val="00B765B5"/>
    <w:rsid w:val="00B76616"/>
    <w:rsid w:val="00B771CA"/>
    <w:rsid w:val="00B77BA9"/>
    <w:rsid w:val="00B821B7"/>
    <w:rsid w:val="00B8303A"/>
    <w:rsid w:val="00B868CB"/>
    <w:rsid w:val="00B904CF"/>
    <w:rsid w:val="00B93286"/>
    <w:rsid w:val="00B950C8"/>
    <w:rsid w:val="00B9619C"/>
    <w:rsid w:val="00BA0110"/>
    <w:rsid w:val="00BA25FB"/>
    <w:rsid w:val="00BA52D1"/>
    <w:rsid w:val="00BA5F2B"/>
    <w:rsid w:val="00BA6D95"/>
    <w:rsid w:val="00BB3922"/>
    <w:rsid w:val="00BB4D36"/>
    <w:rsid w:val="00BB50B1"/>
    <w:rsid w:val="00BB5143"/>
    <w:rsid w:val="00BB7740"/>
    <w:rsid w:val="00BB7DB7"/>
    <w:rsid w:val="00BC00E2"/>
    <w:rsid w:val="00BC0943"/>
    <w:rsid w:val="00BC15BB"/>
    <w:rsid w:val="00BC2283"/>
    <w:rsid w:val="00BC3066"/>
    <w:rsid w:val="00BC50F5"/>
    <w:rsid w:val="00BC577A"/>
    <w:rsid w:val="00BC6000"/>
    <w:rsid w:val="00BC6BE5"/>
    <w:rsid w:val="00BD2010"/>
    <w:rsid w:val="00BD3258"/>
    <w:rsid w:val="00BD35A8"/>
    <w:rsid w:val="00BD3C24"/>
    <w:rsid w:val="00BD69C3"/>
    <w:rsid w:val="00BE0B1D"/>
    <w:rsid w:val="00BE0DB2"/>
    <w:rsid w:val="00BE20ED"/>
    <w:rsid w:val="00BE2761"/>
    <w:rsid w:val="00BE55E6"/>
    <w:rsid w:val="00BE62C4"/>
    <w:rsid w:val="00BE70C2"/>
    <w:rsid w:val="00BE76D7"/>
    <w:rsid w:val="00BF1D86"/>
    <w:rsid w:val="00BF273B"/>
    <w:rsid w:val="00BF2C05"/>
    <w:rsid w:val="00BF2DBB"/>
    <w:rsid w:val="00BF4177"/>
    <w:rsid w:val="00BF54D8"/>
    <w:rsid w:val="00BF5CE9"/>
    <w:rsid w:val="00BF5D8B"/>
    <w:rsid w:val="00BF5F92"/>
    <w:rsid w:val="00BF66D2"/>
    <w:rsid w:val="00BF7214"/>
    <w:rsid w:val="00C00B87"/>
    <w:rsid w:val="00C00C3C"/>
    <w:rsid w:val="00C033E6"/>
    <w:rsid w:val="00C03C72"/>
    <w:rsid w:val="00C056B2"/>
    <w:rsid w:val="00C073D3"/>
    <w:rsid w:val="00C10219"/>
    <w:rsid w:val="00C10A39"/>
    <w:rsid w:val="00C130BA"/>
    <w:rsid w:val="00C1311B"/>
    <w:rsid w:val="00C1348A"/>
    <w:rsid w:val="00C13FD7"/>
    <w:rsid w:val="00C14AFE"/>
    <w:rsid w:val="00C1606B"/>
    <w:rsid w:val="00C23BA1"/>
    <w:rsid w:val="00C25C2A"/>
    <w:rsid w:val="00C27DFF"/>
    <w:rsid w:val="00C32DF6"/>
    <w:rsid w:val="00C332E6"/>
    <w:rsid w:val="00C333A2"/>
    <w:rsid w:val="00C35734"/>
    <w:rsid w:val="00C36013"/>
    <w:rsid w:val="00C360BB"/>
    <w:rsid w:val="00C36D45"/>
    <w:rsid w:val="00C4012F"/>
    <w:rsid w:val="00C410FA"/>
    <w:rsid w:val="00C4114F"/>
    <w:rsid w:val="00C41739"/>
    <w:rsid w:val="00C421C2"/>
    <w:rsid w:val="00C43123"/>
    <w:rsid w:val="00C43223"/>
    <w:rsid w:val="00C43389"/>
    <w:rsid w:val="00C44429"/>
    <w:rsid w:val="00C446C8"/>
    <w:rsid w:val="00C454F6"/>
    <w:rsid w:val="00C47E10"/>
    <w:rsid w:val="00C5087C"/>
    <w:rsid w:val="00C559B8"/>
    <w:rsid w:val="00C5642D"/>
    <w:rsid w:val="00C56F08"/>
    <w:rsid w:val="00C578F8"/>
    <w:rsid w:val="00C600E5"/>
    <w:rsid w:val="00C60FF9"/>
    <w:rsid w:val="00C61F7D"/>
    <w:rsid w:val="00C65DF2"/>
    <w:rsid w:val="00C704B5"/>
    <w:rsid w:val="00C707EF"/>
    <w:rsid w:val="00C72DD3"/>
    <w:rsid w:val="00C74347"/>
    <w:rsid w:val="00C74845"/>
    <w:rsid w:val="00C81352"/>
    <w:rsid w:val="00C83713"/>
    <w:rsid w:val="00C8457D"/>
    <w:rsid w:val="00C84A59"/>
    <w:rsid w:val="00C87252"/>
    <w:rsid w:val="00C8730E"/>
    <w:rsid w:val="00C900E4"/>
    <w:rsid w:val="00C90328"/>
    <w:rsid w:val="00C90CC8"/>
    <w:rsid w:val="00C91273"/>
    <w:rsid w:val="00C93DC5"/>
    <w:rsid w:val="00C96C1D"/>
    <w:rsid w:val="00CA1E0E"/>
    <w:rsid w:val="00CA445B"/>
    <w:rsid w:val="00CA4753"/>
    <w:rsid w:val="00CA5554"/>
    <w:rsid w:val="00CA6589"/>
    <w:rsid w:val="00CA6CBD"/>
    <w:rsid w:val="00CA6D87"/>
    <w:rsid w:val="00CA6E5E"/>
    <w:rsid w:val="00CA6EC3"/>
    <w:rsid w:val="00CA6FDB"/>
    <w:rsid w:val="00CB0116"/>
    <w:rsid w:val="00CB0B55"/>
    <w:rsid w:val="00CB20ED"/>
    <w:rsid w:val="00CB54F4"/>
    <w:rsid w:val="00CB5B29"/>
    <w:rsid w:val="00CB66B3"/>
    <w:rsid w:val="00CC0A0F"/>
    <w:rsid w:val="00CC3520"/>
    <w:rsid w:val="00CC5B83"/>
    <w:rsid w:val="00CC7298"/>
    <w:rsid w:val="00CD097F"/>
    <w:rsid w:val="00CD2FEB"/>
    <w:rsid w:val="00CD7433"/>
    <w:rsid w:val="00CD7DBB"/>
    <w:rsid w:val="00CD7E16"/>
    <w:rsid w:val="00CE0162"/>
    <w:rsid w:val="00CE1DA2"/>
    <w:rsid w:val="00CE2236"/>
    <w:rsid w:val="00CE2A5A"/>
    <w:rsid w:val="00CE2EFB"/>
    <w:rsid w:val="00CE31A7"/>
    <w:rsid w:val="00CE31C8"/>
    <w:rsid w:val="00CE58D8"/>
    <w:rsid w:val="00CE5A0F"/>
    <w:rsid w:val="00CE5F62"/>
    <w:rsid w:val="00CE61F1"/>
    <w:rsid w:val="00CF29B6"/>
    <w:rsid w:val="00CF4607"/>
    <w:rsid w:val="00CF6EE2"/>
    <w:rsid w:val="00CF7955"/>
    <w:rsid w:val="00D00972"/>
    <w:rsid w:val="00D03371"/>
    <w:rsid w:val="00D0494E"/>
    <w:rsid w:val="00D04E56"/>
    <w:rsid w:val="00D12C49"/>
    <w:rsid w:val="00D14CF9"/>
    <w:rsid w:val="00D150E0"/>
    <w:rsid w:val="00D151DD"/>
    <w:rsid w:val="00D157B8"/>
    <w:rsid w:val="00D163CE"/>
    <w:rsid w:val="00D16B2A"/>
    <w:rsid w:val="00D25CC8"/>
    <w:rsid w:val="00D262D9"/>
    <w:rsid w:val="00D27291"/>
    <w:rsid w:val="00D27B95"/>
    <w:rsid w:val="00D308F4"/>
    <w:rsid w:val="00D33380"/>
    <w:rsid w:val="00D347E7"/>
    <w:rsid w:val="00D35174"/>
    <w:rsid w:val="00D351C2"/>
    <w:rsid w:val="00D36D5B"/>
    <w:rsid w:val="00D36D77"/>
    <w:rsid w:val="00D36EB8"/>
    <w:rsid w:val="00D36FF4"/>
    <w:rsid w:val="00D4056C"/>
    <w:rsid w:val="00D4134C"/>
    <w:rsid w:val="00D41B0C"/>
    <w:rsid w:val="00D41ED9"/>
    <w:rsid w:val="00D433F6"/>
    <w:rsid w:val="00D4585B"/>
    <w:rsid w:val="00D45BEF"/>
    <w:rsid w:val="00D4685D"/>
    <w:rsid w:val="00D50181"/>
    <w:rsid w:val="00D51E31"/>
    <w:rsid w:val="00D61926"/>
    <w:rsid w:val="00D6305D"/>
    <w:rsid w:val="00D65C84"/>
    <w:rsid w:val="00D666A6"/>
    <w:rsid w:val="00D66CFF"/>
    <w:rsid w:val="00D66E1D"/>
    <w:rsid w:val="00D71A51"/>
    <w:rsid w:val="00D72796"/>
    <w:rsid w:val="00D727CD"/>
    <w:rsid w:val="00D75AB5"/>
    <w:rsid w:val="00D75D16"/>
    <w:rsid w:val="00D763E7"/>
    <w:rsid w:val="00D77720"/>
    <w:rsid w:val="00D77863"/>
    <w:rsid w:val="00D8082F"/>
    <w:rsid w:val="00D83AC4"/>
    <w:rsid w:val="00D85133"/>
    <w:rsid w:val="00D8539B"/>
    <w:rsid w:val="00D869BC"/>
    <w:rsid w:val="00D87D08"/>
    <w:rsid w:val="00D87EB9"/>
    <w:rsid w:val="00D9025E"/>
    <w:rsid w:val="00D9034F"/>
    <w:rsid w:val="00D9071B"/>
    <w:rsid w:val="00D9173C"/>
    <w:rsid w:val="00D92E45"/>
    <w:rsid w:val="00D93138"/>
    <w:rsid w:val="00D94AC5"/>
    <w:rsid w:val="00D96FE1"/>
    <w:rsid w:val="00D974C5"/>
    <w:rsid w:val="00D97E5F"/>
    <w:rsid w:val="00DA0060"/>
    <w:rsid w:val="00DA19B9"/>
    <w:rsid w:val="00DA20A7"/>
    <w:rsid w:val="00DA2C8B"/>
    <w:rsid w:val="00DA2ED2"/>
    <w:rsid w:val="00DA3C7F"/>
    <w:rsid w:val="00DA6140"/>
    <w:rsid w:val="00DA6AAA"/>
    <w:rsid w:val="00DA7C67"/>
    <w:rsid w:val="00DB041D"/>
    <w:rsid w:val="00DB065D"/>
    <w:rsid w:val="00DB0778"/>
    <w:rsid w:val="00DB1164"/>
    <w:rsid w:val="00DB1FCD"/>
    <w:rsid w:val="00DB2196"/>
    <w:rsid w:val="00DB4DC8"/>
    <w:rsid w:val="00DB5763"/>
    <w:rsid w:val="00DB7998"/>
    <w:rsid w:val="00DB7ED9"/>
    <w:rsid w:val="00DC29AF"/>
    <w:rsid w:val="00DC346A"/>
    <w:rsid w:val="00DC347C"/>
    <w:rsid w:val="00DC4C3F"/>
    <w:rsid w:val="00DC68F3"/>
    <w:rsid w:val="00DD253B"/>
    <w:rsid w:val="00DD332D"/>
    <w:rsid w:val="00DD5C08"/>
    <w:rsid w:val="00DD6896"/>
    <w:rsid w:val="00DD7E4C"/>
    <w:rsid w:val="00DD7F86"/>
    <w:rsid w:val="00DE0D99"/>
    <w:rsid w:val="00DE106F"/>
    <w:rsid w:val="00DE3154"/>
    <w:rsid w:val="00DE4448"/>
    <w:rsid w:val="00DE4FF6"/>
    <w:rsid w:val="00DE705F"/>
    <w:rsid w:val="00DF36F9"/>
    <w:rsid w:val="00DF4E4A"/>
    <w:rsid w:val="00DF5FF7"/>
    <w:rsid w:val="00DF70EF"/>
    <w:rsid w:val="00E00519"/>
    <w:rsid w:val="00E00F80"/>
    <w:rsid w:val="00E02331"/>
    <w:rsid w:val="00E02748"/>
    <w:rsid w:val="00E0370A"/>
    <w:rsid w:val="00E037E0"/>
    <w:rsid w:val="00E04B32"/>
    <w:rsid w:val="00E05ABD"/>
    <w:rsid w:val="00E0622A"/>
    <w:rsid w:val="00E072B5"/>
    <w:rsid w:val="00E1025E"/>
    <w:rsid w:val="00E1082F"/>
    <w:rsid w:val="00E10B3C"/>
    <w:rsid w:val="00E10E9A"/>
    <w:rsid w:val="00E1284B"/>
    <w:rsid w:val="00E13A70"/>
    <w:rsid w:val="00E15C65"/>
    <w:rsid w:val="00E16652"/>
    <w:rsid w:val="00E171B1"/>
    <w:rsid w:val="00E20043"/>
    <w:rsid w:val="00E205A7"/>
    <w:rsid w:val="00E258C1"/>
    <w:rsid w:val="00E25E0C"/>
    <w:rsid w:val="00E316D3"/>
    <w:rsid w:val="00E3235A"/>
    <w:rsid w:val="00E32C1B"/>
    <w:rsid w:val="00E33770"/>
    <w:rsid w:val="00E34379"/>
    <w:rsid w:val="00E37C25"/>
    <w:rsid w:val="00E41803"/>
    <w:rsid w:val="00E42B36"/>
    <w:rsid w:val="00E43746"/>
    <w:rsid w:val="00E43A22"/>
    <w:rsid w:val="00E44FF7"/>
    <w:rsid w:val="00E45481"/>
    <w:rsid w:val="00E47240"/>
    <w:rsid w:val="00E505F2"/>
    <w:rsid w:val="00E511F7"/>
    <w:rsid w:val="00E51F86"/>
    <w:rsid w:val="00E53124"/>
    <w:rsid w:val="00E53E7F"/>
    <w:rsid w:val="00E53EA9"/>
    <w:rsid w:val="00E53FE8"/>
    <w:rsid w:val="00E54C7F"/>
    <w:rsid w:val="00E5580E"/>
    <w:rsid w:val="00E56A44"/>
    <w:rsid w:val="00E56DD2"/>
    <w:rsid w:val="00E57F88"/>
    <w:rsid w:val="00E6006A"/>
    <w:rsid w:val="00E60292"/>
    <w:rsid w:val="00E60F6D"/>
    <w:rsid w:val="00E6189E"/>
    <w:rsid w:val="00E66521"/>
    <w:rsid w:val="00E70BC3"/>
    <w:rsid w:val="00E725DB"/>
    <w:rsid w:val="00E742F8"/>
    <w:rsid w:val="00E7583A"/>
    <w:rsid w:val="00E75A82"/>
    <w:rsid w:val="00E75CA7"/>
    <w:rsid w:val="00E80245"/>
    <w:rsid w:val="00E80887"/>
    <w:rsid w:val="00E808F8"/>
    <w:rsid w:val="00E81669"/>
    <w:rsid w:val="00E81785"/>
    <w:rsid w:val="00E835E4"/>
    <w:rsid w:val="00E87F0E"/>
    <w:rsid w:val="00E9146F"/>
    <w:rsid w:val="00E916AA"/>
    <w:rsid w:val="00E92E65"/>
    <w:rsid w:val="00E9439B"/>
    <w:rsid w:val="00E9493A"/>
    <w:rsid w:val="00E94DA8"/>
    <w:rsid w:val="00EA03BB"/>
    <w:rsid w:val="00EA0C3A"/>
    <w:rsid w:val="00EA4C05"/>
    <w:rsid w:val="00EA5367"/>
    <w:rsid w:val="00EA6C4E"/>
    <w:rsid w:val="00EB0798"/>
    <w:rsid w:val="00EB07D8"/>
    <w:rsid w:val="00EB24BD"/>
    <w:rsid w:val="00EB3796"/>
    <w:rsid w:val="00EB58C3"/>
    <w:rsid w:val="00EB625A"/>
    <w:rsid w:val="00EB70A3"/>
    <w:rsid w:val="00EC27F2"/>
    <w:rsid w:val="00EC50FF"/>
    <w:rsid w:val="00EC6B40"/>
    <w:rsid w:val="00EC6D25"/>
    <w:rsid w:val="00EC7377"/>
    <w:rsid w:val="00ED47F3"/>
    <w:rsid w:val="00ED74C0"/>
    <w:rsid w:val="00EE0E74"/>
    <w:rsid w:val="00EE0FD4"/>
    <w:rsid w:val="00EE1136"/>
    <w:rsid w:val="00EE1B46"/>
    <w:rsid w:val="00EE1FF5"/>
    <w:rsid w:val="00EE3002"/>
    <w:rsid w:val="00EE4677"/>
    <w:rsid w:val="00EE483A"/>
    <w:rsid w:val="00EE53AD"/>
    <w:rsid w:val="00EE5672"/>
    <w:rsid w:val="00EE5F53"/>
    <w:rsid w:val="00EE6DC8"/>
    <w:rsid w:val="00EF100C"/>
    <w:rsid w:val="00EF321E"/>
    <w:rsid w:val="00EF4273"/>
    <w:rsid w:val="00EF4442"/>
    <w:rsid w:val="00EF4ED0"/>
    <w:rsid w:val="00EF7D40"/>
    <w:rsid w:val="00F001DC"/>
    <w:rsid w:val="00F0204A"/>
    <w:rsid w:val="00F02672"/>
    <w:rsid w:val="00F04845"/>
    <w:rsid w:val="00F04A54"/>
    <w:rsid w:val="00F05DE5"/>
    <w:rsid w:val="00F0623B"/>
    <w:rsid w:val="00F06C1C"/>
    <w:rsid w:val="00F07A8F"/>
    <w:rsid w:val="00F10697"/>
    <w:rsid w:val="00F11882"/>
    <w:rsid w:val="00F12206"/>
    <w:rsid w:val="00F13830"/>
    <w:rsid w:val="00F141D7"/>
    <w:rsid w:val="00F14214"/>
    <w:rsid w:val="00F205CE"/>
    <w:rsid w:val="00F21609"/>
    <w:rsid w:val="00F21BDF"/>
    <w:rsid w:val="00F25CE7"/>
    <w:rsid w:val="00F2652E"/>
    <w:rsid w:val="00F26B65"/>
    <w:rsid w:val="00F3001A"/>
    <w:rsid w:val="00F307AA"/>
    <w:rsid w:val="00F30BEA"/>
    <w:rsid w:val="00F315B9"/>
    <w:rsid w:val="00F31632"/>
    <w:rsid w:val="00F326B4"/>
    <w:rsid w:val="00F36A9A"/>
    <w:rsid w:val="00F37DC0"/>
    <w:rsid w:val="00F410EE"/>
    <w:rsid w:val="00F42498"/>
    <w:rsid w:val="00F42C22"/>
    <w:rsid w:val="00F43177"/>
    <w:rsid w:val="00F432B1"/>
    <w:rsid w:val="00F43378"/>
    <w:rsid w:val="00F45372"/>
    <w:rsid w:val="00F45964"/>
    <w:rsid w:val="00F513AF"/>
    <w:rsid w:val="00F5227C"/>
    <w:rsid w:val="00F52854"/>
    <w:rsid w:val="00F551E6"/>
    <w:rsid w:val="00F5539F"/>
    <w:rsid w:val="00F55946"/>
    <w:rsid w:val="00F56C01"/>
    <w:rsid w:val="00F5701B"/>
    <w:rsid w:val="00F57172"/>
    <w:rsid w:val="00F57C2D"/>
    <w:rsid w:val="00F600A7"/>
    <w:rsid w:val="00F60459"/>
    <w:rsid w:val="00F61803"/>
    <w:rsid w:val="00F66E3A"/>
    <w:rsid w:val="00F67024"/>
    <w:rsid w:val="00F7138D"/>
    <w:rsid w:val="00F7375A"/>
    <w:rsid w:val="00F74F5C"/>
    <w:rsid w:val="00F76451"/>
    <w:rsid w:val="00F769BA"/>
    <w:rsid w:val="00F80351"/>
    <w:rsid w:val="00F83DE5"/>
    <w:rsid w:val="00F85048"/>
    <w:rsid w:val="00F866BD"/>
    <w:rsid w:val="00F879EE"/>
    <w:rsid w:val="00F92CE3"/>
    <w:rsid w:val="00F92D7A"/>
    <w:rsid w:val="00F94E32"/>
    <w:rsid w:val="00F95258"/>
    <w:rsid w:val="00F95979"/>
    <w:rsid w:val="00F9653D"/>
    <w:rsid w:val="00F9797D"/>
    <w:rsid w:val="00FA0384"/>
    <w:rsid w:val="00FA0E7E"/>
    <w:rsid w:val="00FA125F"/>
    <w:rsid w:val="00FA178A"/>
    <w:rsid w:val="00FA3497"/>
    <w:rsid w:val="00FA6DE3"/>
    <w:rsid w:val="00FB0E7A"/>
    <w:rsid w:val="00FB0F3C"/>
    <w:rsid w:val="00FB2461"/>
    <w:rsid w:val="00FB3576"/>
    <w:rsid w:val="00FB4C44"/>
    <w:rsid w:val="00FB5D3A"/>
    <w:rsid w:val="00FB7D4C"/>
    <w:rsid w:val="00FC0DF2"/>
    <w:rsid w:val="00FC3C23"/>
    <w:rsid w:val="00FC6070"/>
    <w:rsid w:val="00FC78B2"/>
    <w:rsid w:val="00FD2970"/>
    <w:rsid w:val="00FD2988"/>
    <w:rsid w:val="00FD3077"/>
    <w:rsid w:val="00FD6785"/>
    <w:rsid w:val="00FD6BD8"/>
    <w:rsid w:val="00FE0894"/>
    <w:rsid w:val="00FE0B6C"/>
    <w:rsid w:val="00FE24CB"/>
    <w:rsid w:val="00FE4F10"/>
    <w:rsid w:val="00FE502E"/>
    <w:rsid w:val="00FE554C"/>
    <w:rsid w:val="00FE584A"/>
    <w:rsid w:val="00FE59AF"/>
    <w:rsid w:val="00FE6256"/>
    <w:rsid w:val="00FE6972"/>
    <w:rsid w:val="00FE743C"/>
    <w:rsid w:val="00FF3F64"/>
    <w:rsid w:val="00FF6FDF"/>
    <w:rsid w:val="0A2A7A35"/>
    <w:rsid w:val="0DCC6E3E"/>
    <w:rsid w:val="1027139D"/>
    <w:rsid w:val="15C042D2"/>
    <w:rsid w:val="254845D0"/>
    <w:rsid w:val="2B553457"/>
    <w:rsid w:val="30570B4F"/>
    <w:rsid w:val="3F2F0E87"/>
    <w:rsid w:val="64110D1B"/>
    <w:rsid w:val="71A53074"/>
    <w:rsid w:val="72502C77"/>
    <w:rsid w:val="74645C24"/>
    <w:rsid w:val="771A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99"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仿宋" w:cs="Times New Roman"/>
      <w:kern w:val="2"/>
      <w:sz w:val="28"/>
      <w:szCs w:val="22"/>
      <w:lang w:val="en-US" w:eastAsia="zh-CN" w:bidi="ar-SA"/>
    </w:rPr>
  </w:style>
  <w:style w:type="paragraph" w:styleId="2">
    <w:name w:val="heading 1"/>
    <w:basedOn w:val="1"/>
    <w:next w:val="1"/>
    <w:link w:val="30"/>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link w:val="44"/>
    <w:unhideWhenUsed/>
    <w:qFormat/>
    <w:uiPriority w:val="0"/>
    <w:pPr>
      <w:keepLines/>
      <w:numPr>
        <w:ilvl w:val="0"/>
        <w:numId w:val="1"/>
      </w:numPr>
      <w:spacing w:before="260" w:after="260" w:line="415" w:lineRule="auto"/>
      <w:ind w:firstLine="0" w:firstLineChars="0"/>
      <w:outlineLvl w:val="1"/>
    </w:pPr>
    <w:rPr>
      <w:rFonts w:eastAsia="黑体" w:cstheme="majorBidi"/>
      <w:bCs/>
      <w:szCs w:val="32"/>
    </w:rPr>
  </w:style>
  <w:style w:type="paragraph" w:styleId="4">
    <w:name w:val="heading 3"/>
    <w:basedOn w:val="1"/>
    <w:next w:val="1"/>
    <w:link w:val="48"/>
    <w:unhideWhenUsed/>
    <w:qFormat/>
    <w:uiPriority w:val="0"/>
    <w:pPr>
      <w:keepLines/>
      <w:widowControl w:val="0"/>
      <w:numPr>
        <w:ilvl w:val="1"/>
        <w:numId w:val="1"/>
      </w:numPr>
      <w:spacing w:before="260" w:after="260" w:line="415" w:lineRule="auto"/>
      <w:ind w:left="1854" w:right="280" w:rightChars="100" w:firstLine="0" w:firstLineChars="0"/>
      <w:jc w:val="left"/>
      <w:outlineLvl w:val="2"/>
    </w:pPr>
    <w:rPr>
      <w:rFonts w:eastAsia="黑体"/>
      <w:bCs/>
      <w:szCs w:val="32"/>
    </w:rPr>
  </w:style>
  <w:style w:type="paragraph" w:styleId="5">
    <w:name w:val="heading 4"/>
    <w:basedOn w:val="1"/>
    <w:next w:val="1"/>
    <w:link w:val="49"/>
    <w:unhideWhenUsed/>
    <w:qFormat/>
    <w:uiPriority w:val="0"/>
    <w:pPr>
      <w:keepLines/>
      <w:numPr>
        <w:ilvl w:val="2"/>
        <w:numId w:val="1"/>
      </w:numPr>
      <w:spacing w:before="280" w:after="290" w:line="377" w:lineRule="auto"/>
      <w:ind w:right="100" w:rightChars="100" w:firstLine="0" w:firstLineChars="0"/>
      <w:outlineLvl w:val="3"/>
    </w:pPr>
    <w:rPr>
      <w:rFonts w:asciiTheme="majorHAnsi" w:hAnsiTheme="majorHAnsi" w:cstheme="majorBidi"/>
      <w:bCs/>
      <w:szCs w:val="28"/>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99"/>
    <w:rPr>
      <w:rFonts w:eastAsia="黑体" w:asciiTheme="majorHAnsi" w:hAnsiTheme="majorHAnsi" w:cstheme="majorBidi"/>
      <w:sz w:val="20"/>
      <w:szCs w:val="20"/>
    </w:rPr>
  </w:style>
  <w:style w:type="paragraph" w:styleId="7">
    <w:name w:val="annotation text"/>
    <w:basedOn w:val="1"/>
    <w:link w:val="35"/>
    <w:qFormat/>
    <w:uiPriority w:val="0"/>
    <w:pPr>
      <w:jc w:val="left"/>
    </w:pPr>
  </w:style>
  <w:style w:type="paragraph" w:styleId="8">
    <w:name w:val="toc 3"/>
    <w:basedOn w:val="1"/>
    <w:next w:val="1"/>
    <w:qFormat/>
    <w:uiPriority w:val="39"/>
    <w:pPr>
      <w:tabs>
        <w:tab w:val="left" w:pos="2030"/>
        <w:tab w:val="right" w:leader="dot" w:pos="8296"/>
      </w:tabs>
      <w:ind w:left="1120" w:leftChars="400" w:firstLine="560"/>
      <w:jc w:val="left"/>
    </w:pPr>
  </w:style>
  <w:style w:type="paragraph" w:styleId="9">
    <w:name w:val="Balloon Text"/>
    <w:basedOn w:val="1"/>
    <w:link w:val="37"/>
    <w:qFormat/>
    <w:uiPriority w:val="0"/>
    <w:pPr>
      <w:spacing w:line="240" w:lineRule="auto"/>
    </w:pPr>
    <w:rPr>
      <w:sz w:val="18"/>
      <w:szCs w:val="18"/>
    </w:rPr>
  </w:style>
  <w:style w:type="paragraph" w:styleId="10">
    <w:name w:val="footer"/>
    <w:basedOn w:val="1"/>
    <w:link w:val="39"/>
    <w:qFormat/>
    <w:uiPriority w:val="99"/>
    <w:pPr>
      <w:tabs>
        <w:tab w:val="center" w:pos="4153"/>
        <w:tab w:val="right" w:pos="8306"/>
      </w:tabs>
      <w:snapToGrid w:val="0"/>
      <w:spacing w:line="240" w:lineRule="auto"/>
      <w:jc w:val="left"/>
    </w:pPr>
    <w:rPr>
      <w:sz w:val="18"/>
      <w:szCs w:val="18"/>
    </w:rPr>
  </w:style>
  <w:style w:type="paragraph" w:styleId="11">
    <w:name w:val="header"/>
    <w:basedOn w:val="1"/>
    <w:link w:val="38"/>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qFormat/>
    <w:uiPriority w:val="39"/>
  </w:style>
  <w:style w:type="paragraph" w:styleId="13">
    <w:name w:val="footnote text"/>
    <w:basedOn w:val="1"/>
    <w:link w:val="40"/>
    <w:qFormat/>
    <w:uiPriority w:val="0"/>
    <w:pPr>
      <w:snapToGrid w:val="0"/>
      <w:jc w:val="left"/>
    </w:pPr>
    <w:rPr>
      <w:sz w:val="18"/>
      <w:szCs w:val="18"/>
    </w:rPr>
  </w:style>
  <w:style w:type="paragraph" w:styleId="14">
    <w:name w:val="table of figures"/>
    <w:basedOn w:val="1"/>
    <w:next w:val="1"/>
    <w:qFormat/>
    <w:uiPriority w:val="99"/>
    <w:pPr>
      <w:ind w:left="200" w:leftChars="200" w:hanging="200" w:hangingChars="200"/>
    </w:pPr>
  </w:style>
  <w:style w:type="paragraph" w:styleId="15">
    <w:name w:val="toc 2"/>
    <w:basedOn w:val="1"/>
    <w:next w:val="1"/>
    <w:qFormat/>
    <w:uiPriority w:val="39"/>
    <w:pPr>
      <w:ind w:left="420" w:leftChars="200"/>
    </w:pPr>
  </w:style>
  <w:style w:type="paragraph" w:styleId="16">
    <w:name w:val="HTML Preformatted"/>
    <w:basedOn w:val="1"/>
    <w:link w:val="5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17">
    <w:name w:val="Normal (Web)"/>
    <w:basedOn w:val="1"/>
    <w:unhideWhenUsed/>
    <w:qFormat/>
    <w:uiPriority w:val="99"/>
    <w:pPr>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styleId="18">
    <w:name w:val="Title"/>
    <w:basedOn w:val="1"/>
    <w:next w:val="1"/>
    <w:link w:val="29"/>
    <w:qFormat/>
    <w:uiPriority w:val="0"/>
    <w:pPr>
      <w:spacing w:before="6360" w:after="6180"/>
      <w:ind w:firstLine="643"/>
      <w:jc w:val="center"/>
      <w:outlineLvl w:val="0"/>
    </w:pPr>
    <w:rPr>
      <w:rFonts w:asciiTheme="majorHAnsi" w:hAnsiTheme="majorHAnsi" w:cstheme="majorBidi"/>
      <w:b/>
      <w:bCs/>
      <w:sz w:val="72"/>
      <w:szCs w:val="32"/>
    </w:rPr>
  </w:style>
  <w:style w:type="paragraph" w:styleId="19">
    <w:name w:val="annotation subject"/>
    <w:basedOn w:val="7"/>
    <w:next w:val="7"/>
    <w:link w:val="36"/>
    <w:qFormat/>
    <w:uiPriority w:val="0"/>
    <w:rPr>
      <w:b/>
      <w:bCs/>
    </w:rPr>
  </w:style>
  <w:style w:type="table" w:styleId="21">
    <w:name w:val="Table Grid"/>
    <w:basedOn w:val="20"/>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qFormat/>
    <w:uiPriority w:val="0"/>
    <w:rPr>
      <w:color w:val="954F72" w:themeColor="followedHyperlink"/>
      <w:u w:val="single"/>
    </w:rPr>
  </w:style>
  <w:style w:type="character" w:styleId="25">
    <w:name w:val="Hyperlink"/>
    <w:basedOn w:val="22"/>
    <w:qFormat/>
    <w:uiPriority w:val="99"/>
    <w:rPr>
      <w:color w:val="0563C1" w:themeColor="hyperlink"/>
      <w:u w:val="single"/>
    </w:rPr>
  </w:style>
  <w:style w:type="character" w:styleId="26">
    <w:name w:val="HTML Code"/>
    <w:basedOn w:val="22"/>
    <w:unhideWhenUsed/>
    <w:qFormat/>
    <w:uiPriority w:val="99"/>
    <w:rPr>
      <w:rFonts w:ascii="宋体" w:hAnsi="宋体" w:eastAsia="宋体" w:cs="宋体"/>
      <w:sz w:val="24"/>
      <w:szCs w:val="24"/>
    </w:rPr>
  </w:style>
  <w:style w:type="character" w:styleId="27">
    <w:name w:val="annotation reference"/>
    <w:basedOn w:val="22"/>
    <w:qFormat/>
    <w:uiPriority w:val="0"/>
    <w:rPr>
      <w:sz w:val="21"/>
      <w:szCs w:val="21"/>
    </w:rPr>
  </w:style>
  <w:style w:type="character" w:styleId="28">
    <w:name w:val="footnote reference"/>
    <w:basedOn w:val="22"/>
    <w:qFormat/>
    <w:uiPriority w:val="0"/>
    <w:rPr>
      <w:vertAlign w:val="superscript"/>
    </w:rPr>
  </w:style>
  <w:style w:type="character" w:customStyle="1" w:styleId="29">
    <w:name w:val="标题 字符"/>
    <w:basedOn w:val="22"/>
    <w:link w:val="18"/>
    <w:qFormat/>
    <w:uiPriority w:val="0"/>
    <w:rPr>
      <w:rFonts w:eastAsia="仿宋" w:asciiTheme="majorHAnsi" w:hAnsiTheme="majorHAnsi" w:cstheme="majorBidi"/>
      <w:b/>
      <w:bCs/>
      <w:kern w:val="2"/>
      <w:sz w:val="72"/>
      <w:szCs w:val="32"/>
    </w:rPr>
  </w:style>
  <w:style w:type="character" w:customStyle="1" w:styleId="30">
    <w:name w:val="标题 1 字符"/>
    <w:basedOn w:val="22"/>
    <w:link w:val="2"/>
    <w:qFormat/>
    <w:uiPriority w:val="0"/>
    <w:rPr>
      <w:rFonts w:ascii="Times New Roman" w:hAnsi="Times New Roman" w:eastAsia="黑体"/>
      <w:b/>
      <w:bCs/>
      <w:kern w:val="44"/>
      <w:sz w:val="32"/>
      <w:szCs w:val="44"/>
    </w:rPr>
  </w:style>
  <w:style w:type="paragraph" w:styleId="31">
    <w:name w:val="List Paragraph"/>
    <w:basedOn w:val="1"/>
    <w:qFormat/>
    <w:uiPriority w:val="99"/>
    <w:pPr>
      <w:ind w:firstLine="420"/>
    </w:pPr>
  </w:style>
  <w:style w:type="character" w:styleId="32">
    <w:name w:val="Placeholder Text"/>
    <w:basedOn w:val="22"/>
    <w:semiHidden/>
    <w:qFormat/>
    <w:uiPriority w:val="99"/>
    <w:rPr>
      <w:color w:val="808080"/>
    </w:rPr>
  </w:style>
  <w:style w:type="paragraph" w:customStyle="1" w:styleId="33">
    <w:name w:val="列表段落1"/>
    <w:basedOn w:val="1"/>
    <w:qFormat/>
    <w:uiPriority w:val="34"/>
    <w:pPr>
      <w:widowControl w:val="0"/>
      <w:ind w:firstLine="420"/>
    </w:pPr>
    <w:rPr>
      <w:rFonts w:eastAsia="宋体"/>
      <w:sz w:val="24"/>
      <w:szCs w:val="24"/>
    </w:rPr>
  </w:style>
  <w:style w:type="table" w:customStyle="1" w:styleId="34">
    <w:name w:val="网格表 1 浅色 - 着色 11"/>
    <w:basedOn w:val="20"/>
    <w:qFormat/>
    <w:uiPriority w:val="0"/>
    <w:rPr>
      <w:rFonts w:ascii="Times New Roman" w:hAnsi="Times New Roman" w:eastAsia="Times New Roman"/>
    </w:rPr>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rFonts w:hint="default" w:ascii="Times New Roman" w:hAnsi="Times New Roman" w:cs="Times New Roman"/>
        <w:b/>
        <w:bCs/>
      </w:rPr>
      <w:tcPr>
        <w:tcBorders>
          <w:bottom w:val="single" w:color="8EAADB" w:sz="12" w:space="0"/>
        </w:tcBorders>
      </w:tcPr>
    </w:tblStylePr>
    <w:tblStylePr w:type="lastRow">
      <w:rPr>
        <w:rFonts w:hint="default" w:ascii="Times New Roman" w:hAnsi="Times New Roman" w:cs="Times New Roman"/>
        <w:b/>
        <w:bCs/>
      </w:rPr>
      <w:tcPr>
        <w:tcBorders>
          <w:top w:val="double" w:color="8EAADB"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style>
  <w:style w:type="character" w:customStyle="1" w:styleId="35">
    <w:name w:val="批注文字 字符"/>
    <w:basedOn w:val="22"/>
    <w:link w:val="7"/>
    <w:qFormat/>
    <w:uiPriority w:val="0"/>
    <w:rPr>
      <w:rFonts w:ascii="Times New Roman" w:hAnsi="Times New Roman" w:eastAsia="仿宋"/>
      <w:kern w:val="2"/>
      <w:sz w:val="28"/>
      <w:szCs w:val="22"/>
    </w:rPr>
  </w:style>
  <w:style w:type="character" w:customStyle="1" w:styleId="36">
    <w:name w:val="批注主题 字符"/>
    <w:basedOn w:val="35"/>
    <w:link w:val="19"/>
    <w:qFormat/>
    <w:uiPriority w:val="0"/>
    <w:rPr>
      <w:rFonts w:ascii="Times New Roman" w:hAnsi="Times New Roman" w:eastAsia="仿宋"/>
      <w:b/>
      <w:bCs/>
      <w:kern w:val="2"/>
      <w:sz w:val="28"/>
      <w:szCs w:val="22"/>
    </w:rPr>
  </w:style>
  <w:style w:type="character" w:customStyle="1" w:styleId="37">
    <w:name w:val="批注框文本 字符"/>
    <w:basedOn w:val="22"/>
    <w:link w:val="9"/>
    <w:qFormat/>
    <w:uiPriority w:val="0"/>
    <w:rPr>
      <w:rFonts w:ascii="Times New Roman" w:hAnsi="Times New Roman" w:eastAsia="仿宋"/>
      <w:kern w:val="2"/>
      <w:sz w:val="18"/>
      <w:szCs w:val="18"/>
    </w:rPr>
  </w:style>
  <w:style w:type="character" w:customStyle="1" w:styleId="38">
    <w:name w:val="页眉 字符"/>
    <w:basedOn w:val="22"/>
    <w:link w:val="11"/>
    <w:qFormat/>
    <w:uiPriority w:val="99"/>
    <w:rPr>
      <w:rFonts w:ascii="Times New Roman" w:hAnsi="Times New Roman" w:eastAsia="仿宋"/>
      <w:kern w:val="2"/>
      <w:sz w:val="18"/>
      <w:szCs w:val="18"/>
    </w:rPr>
  </w:style>
  <w:style w:type="character" w:customStyle="1" w:styleId="39">
    <w:name w:val="页脚 字符"/>
    <w:basedOn w:val="22"/>
    <w:link w:val="10"/>
    <w:qFormat/>
    <w:uiPriority w:val="99"/>
    <w:rPr>
      <w:rFonts w:ascii="Times New Roman" w:hAnsi="Times New Roman" w:eastAsia="仿宋"/>
      <w:kern w:val="2"/>
      <w:sz w:val="18"/>
      <w:szCs w:val="18"/>
    </w:rPr>
  </w:style>
  <w:style w:type="character" w:customStyle="1" w:styleId="40">
    <w:name w:val="脚注文本 字符"/>
    <w:basedOn w:val="22"/>
    <w:link w:val="13"/>
    <w:qFormat/>
    <w:uiPriority w:val="0"/>
    <w:rPr>
      <w:rFonts w:ascii="Times New Roman" w:hAnsi="Times New Roman" w:eastAsia="仿宋"/>
      <w:kern w:val="2"/>
      <w:sz w:val="18"/>
      <w:szCs w:val="18"/>
    </w:rPr>
  </w:style>
  <w:style w:type="character" w:customStyle="1" w:styleId="41">
    <w:name w:val="未处理的提及1"/>
    <w:basedOn w:val="22"/>
    <w:semiHidden/>
    <w:unhideWhenUsed/>
    <w:qFormat/>
    <w:uiPriority w:val="99"/>
    <w:rPr>
      <w:color w:val="605E5C"/>
      <w:shd w:val="clear" w:color="auto" w:fill="E1DFDD"/>
    </w:rPr>
  </w:style>
  <w:style w:type="paragraph" w:customStyle="1" w:styleId="42">
    <w:name w:val="列表段落2"/>
    <w:basedOn w:val="1"/>
    <w:qFormat/>
    <w:uiPriority w:val="0"/>
    <w:pPr>
      <w:widowControl w:val="0"/>
      <w:spacing w:line="240" w:lineRule="auto"/>
      <w:ind w:firstLine="420"/>
    </w:pPr>
    <w:rPr>
      <w:rFonts w:ascii="等线" w:hAnsi="等线" w:eastAsia="等线"/>
      <w:sz w:val="21"/>
      <w:szCs w:val="21"/>
    </w:rPr>
  </w:style>
  <w:style w:type="paragraph" w:customStyle="1" w:styleId="43">
    <w:name w:val="TOC 标题1"/>
    <w:basedOn w:val="2"/>
    <w:next w:val="1"/>
    <w:unhideWhenUsed/>
    <w:qFormat/>
    <w:uiPriority w:val="39"/>
    <w:pPr>
      <w:spacing w:before="240" w:after="0" w:line="259" w:lineRule="auto"/>
      <w:ind w:firstLine="0" w:firstLineChars="0"/>
      <w:jc w:val="left"/>
      <w:outlineLvl w:val="9"/>
    </w:pPr>
    <w:rPr>
      <w:rFonts w:asciiTheme="majorHAnsi" w:hAnsiTheme="majorHAnsi" w:eastAsiaTheme="majorEastAsia" w:cstheme="majorBidi"/>
      <w:b w:val="0"/>
      <w:bCs w:val="0"/>
      <w:color w:val="2E75B5" w:themeColor="accent1" w:themeShade="BF"/>
      <w:kern w:val="0"/>
      <w:szCs w:val="32"/>
    </w:rPr>
  </w:style>
  <w:style w:type="character" w:customStyle="1" w:styleId="44">
    <w:name w:val="标题 2 字符"/>
    <w:basedOn w:val="22"/>
    <w:link w:val="3"/>
    <w:qFormat/>
    <w:uiPriority w:val="0"/>
    <w:rPr>
      <w:rFonts w:ascii="Times New Roman" w:hAnsi="Times New Roman" w:eastAsia="黑体" w:cstheme="majorBidi"/>
      <w:bCs/>
      <w:kern w:val="2"/>
      <w:sz w:val="28"/>
      <w:szCs w:val="32"/>
    </w:rPr>
  </w:style>
  <w:style w:type="paragraph" w:customStyle="1" w:styleId="45">
    <w:name w:val="样式1"/>
    <w:basedOn w:val="1"/>
    <w:link w:val="46"/>
    <w:qFormat/>
    <w:uiPriority w:val="0"/>
    <w:pPr>
      <w:spacing w:before="6360" w:after="6360"/>
      <w:ind w:firstLine="1680"/>
    </w:pPr>
    <w:rPr>
      <w:sz w:val="84"/>
      <w:szCs w:val="84"/>
    </w:rPr>
  </w:style>
  <w:style w:type="character" w:customStyle="1" w:styleId="46">
    <w:name w:val="样式1 字符"/>
    <w:basedOn w:val="22"/>
    <w:link w:val="45"/>
    <w:qFormat/>
    <w:uiPriority w:val="0"/>
    <w:rPr>
      <w:rFonts w:ascii="Times New Roman" w:hAnsi="Times New Roman" w:eastAsia="仿宋"/>
      <w:kern w:val="2"/>
      <w:sz w:val="84"/>
      <w:szCs w:val="84"/>
    </w:rPr>
  </w:style>
  <w:style w:type="character" w:customStyle="1" w:styleId="47">
    <w:name w:val="bjh-strong"/>
    <w:basedOn w:val="22"/>
    <w:qFormat/>
    <w:uiPriority w:val="0"/>
  </w:style>
  <w:style w:type="character" w:customStyle="1" w:styleId="48">
    <w:name w:val="标题 3 字符"/>
    <w:basedOn w:val="22"/>
    <w:link w:val="4"/>
    <w:qFormat/>
    <w:uiPriority w:val="0"/>
    <w:rPr>
      <w:rFonts w:ascii="Times New Roman" w:hAnsi="Times New Roman" w:eastAsia="黑体"/>
      <w:bCs/>
      <w:kern w:val="2"/>
      <w:sz w:val="28"/>
      <w:szCs w:val="32"/>
    </w:rPr>
  </w:style>
  <w:style w:type="character" w:customStyle="1" w:styleId="49">
    <w:name w:val="标题 4 字符"/>
    <w:basedOn w:val="22"/>
    <w:link w:val="5"/>
    <w:qFormat/>
    <w:uiPriority w:val="0"/>
    <w:rPr>
      <w:rFonts w:eastAsia="仿宋" w:asciiTheme="majorHAnsi" w:hAnsiTheme="majorHAnsi" w:cstheme="majorBidi"/>
      <w:bCs/>
      <w:kern w:val="2"/>
      <w:sz w:val="28"/>
      <w:szCs w:val="28"/>
    </w:rPr>
  </w:style>
  <w:style w:type="character" w:customStyle="1" w:styleId="50">
    <w:name w:val="未处理的提及11"/>
    <w:basedOn w:val="22"/>
    <w:semiHidden/>
    <w:unhideWhenUsed/>
    <w:qFormat/>
    <w:uiPriority w:val="99"/>
    <w:rPr>
      <w:color w:val="605E5C"/>
      <w:shd w:val="clear" w:color="auto" w:fill="E1DFDD"/>
    </w:rPr>
  </w:style>
  <w:style w:type="paragraph" w:customStyle="1" w:styleId="51">
    <w:name w:val="TOC 标题11"/>
    <w:basedOn w:val="2"/>
    <w:next w:val="1"/>
    <w:unhideWhenUsed/>
    <w:qFormat/>
    <w:uiPriority w:val="39"/>
    <w:pPr>
      <w:spacing w:before="240" w:after="0" w:line="259" w:lineRule="auto"/>
      <w:ind w:firstLine="0" w:firstLineChars="0"/>
      <w:jc w:val="left"/>
      <w:outlineLvl w:val="9"/>
    </w:pPr>
    <w:rPr>
      <w:rFonts w:asciiTheme="majorHAnsi" w:hAnsiTheme="majorHAnsi" w:eastAsiaTheme="majorEastAsia" w:cstheme="majorBidi"/>
      <w:b w:val="0"/>
      <w:bCs w:val="0"/>
      <w:color w:val="2E75B5" w:themeColor="accent1" w:themeShade="BF"/>
      <w:kern w:val="0"/>
      <w:szCs w:val="32"/>
    </w:rPr>
  </w:style>
  <w:style w:type="paragraph" w:customStyle="1" w:styleId="52">
    <w:name w:val="修订1"/>
    <w:hidden/>
    <w:semiHidden/>
    <w:qFormat/>
    <w:uiPriority w:val="99"/>
    <w:rPr>
      <w:rFonts w:ascii="Times New Roman" w:hAnsi="Times New Roman" w:eastAsia="仿宋" w:cs="Times New Roman"/>
      <w:kern w:val="2"/>
      <w:sz w:val="28"/>
      <w:szCs w:val="22"/>
      <w:lang w:val="en-US" w:eastAsia="zh-CN" w:bidi="ar-SA"/>
    </w:rPr>
  </w:style>
  <w:style w:type="character" w:customStyle="1" w:styleId="53">
    <w:name w:val="HTML 预设格式 字符"/>
    <w:basedOn w:val="22"/>
    <w:link w:val="16"/>
    <w:qFormat/>
    <w:uiPriority w:val="99"/>
    <w:rPr>
      <w:rFonts w:ascii="宋体" w:hAnsi="宋体" w:cs="宋体"/>
      <w:sz w:val="24"/>
      <w:szCs w:val="24"/>
    </w:rPr>
  </w:style>
  <w:style w:type="paragraph" w:customStyle="1" w:styleId="54">
    <w:name w:val="WPSOffice手动目录 1"/>
    <w:qFormat/>
    <w:uiPriority w:val="0"/>
    <w:rPr>
      <w:rFonts w:ascii="Calibri" w:hAnsi="Calibri" w:eastAsia="宋体" w:cs="Times New Roman"/>
      <w:lang w:val="en-US" w:eastAsia="zh-CN" w:bidi="ar-SA"/>
    </w:rPr>
  </w:style>
  <w:style w:type="paragraph" w:customStyle="1" w:styleId="55">
    <w:name w:val="WPSOffice手动目录 2"/>
    <w:qFormat/>
    <w:uiPriority w:val="0"/>
    <w:pPr>
      <w:ind w:left="200" w:leftChars="200"/>
    </w:pPr>
    <w:rPr>
      <w:rFonts w:ascii="Calibri" w:hAnsi="Calibri" w:eastAsia="宋体" w:cs="Times New Roman"/>
      <w:lang w:val="en-US" w:eastAsia="zh-CN" w:bidi="ar-SA"/>
    </w:rPr>
  </w:style>
  <w:style w:type="paragraph" w:customStyle="1" w:styleId="56">
    <w:name w:val="WPSOffice手动目录 3"/>
    <w:qFormat/>
    <w:uiPriority w:val="0"/>
    <w:pPr>
      <w:ind w:left="400" w:leftChars="4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1AB145-E7F1-4985-95E3-8A77EB8B079E}">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5259</Words>
  <Characters>5989</Characters>
  <Lines>57</Lines>
  <Paragraphs>16</Paragraphs>
  <TotalTime>8</TotalTime>
  <ScaleCrop>false</ScaleCrop>
  <LinksUpToDate>false</LinksUpToDate>
  <CharactersWithSpaces>6898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2021-07-11T22:52:00Z</dcterms:created>
  <dc:creator>Lenovo</dc:creator>
  <cp:lastModifiedBy>陈雨</cp:lastModifiedBy>
  <dcterms:modified xsi:type="dcterms:W3CDTF">2021-07-21T06:02:53Z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