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VM Simulator Design - Team 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1.Parameter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Page table: two-level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Physical memory size: 16G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Address space size: 64 bit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// Disk size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Page size: 4k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TLB size: 128 entries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2.Policy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TLB eviction policy (policy performance depends on workload)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LRU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LFU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TLB flushing policy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flush all entries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Selective flushing (with ASID): which should be flushed and which remain?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Lazy Flushing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Fully associative / Set associative TLB? 全相连/组相连映射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Swapping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LFU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randomFragmentation (optional)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level TLB? Two level TLB?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Unified TLB? Instruction TLB &amp; Data TLB?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TLB entry design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Protection bit or R/W bit: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Shared?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Dirty bit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COW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number len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frame len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bit, 1 in physical memory, 0 on disk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bit, 1 valid, 0 not valid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bit for LRU approximation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Separated huge page entries?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Performance measurement interface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Mock CPU cycles: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Tlb hit</w:t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access</w:t>
        <w:tab/>
        <w:tab/>
        <w:tab/>
        <w:tab/>
        <w:t xml:space="preserve">20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switch (kernel &amp; user mode)</w:t>
        <w:tab/>
        <w:tab/>
        <w:t xml:space="preserve">100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 access</w:t>
        <w:tab/>
        <w:tab/>
        <w:tab/>
        <w:tab/>
        <w:tab/>
        <w:t xml:space="preserve">1000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TLB hit rate</w:t>
        <w:tab/>
        <w:tab/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memory access time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AMAT</w:t>
      </w:r>
      <w:r w:rsidDel="00000000" w:rsidR="00000000" w:rsidRPr="00000000">
        <w:rPr>
          <w:rtl w:val="0"/>
        </w:rPr>
        <w:t xml:space="preserve">) versus TLB size for different page sizes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m:oMath>
        <m:r>
          <w:rPr/>
          <m:t xml:space="preserve">   </m:t>
        </m:r>
        <m:r>
          <w:rPr>
            <w:sz w:val="18"/>
            <w:szCs w:val="18"/>
          </w:rPr>
          <m:t xml:space="preserve">AMAT = 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T</m:t>
            </m:r>
          </m:e>
          <m:sub>
            <m:r>
              <w:rPr>
                <w:sz w:val="18"/>
                <w:szCs w:val="18"/>
              </w:rPr>
              <m:t xml:space="preserve">TLB</m:t>
            </m:r>
          </m:sub>
        </m:sSub>
        <m:r>
          <w:rPr>
            <w:sz w:val="18"/>
            <w:szCs w:val="18"/>
          </w:rPr>
          <m:t xml:space="preserve">+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P</m:t>
            </m:r>
          </m:e>
          <m:sub>
            <m:r>
              <w:rPr>
                <w:sz w:val="18"/>
                <w:szCs w:val="18"/>
              </w:rPr>
              <m:t xml:space="preserve">TLBmiss</m:t>
            </m:r>
          </m:sub>
        </m:sSub>
        <m:r>
          <w:rPr>
            <w:sz w:val="18"/>
            <w:szCs w:val="18"/>
          </w:rPr>
          <m:t xml:space="preserve">(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T</m:t>
            </m:r>
          </m:e>
          <m:sub>
            <m:r>
              <w:rPr>
                <w:sz w:val="18"/>
                <w:szCs w:val="18"/>
              </w:rPr>
              <m:t xml:space="preserve">M</m:t>
            </m:r>
          </m:sub>
        </m:sSub>
        <m:r>
          <w:rPr>
            <w:sz w:val="18"/>
            <w:szCs w:val="18"/>
          </w:rPr>
          <m:t xml:space="preserve">+(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P</m:t>
            </m:r>
          </m:e>
          <m:sub>
            <m:r>
              <w:rPr>
                <w:sz w:val="18"/>
                <w:szCs w:val="18"/>
              </w:rPr>
              <m:t xml:space="preserve">MemMiss</m:t>
            </m:r>
          </m:sub>
        </m:sSub>
        <m:r>
          <w:rPr>
            <w:sz w:val="12"/>
            <w:szCs w:val="12"/>
          </w:rPr>
          <m:t xml:space="preserve"> </m:t>
        </m:r>
        <m:r>
          <w:rPr>
            <w:sz w:val="12"/>
            <w:szCs w:val="12"/>
          </w:rPr>
          <m:t>×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T</m:t>
            </m:r>
          </m:e>
          <m:sub>
            <m:r>
              <w:rPr>
                <w:sz w:val="18"/>
                <w:szCs w:val="18"/>
              </w:rPr>
              <m:t xml:space="preserve">D</m:t>
            </m:r>
          </m:sub>
        </m:sSub>
        <m:r>
          <w:rPr>
            <w:sz w:val="18"/>
            <w:szCs w:val="18"/>
          </w:rPr>
          <m:t xml:space="preserve">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TLB</m:t>
            </m:r>
          </m:sub>
        </m:sSub>
      </m:oMath>
      <w:r w:rsidDel="00000000" w:rsidR="00000000" w:rsidRPr="00000000">
        <w:rPr>
          <w:rtl w:val="0"/>
        </w:rPr>
        <w:t xml:space="preserve"> represents the cost of accessing TLB (how long?)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represents the cost of accessing memory (100 nanosec)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  <w:t xml:space="preserve"> represents the cost of accessing disk (10 millisec)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P</m:t>
            </m:r>
          </m:e>
          <m:sub>
            <m:r>
              <w:rPr>
                <w:sz w:val="18"/>
                <w:szCs w:val="18"/>
              </w:rPr>
              <m:t xml:space="preserve">TLBmiss</m:t>
            </m:r>
          </m:sub>
        </m:sSub>
      </m:oMath>
      <w:r w:rsidDel="00000000" w:rsidR="00000000" w:rsidRPr="00000000">
        <w:rPr>
          <w:rtl w:val="0"/>
        </w:rPr>
        <w:t xml:space="preserve"> represents TLB miss rate (1 - hit rate)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 xml:space="preserve">P</m:t>
            </m:r>
          </m:e>
          <m:sub>
            <m:r>
              <w:rPr>
                <w:sz w:val="18"/>
                <w:szCs w:val="18"/>
              </w:rPr>
              <m:t xml:space="preserve">MemMiss</m:t>
            </m:r>
          </m:sub>
        </m:sSub>
      </m:oMath>
      <w:r w:rsidDel="00000000" w:rsidR="00000000" w:rsidRPr="00000000">
        <w:rPr>
          <w:rtl w:val="0"/>
        </w:rPr>
        <w:t xml:space="preserve"> represent memory miss rate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Test case input format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Process_id action size/pos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1 allocate 100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1 access 50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1 free 100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2 switch  c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2 allocate 200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2 access 10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2 access 20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kind of processes should be designed? E.g. game, microservices, machine learning, database, etc.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Documentation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table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PageTable</w:t>
      </w:r>
    </w:p>
    <w:tbl>
      <w:tblPr>
        <w:tblStyle w:val="Table1"/>
        <w:tblW w:w="3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tblGridChange w:id="0">
          <w:tblGrid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entries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getPFN( 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TLBs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 TLB1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tblGridChange w:id="0">
          <w:tblGrid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entries //fully associative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size: 64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replace() //policy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flush() //all flushed when process switches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TLB2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tblGridChange w:id="0">
          <w:tblGrid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entries //set associative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size: 1024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replace() // policy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flush() //selective flushed when process switches: policy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…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Bitwise operation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https://baike.baidu.com/item/%E4%BD%8D%E8%BF%90%E7%AE%97/6888804#:~:text=%E4%BD%8D%E8%BF%90%E7%AE%97%E5%B0%B1%E6%98%AF%E7%9B%B4%E6%8E%A5%E5%AF%B9,%E7%A9%BA%E4%BD%8D%E9%83%BD%E5%BD%930%E5%A4%84%E7%90%86%EF%BC%89%E3%80%82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(中文版, 位运算)</w:t>
      </w:r>
    </w:p>
    <w:p w:rsidR="00000000" w:rsidDel="00000000" w:rsidP="00000000" w:rsidRDefault="00000000" w:rsidRPr="00000000" w14:paraId="0000007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https://www.geeksforgeeks.org/bitwise-operators-in-c-cpp/</w:t>
        </w:r>
      </w:hyperlink>
      <w:r w:rsidDel="00000000" w:rsidR="00000000" w:rsidRPr="00000000">
        <w:rPr>
          <w:rtl w:val="0"/>
        </w:rPr>
        <w:t xml:space="preserve"> (Bitwise operators in C/C++)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Fully and set associative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https://en.wikipedia.org/wiki/Cache_placement_policies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BusTLB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tblGridChange w:id="0">
          <w:tblGrid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tlb1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tlb2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page_table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This bus might handle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moving TLB entries between tlb1 and tlb2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moving the entries from page table to tlb1 or tlb2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RAM and Disk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Class RAM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entries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insert()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Disk(Swap space)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entries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insert()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Class BusSwap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tblGridChange w:id="0">
          <w:tblGrid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ram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disk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This bus might handle the swapping between  Ram and Disk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swap_out // swapping policy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swap_in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Processes, scheduler and generator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Class Process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page_table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allocate()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access()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free()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 Scheduler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Handle the switching of processes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Generator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…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the workloads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ike.baidu.com/item/%E4%BD%8D%E8%BF%90%E7%AE%97/6888804#:~:text=%E4%BD%8D%E8%BF%90%E7%AE%97%E5%B0%B1%E6%98%AF%E7%9B%B4%E6%8E%A5%E5%AF%B9,%E7%A9%BA%E4%BD%8D%E9%83%BD%E5%BD%930%E5%A4%84%E7%90%86%EF%BC%89%E3%80%82" TargetMode="External"/><Relationship Id="rId7" Type="http://schemas.openxmlformats.org/officeDocument/2006/relationships/hyperlink" Target="https://www.geeksforgeeks.org/bitwise-operators-in-c-cpp/" TargetMode="External"/><Relationship Id="rId8" Type="http://schemas.openxmlformats.org/officeDocument/2006/relationships/hyperlink" Target="https://en.wikipedia.org/wiki/Cache_placement_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