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w9t9vcb51xzy" w:id="0"/>
      <w:bookmarkEnd w:id="0"/>
      <w:r w:rsidDel="00000000" w:rsidR="00000000" w:rsidRPr="00000000">
        <w:rPr>
          <w:rFonts w:ascii="EB Garamond" w:cs="EB Garamond" w:eastAsia="EB Garamond" w:hAnsi="EB Garamond"/>
          <w:rtl w:val="0"/>
        </w:rPr>
        <w:t xml:space="preserve">Post-Deployment JET Evidence Submission</w:t>
      </w:r>
      <w:r w:rsidDel="00000000" w:rsidR="00000000" w:rsidRPr="00000000">
        <w:rPr>
          <w:rtl w:val="0"/>
        </w:rPr>
        <w:t xml:space="preserve">​​</w:t>
      </w:r>
    </w:p>
    <w:p w:rsidR="00000000" w:rsidDel="00000000" w:rsidP="00000000" w:rsidRDefault="00000000" w:rsidRPr="00000000" w14:paraId="00000002">
      <w:pPr>
        <w:pStyle w:val="Heading3"/>
        <w:rPr/>
      </w:pPr>
      <w:bookmarkStart w:colFirst="0" w:colLast="0" w:name="_w12befcyq6sf" w:id="1"/>
      <w:bookmarkEnd w:id="1"/>
      <w:r w:rsidDel="00000000" w:rsidR="00000000" w:rsidRPr="00000000">
        <w:rPr>
          <w:rtl w:val="0"/>
        </w:rPr>
        <w:t xml:space="preserve">Problem Statement:</w:t>
      </w:r>
    </w:p>
    <w:p w:rsidR="00000000" w:rsidDel="00000000" w:rsidP="00000000" w:rsidRDefault="00000000" w:rsidRPr="00000000" w14:paraId="00000003">
      <w:pPr>
        <w:rPr/>
      </w:pPr>
      <w:r w:rsidDel="00000000" w:rsidR="00000000" w:rsidRPr="00000000">
        <w:rPr>
          <w:rtl w:val="0"/>
        </w:rPr>
        <w:t xml:space="preserve">Each deployment triggered by an ArgoCD Sync action must result in the submission of deployment evidence to the JET Evidence Store. The design outlines the automated workflow that ensures evidence is captured and submitted immediately following every ArgoCD sync operation.</w:t>
      </w:r>
    </w:p>
    <w:p w:rsidR="00000000" w:rsidDel="00000000" w:rsidP="00000000" w:rsidRDefault="00000000" w:rsidRPr="00000000" w14:paraId="00000004">
      <w:pPr>
        <w:rPr/>
      </w:pPr>
      <w:r w:rsidDel="00000000" w:rsidR="00000000" w:rsidRPr="00000000">
        <w:rPr>
          <w:rtl w:val="0"/>
        </w:rPr>
        <w:t xml:space="preserve">The production environment additionally has the changewindow custom resource present in the cluster which should be used to submit release event evidence to JET Evidence.</w:t>
      </w:r>
      <w:r w:rsidDel="00000000" w:rsidR="00000000" w:rsidRPr="00000000">
        <w:rPr>
          <w:rtl w:val="0"/>
        </w:rPr>
      </w:r>
    </w:p>
    <w:p w:rsidR="00000000" w:rsidDel="00000000" w:rsidP="00000000" w:rsidRDefault="00000000" w:rsidRPr="00000000" w14:paraId="00000005">
      <w:pPr>
        <w:pStyle w:val="Heading3"/>
        <w:rPr/>
      </w:pPr>
      <w:bookmarkStart w:colFirst="0" w:colLast="0" w:name="_axarcocdd648" w:id="2"/>
      <w:bookmarkEnd w:id="2"/>
      <w:r w:rsidDel="00000000" w:rsidR="00000000" w:rsidRPr="00000000">
        <w:rPr>
          <w:rtl w:val="0"/>
        </w:rPr>
        <w:t xml:space="preserve">Staging:</w:t>
      </w:r>
    </w:p>
    <w:p w:rsidR="00000000" w:rsidDel="00000000" w:rsidP="00000000" w:rsidRDefault="00000000" w:rsidRPr="00000000" w14:paraId="00000006">
      <w:pPr>
        <w:rPr/>
      </w:pPr>
      <w:r w:rsidDel="00000000" w:rsidR="00000000" w:rsidRPr="00000000">
        <w:rPr/>
        <w:drawing>
          <wp:inline distB="114300" distT="114300" distL="114300" distR="114300">
            <wp:extent cx="10410825" cy="99250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410825" cy="99250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4429125" cy="54197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2912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2"/>
        </w:numPr>
        <w:spacing w:after="0" w:afterAutospacing="0" w:lineRule="auto"/>
        <w:ind w:left="720" w:hanging="360"/>
      </w:pPr>
      <w:r w:rsidDel="00000000" w:rsidR="00000000" w:rsidRPr="00000000">
        <w:rPr>
          <w:rtl w:val="0"/>
        </w:rPr>
        <w:t xml:space="preserve">ArgoCD checks for sync status with Application manifest in Git repo and the actual application deployed and accordingly deploys the application.</w:t>
      </w:r>
    </w:p>
    <w:p w:rsidR="00000000" w:rsidDel="00000000" w:rsidP="00000000" w:rsidRDefault="00000000" w:rsidRPr="00000000" w14:paraId="0000000A">
      <w:pPr>
        <w:numPr>
          <w:ilvl w:val="0"/>
          <w:numId w:val="2"/>
        </w:numPr>
        <w:spacing w:after="240" w:lineRule="auto"/>
        <w:ind w:left="720" w:hanging="360"/>
      </w:pPr>
      <w:r w:rsidDel="00000000" w:rsidR="00000000" w:rsidRPr="00000000">
        <w:rPr>
          <w:rtl w:val="0"/>
        </w:rPr>
        <w:t xml:space="preserve">Argo CD sends a notification to the Policy Service webhook, with the policy service residing in same namespace. The notification includes: application name, </w:t>
      </w:r>
      <w:r w:rsidDel="00000000" w:rsidR="00000000" w:rsidRPr="00000000">
        <w:rPr>
          <w:rFonts w:ascii="Roboto Mono" w:cs="Roboto Mono" w:eastAsia="Roboto Mono" w:hAnsi="Roboto Mono"/>
          <w:color w:val="188038"/>
          <w:rtl w:val="0"/>
        </w:rPr>
        <w:t xml:space="preserve">sourceUri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initiator, targetEnvironment</w:t>
      </w:r>
      <w:r w:rsidDel="00000000" w:rsidR="00000000" w:rsidRPr="00000000">
        <w:rPr>
          <w:rtl w:val="0"/>
        </w:rPr>
        <w:t xml:space="preserve">.</w:t>
      </w:r>
      <w:r w:rsidDel="00000000" w:rsidR="00000000" w:rsidRPr="00000000">
        <w:rPr>
          <w:rtl w:val="0"/>
        </w:rPr>
        <w:t xml:space="preserve">  The following config maps and secrets related to ArgoCD are to be edited as follows:</w:t>
      </w:r>
    </w:p>
    <w:p w:rsidR="00000000" w:rsidDel="00000000" w:rsidP="00000000" w:rsidRDefault="00000000" w:rsidRPr="00000000" w14:paraId="0000000B">
      <w:pPr>
        <w:spacing w:after="0" w:lineRule="auto"/>
        <w:rPr/>
      </w:pPr>
      <w:r w:rsidDel="00000000" w:rsidR="00000000" w:rsidRPr="00000000">
        <w:rPr>
          <w:rtl w:val="0"/>
        </w:rPr>
      </w:r>
    </w:p>
    <w:p w:rsidR="00000000" w:rsidDel="00000000" w:rsidP="00000000" w:rsidRDefault="00000000" w:rsidRPr="00000000" w14:paraId="0000000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v1</w:t>
      </w:r>
      <w:r w:rsidDel="00000000" w:rsidR="00000000" w:rsidRPr="00000000">
        <w:rPr>
          <w:rtl w:val="0"/>
        </w:rPr>
      </w:r>
    </w:p>
    <w:p w:rsidR="00000000" w:rsidDel="00000000" w:rsidP="00000000" w:rsidRDefault="00000000" w:rsidRPr="00000000" w14:paraId="0000000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tl w:val="0"/>
        </w:rPr>
      </w:r>
    </w:p>
    <w:p w:rsidR="00000000" w:rsidDel="00000000" w:rsidP="00000000" w:rsidRDefault="00000000" w:rsidRPr="00000000" w14:paraId="0000000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tl w:val="0"/>
        </w:rPr>
      </w:r>
    </w:p>
    <w:p w:rsidR="00000000" w:rsidDel="00000000" w:rsidP="00000000" w:rsidRDefault="00000000" w:rsidRPr="00000000" w14:paraId="000000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argocd-notifications-secret</w:t>
      </w:r>
      <w:r w:rsidDel="00000000" w:rsidR="00000000" w:rsidRPr="00000000">
        <w:rPr>
          <w:rtl w:val="0"/>
        </w:rPr>
      </w:r>
    </w:p>
    <w:p w:rsidR="00000000" w:rsidDel="00000000" w:rsidP="00000000" w:rsidRDefault="00000000" w:rsidRPr="00000000" w14:paraId="0000001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stringData:</w:t>
      </w:r>
      <w:r w:rsidDel="00000000" w:rsidR="00000000" w:rsidRPr="00000000">
        <w:rPr>
          <w:rtl w:val="0"/>
        </w:rPr>
      </w:r>
    </w:p>
    <w:p w:rsidR="00000000" w:rsidDel="00000000" w:rsidP="00000000" w:rsidRDefault="00000000" w:rsidRPr="00000000" w14:paraId="000000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notifiers.yaml: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sample-webhook:</w:t>
      </w:r>
      <w:r w:rsidDel="00000000" w:rsidR="00000000" w:rsidRPr="00000000">
        <w:rPr>
          <w:rtl w:val="0"/>
        </w:rPr>
      </w:r>
    </w:p>
    <w:p w:rsidR="00000000" w:rsidDel="00000000" w:rsidP="00000000" w:rsidRDefault="00000000" w:rsidRPr="00000000" w14:paraId="000000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policy-service-webhook</w:t>
      </w:r>
      <w:r w:rsidDel="00000000" w:rsidR="00000000" w:rsidRPr="00000000">
        <w:rPr>
          <w:rtl w:val="0"/>
        </w:rPr>
      </w:r>
    </w:p>
    <w:p w:rsidR="00000000" w:rsidDel="00000000" w:rsidP="00000000" w:rsidRDefault="00000000" w:rsidRPr="00000000" w14:paraId="000000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https://utkarsh858.free.beeceptor.com</w:t>
      </w:r>
      <w:r w:rsidDel="00000000" w:rsidR="00000000" w:rsidRPr="00000000">
        <w:rPr>
          <w:rtl w:val="0"/>
        </w:rPr>
      </w:r>
    </w:p>
    <w:p w:rsidR="00000000" w:rsidDel="00000000" w:rsidP="00000000" w:rsidRDefault="00000000" w:rsidRPr="00000000" w14:paraId="0000001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Opaque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t>
      </w:r>
    </w:p>
    <w:p w:rsidR="00000000" w:rsidDel="00000000" w:rsidP="00000000" w:rsidRDefault="00000000" w:rsidRPr="00000000" w14:paraId="00000017">
      <w:pPr>
        <w:spacing w:after="0" w:lineRule="auto"/>
        <w:rPr/>
      </w:pPr>
      <w:r w:rsidDel="00000000" w:rsidR="00000000" w:rsidRPr="00000000">
        <w:rPr>
          <w:rtl w:val="0"/>
        </w:rPr>
      </w:r>
    </w:p>
    <w:p w:rsidR="00000000" w:rsidDel="00000000" w:rsidP="00000000" w:rsidRDefault="00000000" w:rsidRPr="00000000" w14:paraId="0000001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v1</w:t>
      </w:r>
      <w:r w:rsidDel="00000000" w:rsidR="00000000" w:rsidRPr="00000000">
        <w:rPr>
          <w:rtl w:val="0"/>
        </w:rPr>
      </w:r>
    </w:p>
    <w:p w:rsidR="00000000" w:rsidDel="00000000" w:rsidP="00000000" w:rsidRDefault="00000000" w:rsidRPr="00000000" w14:paraId="0000001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kind: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ConfigMap</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argocd-notifications-cm</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argocd</w:t>
      </w:r>
      <w:r w:rsidDel="00000000" w:rsidR="00000000" w:rsidRPr="00000000">
        <w:rPr>
          <w:rtl w:val="0"/>
        </w:rPr>
      </w:r>
    </w:p>
    <w:p w:rsidR="00000000" w:rsidDel="00000000" w:rsidP="00000000" w:rsidRDefault="00000000" w:rsidRPr="00000000" w14:paraId="000000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ab5299d0-d946-4171-bf8a-63055c424218</w:t>
      </w:r>
      <w:r w:rsidDel="00000000" w:rsidR="00000000" w:rsidRPr="00000000">
        <w:rPr>
          <w:rtl w:val="0"/>
        </w:rPr>
      </w:r>
    </w:p>
    <w:p w:rsidR="00000000" w:rsidDel="00000000" w:rsidP="00000000" w:rsidRDefault="00000000" w:rsidRPr="00000000" w14:paraId="000000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'119240651'</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creationTimestamp: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'2024-12-05T17:11:18Z'</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labels:</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app.kubernetes.io/component: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notifications-controller</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app.kubernetes.io/name: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argocd-notifications-controller</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app.kubernetes.io/part-of: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argocd</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selfLink: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/api/v1/namespaces/argocd/configmaps/argocd-notifications-cm</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trigger.sync-operation-change: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app.status.operationState.phase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['Succeeded']</w:t>
      </w:r>
      <w:r w:rsidDel="00000000" w:rsidR="00000000" w:rsidRPr="00000000">
        <w:rPr>
          <w:rtl w:val="0"/>
        </w:rPr>
      </w:r>
    </w:p>
    <w:p w:rsidR="00000000" w:rsidDel="00000000" w:rsidP="00000000" w:rsidRDefault="00000000" w:rsidRPr="00000000" w14:paraId="000000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[sync-operation-completed]</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app.status.operationState.phase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'Failed']</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[sync-operation-completed]</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service.webhook.sample-webhook: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https://utkarsh858.free.beeceptor.com/</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headers: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headers</w:t>
      </w:r>
      <w:r w:rsidDel="00000000" w:rsidR="00000000" w:rsidRPr="00000000">
        <w:rPr>
          <w:rtl w:val="0"/>
        </w:rPr>
      </w:r>
    </w:p>
    <w:p w:rsidR="00000000" w:rsidDel="00000000" w:rsidP="00000000" w:rsidRDefault="00000000" w:rsidRPr="00000000" w14:paraId="000000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Content-type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application/json</w:t>
      </w:r>
      <w:r w:rsidDel="00000000" w:rsidR="00000000" w:rsidRPr="00000000">
        <w:rPr>
          <w:rtl w:val="0"/>
        </w:rPr>
      </w:r>
    </w:p>
    <w:p w:rsidR="00000000" w:rsidDel="00000000" w:rsidP="00000000" w:rsidRDefault="00000000" w:rsidRPr="00000000" w14:paraId="000000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subscriptions: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recipients:</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sample-webhook</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triggers:</w:t>
      </w:r>
      <w:r w:rsidDel="00000000" w:rsidR="00000000" w:rsidRPr="00000000">
        <w:rPr>
          <w:rtl w:val="0"/>
        </w:rPr>
      </w:r>
    </w:p>
    <w:p w:rsidR="00000000" w:rsidDel="00000000" w:rsidP="00000000" w:rsidRDefault="00000000" w:rsidRPr="00000000" w14:paraId="000000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sync-operation-change</w:t>
      </w:r>
      <w:r w:rsidDel="00000000" w:rsidR="00000000" w:rsidRPr="00000000">
        <w:rPr>
          <w:rtl w:val="0"/>
        </w:rPr>
      </w:r>
    </w:p>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template.sync-operation-completed: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188038"/>
          <w:sz w:val="18"/>
          <w:szCs w:val="18"/>
          <w:rtl w:val="0"/>
        </w:rPr>
        <w:t xml:space="preserve">webhook:</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sample-webhook:</w:t>
      </w:r>
      <w:r w:rsidDel="00000000" w:rsidR="00000000" w:rsidRPr="00000000">
        <w:rPr>
          <w:rtl w:val="0"/>
        </w:rPr>
      </w:r>
    </w:p>
    <w:p w:rsidR="00000000" w:rsidDel="00000000" w:rsidP="00000000" w:rsidRDefault="00000000" w:rsidRPr="00000000" w14:paraId="000000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'/submitDeployment'</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.app.status.operationState.phase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"Succeeded"}}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"SUCCESS",{{end}}</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.app.status.operationState.phase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"FAILED",{{end}}</w:t>
      </w:r>
      <w:r w:rsidDel="00000000" w:rsidR="00000000" w:rsidRPr="00000000">
        <w:rPr>
          <w:rtl w:val="0"/>
        </w:rPr>
      </w:r>
    </w:p>
    <w:p w:rsidR="00000000" w:rsidDel="00000000" w:rsidP="00000000" w:rsidRDefault="00000000" w:rsidRPr="00000000" w14:paraId="000000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.app.status.operationState.phase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"Failed"}}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"eventStatus":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"FAILED",{{end}}</w:t>
      </w:r>
      <w:r w:rsidDel="00000000" w:rsidR="00000000" w:rsidRPr="00000000">
        <w:rPr>
          <w:rtl w:val="0"/>
        </w:rPr>
      </w:r>
    </w:p>
    <w:p w:rsidR="00000000" w:rsidDel="00000000" w:rsidP="00000000" w:rsidRDefault="00000000" w:rsidRPr="00000000" w14:paraId="000000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"sources":"{{.app.sync.sources}}",</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"revisions":"{{.app.sync.revisions}}"</w:t>
      </w:r>
    </w:p>
    <w:p w:rsidR="00000000" w:rsidDel="00000000" w:rsidP="00000000" w:rsidRDefault="00000000" w:rsidRPr="00000000" w14:paraId="0000004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ab/>
        <w:t xml:space="preserve">"sourceUri":"http://argocd.xyz.abc/"</w:t>
      </w:r>
    </w:p>
    <w:p w:rsidR="00000000" w:rsidDel="00000000" w:rsidP="00000000" w:rsidRDefault="00000000" w:rsidRPr="00000000" w14:paraId="000000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7">
      <w:pPr>
        <w:spacing w:after="240" w:lineRule="auto"/>
        <w:ind w:left="0" w:firstLine="0"/>
        <w:rPr/>
      </w:pPr>
      <w:r w:rsidDel="00000000" w:rsidR="00000000" w:rsidRPr="00000000">
        <w:rPr>
          <w:rtl w:val="0"/>
        </w:rPr>
        <w:t xml:space="preserve"></w:t>
      </w:r>
    </w:p>
    <w:p w:rsidR="00000000" w:rsidDel="00000000" w:rsidP="00000000" w:rsidRDefault="00000000" w:rsidRPr="00000000" w14:paraId="00000048">
      <w:pPr>
        <w:numPr>
          <w:ilvl w:val="0"/>
          <w:numId w:val="2"/>
        </w:numPr>
        <w:spacing w:after="240" w:lineRule="auto"/>
        <w:ind w:left="720" w:hanging="360"/>
      </w:pPr>
      <w:r w:rsidDel="00000000" w:rsidR="00000000" w:rsidRPr="00000000">
        <w:rPr>
          <w:rtl w:val="0"/>
        </w:rPr>
        <w:t xml:space="preserve">Policy service login to ArgoCD via CLi binary by using ‘argocd login &lt;argocd_host&gt; -–core’ option, it logins via Kubernetes API to ArgoCD. </w:t>
        <w:br w:type="textWrapping"/>
        <w:t xml:space="preserve">The policy service must have the following role with required permissions bound to make the needed commands work. Or we can say that it can have the service account of application controller for it to have suitable permissions to get the data:</w:t>
      </w:r>
    </w:p>
    <w:p w:rsidR="00000000" w:rsidDel="00000000" w:rsidP="00000000" w:rsidRDefault="00000000" w:rsidRPr="00000000" w14:paraId="00000049">
      <w:pPr>
        <w:spacing w:after="0" w:lineRule="auto"/>
        <w:rPr/>
      </w:pPr>
      <w:r w:rsidDel="00000000" w:rsidR="00000000" w:rsidRPr="00000000">
        <w:rPr>
          <w:rtl w:val="0"/>
        </w:rPr>
        <w:tab/>
      </w:r>
    </w:p>
    <w:p w:rsidR="00000000" w:rsidDel="00000000" w:rsidP="00000000" w:rsidRDefault="00000000" w:rsidRPr="00000000" w14:paraId="0000004A">
      <w:pPr>
        <w:spacing w:after="0" w:lineRule="auto"/>
        <w:rPr>
          <w:rFonts w:ascii="Roboto Mono" w:cs="Roboto Mono" w:eastAsia="Roboto Mono" w:hAnsi="Roboto Mono"/>
          <w:color w:val="d1d2d3"/>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apiVersion:</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rbac.authorization.k8s.io/v1</w:t>
      </w:r>
      <w:r w:rsidDel="00000000" w:rsidR="00000000" w:rsidRPr="00000000">
        <w:rPr>
          <w:rtl w:val="0"/>
        </w:rPr>
      </w:r>
    </w:p>
    <w:p w:rsidR="00000000" w:rsidDel="00000000" w:rsidP="00000000" w:rsidRDefault="00000000" w:rsidRPr="00000000" w14:paraId="0000004B">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kind:</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tl w:val="0"/>
        </w:rPr>
      </w:r>
    </w:p>
    <w:p w:rsidR="00000000" w:rsidDel="00000000" w:rsidP="00000000" w:rsidRDefault="00000000" w:rsidRPr="00000000" w14:paraId="0000004C">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metadata:</w:t>
      </w:r>
      <w:r w:rsidDel="00000000" w:rsidR="00000000" w:rsidRPr="00000000">
        <w:rPr>
          <w:rtl w:val="0"/>
        </w:rPr>
      </w:r>
    </w:p>
    <w:p w:rsidR="00000000" w:rsidDel="00000000" w:rsidP="00000000" w:rsidRDefault="00000000" w:rsidRPr="00000000" w14:paraId="0000004D">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&lt;role-name&gt;</w:t>
      </w:r>
      <w:r w:rsidDel="00000000" w:rsidR="00000000" w:rsidRPr="00000000">
        <w:rPr>
          <w:rtl w:val="0"/>
        </w:rPr>
      </w:r>
    </w:p>
    <w:p w:rsidR="00000000" w:rsidDel="00000000" w:rsidP="00000000" w:rsidRDefault="00000000" w:rsidRPr="00000000" w14:paraId="0000004E">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namespace: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&lt;argocd-namespace&gt;</w:t>
      </w:r>
      <w:r w:rsidDel="00000000" w:rsidR="00000000" w:rsidRPr="00000000">
        <w:rPr>
          <w:rtl w:val="0"/>
        </w:rPr>
      </w:r>
    </w:p>
    <w:p w:rsidR="00000000" w:rsidDel="00000000" w:rsidP="00000000" w:rsidRDefault="00000000" w:rsidRPr="00000000" w14:paraId="0000004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rules:</w:t>
      </w:r>
    </w:p>
    <w:p w:rsidR="00000000" w:rsidDel="00000000" w:rsidP="00000000" w:rsidRDefault="00000000" w:rsidRPr="00000000" w14:paraId="0000005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verbs:</w:t>
      </w:r>
    </w:p>
    <w:p w:rsidR="00000000" w:rsidDel="00000000" w:rsidP="00000000" w:rsidRDefault="00000000" w:rsidRPr="00000000" w14:paraId="0000005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get</w:t>
      </w:r>
    </w:p>
    <w:p w:rsidR="00000000" w:rsidDel="00000000" w:rsidP="00000000" w:rsidRDefault="00000000" w:rsidRPr="00000000" w14:paraId="0000005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list</w:t>
      </w:r>
    </w:p>
    <w:p w:rsidR="00000000" w:rsidDel="00000000" w:rsidP="00000000" w:rsidRDefault="00000000" w:rsidRPr="00000000" w14:paraId="0000005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watch</w:t>
      </w:r>
    </w:p>
    <w:p w:rsidR="00000000" w:rsidDel="00000000" w:rsidP="00000000" w:rsidRDefault="00000000" w:rsidRPr="00000000" w14:paraId="0000005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apiGroups:</w:t>
      </w:r>
    </w:p>
    <w:p w:rsidR="00000000" w:rsidDel="00000000" w:rsidP="00000000" w:rsidRDefault="00000000" w:rsidRPr="00000000" w14:paraId="0000005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w:t>
      </w:r>
    </w:p>
    <w:p w:rsidR="00000000" w:rsidDel="00000000" w:rsidP="00000000" w:rsidRDefault="00000000" w:rsidRPr="00000000" w14:paraId="0000005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resources:</w:t>
      </w:r>
    </w:p>
    <w:p w:rsidR="00000000" w:rsidDel="00000000" w:rsidP="00000000" w:rsidRDefault="00000000" w:rsidRPr="00000000" w14:paraId="0000005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secrets</w:t>
      </w:r>
    </w:p>
    <w:p w:rsidR="00000000" w:rsidDel="00000000" w:rsidP="00000000" w:rsidRDefault="00000000" w:rsidRPr="00000000" w14:paraId="0000005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configmaps</w:t>
      </w:r>
    </w:p>
    <w:p w:rsidR="00000000" w:rsidDel="00000000" w:rsidP="00000000" w:rsidRDefault="00000000" w:rsidRPr="00000000" w14:paraId="0000005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verbs:</w:t>
      </w:r>
    </w:p>
    <w:p w:rsidR="00000000" w:rsidDel="00000000" w:rsidP="00000000" w:rsidRDefault="00000000" w:rsidRPr="00000000" w14:paraId="0000005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create</w:t>
      </w:r>
    </w:p>
    <w:p w:rsidR="00000000" w:rsidDel="00000000" w:rsidP="00000000" w:rsidRDefault="00000000" w:rsidRPr="00000000" w14:paraId="0000005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get</w:t>
      </w:r>
    </w:p>
    <w:p w:rsidR="00000000" w:rsidDel="00000000" w:rsidP="00000000" w:rsidRDefault="00000000" w:rsidRPr="00000000" w14:paraId="0000005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list</w:t>
      </w:r>
    </w:p>
    <w:p w:rsidR="00000000" w:rsidDel="00000000" w:rsidP="00000000" w:rsidRDefault="00000000" w:rsidRPr="00000000" w14:paraId="0000005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watch</w:t>
      </w:r>
    </w:p>
    <w:p w:rsidR="00000000" w:rsidDel="00000000" w:rsidP="00000000" w:rsidRDefault="00000000" w:rsidRPr="00000000" w14:paraId="0000005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update</w:t>
      </w:r>
    </w:p>
    <w:p w:rsidR="00000000" w:rsidDel="00000000" w:rsidP="00000000" w:rsidRDefault="00000000" w:rsidRPr="00000000" w14:paraId="0000005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patch</w:t>
      </w:r>
    </w:p>
    <w:p w:rsidR="00000000" w:rsidDel="00000000" w:rsidP="00000000" w:rsidRDefault="00000000" w:rsidRPr="00000000" w14:paraId="0000006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apiGroups:</w:t>
      </w:r>
    </w:p>
    <w:p w:rsidR="00000000" w:rsidDel="00000000" w:rsidP="00000000" w:rsidRDefault="00000000" w:rsidRPr="00000000" w14:paraId="0000006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argoproj.io</w:t>
      </w:r>
    </w:p>
    <w:p w:rsidR="00000000" w:rsidDel="00000000" w:rsidP="00000000" w:rsidRDefault="00000000" w:rsidRPr="00000000" w14:paraId="0000006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resources:</w:t>
      </w:r>
    </w:p>
    <w:p w:rsidR="00000000" w:rsidDel="00000000" w:rsidP="00000000" w:rsidRDefault="00000000" w:rsidRPr="00000000" w14:paraId="0000006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applications</w:t>
      </w:r>
    </w:p>
    <w:p w:rsidR="00000000" w:rsidDel="00000000" w:rsidP="00000000" w:rsidRDefault="00000000" w:rsidRPr="00000000" w14:paraId="0000006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appprojects</w:t>
      </w:r>
    </w:p>
    <w:p w:rsidR="00000000" w:rsidDel="00000000" w:rsidP="00000000" w:rsidRDefault="00000000" w:rsidRPr="00000000" w14:paraId="0000006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verbs:</w:t>
      </w:r>
    </w:p>
    <w:p w:rsidR="00000000" w:rsidDel="00000000" w:rsidP="00000000" w:rsidRDefault="00000000" w:rsidRPr="00000000" w14:paraId="0000006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create</w:t>
      </w:r>
    </w:p>
    <w:p w:rsidR="00000000" w:rsidDel="00000000" w:rsidP="00000000" w:rsidRDefault="00000000" w:rsidRPr="00000000" w14:paraId="0000006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list</w:t>
      </w:r>
    </w:p>
    <w:p w:rsidR="00000000" w:rsidDel="00000000" w:rsidP="00000000" w:rsidRDefault="00000000" w:rsidRPr="00000000" w14:paraId="0000006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apiGroups:</w:t>
      </w:r>
    </w:p>
    <w:p w:rsidR="00000000" w:rsidDel="00000000" w:rsidP="00000000" w:rsidRDefault="00000000" w:rsidRPr="00000000" w14:paraId="0000006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w:t>
      </w:r>
    </w:p>
    <w:p w:rsidR="00000000" w:rsidDel="00000000" w:rsidP="00000000" w:rsidRDefault="00000000" w:rsidRPr="00000000" w14:paraId="0000006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resources:</w:t>
      </w:r>
    </w:p>
    <w:p w:rsidR="00000000" w:rsidDel="00000000" w:rsidP="00000000" w:rsidRDefault="00000000" w:rsidRPr="00000000" w14:paraId="0000006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events</w:t>
      </w:r>
    </w:p>
    <w:p w:rsidR="00000000" w:rsidDel="00000000" w:rsidP="00000000" w:rsidRDefault="00000000" w:rsidRPr="00000000" w14:paraId="0000006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verbs:</w:t>
      </w:r>
    </w:p>
    <w:p w:rsidR="00000000" w:rsidDel="00000000" w:rsidP="00000000" w:rsidRDefault="00000000" w:rsidRPr="00000000" w14:paraId="0000006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get</w:t>
      </w:r>
    </w:p>
    <w:p w:rsidR="00000000" w:rsidDel="00000000" w:rsidP="00000000" w:rsidRDefault="00000000" w:rsidRPr="00000000" w14:paraId="0000006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list</w:t>
      </w:r>
    </w:p>
    <w:p w:rsidR="00000000" w:rsidDel="00000000" w:rsidP="00000000" w:rsidRDefault="00000000" w:rsidRPr="00000000" w14:paraId="0000006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watch</w:t>
      </w:r>
    </w:p>
    <w:p w:rsidR="00000000" w:rsidDel="00000000" w:rsidP="00000000" w:rsidRDefault="00000000" w:rsidRPr="00000000" w14:paraId="0000007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apiGroups:</w:t>
      </w:r>
    </w:p>
    <w:p w:rsidR="00000000" w:rsidDel="00000000" w:rsidP="00000000" w:rsidRDefault="00000000" w:rsidRPr="00000000" w14:paraId="0000007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apps</w:t>
      </w:r>
    </w:p>
    <w:p w:rsidR="00000000" w:rsidDel="00000000" w:rsidP="00000000" w:rsidRDefault="00000000" w:rsidRPr="00000000" w14:paraId="0000007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resources:</w:t>
      </w:r>
    </w:p>
    <w:p w:rsidR="00000000" w:rsidDel="00000000" w:rsidP="00000000" w:rsidRDefault="00000000" w:rsidRPr="00000000" w14:paraId="00000073">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 deployments</w:t>
      </w:r>
    </w:p>
    <w:p w:rsidR="00000000" w:rsidDel="00000000" w:rsidP="00000000" w:rsidRDefault="00000000" w:rsidRPr="00000000" w14:paraId="00000074">
      <w:pPr>
        <w:rPr/>
      </w:pPr>
      <w:r w:rsidDel="00000000" w:rsidR="00000000" w:rsidRPr="00000000">
        <w:rPr>
          <w:rtl w:val="0"/>
        </w:rPr>
        <w:t xml:space="preserve"></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The service then gets the application manifest by using ‘argocd get app &lt;app_name&gt;’ and extracts the chartVersion and revision from the manifest. The application manifest are usually of two or more sources with first source being the helm chart and remaining sources being the git repositories containing the values.yaml files. The values inside revisions array in yaml correspond to those sources.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7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status:</w:t>
      </w:r>
    </w:p>
    <w:p w:rsidR="00000000" w:rsidDel="00000000" w:rsidP="00000000" w:rsidRDefault="00000000" w:rsidRPr="00000000" w14:paraId="0000007A">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history:</w:t>
      </w:r>
    </w:p>
    <w:p w:rsidR="00000000" w:rsidDel="00000000" w:rsidP="00000000" w:rsidRDefault="00000000" w:rsidRPr="00000000" w14:paraId="0000007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w:t>
      </w:r>
    </w:p>
    <w:p w:rsidR="00000000" w:rsidDel="00000000" w:rsidP="00000000" w:rsidRDefault="00000000" w:rsidRPr="00000000" w14:paraId="0000007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revisions:</w:t>
      </w:r>
    </w:p>
    <w:p w:rsidR="00000000" w:rsidDel="00000000" w:rsidP="00000000" w:rsidRDefault="00000000" w:rsidRPr="00000000" w14:paraId="0000007D">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chart_version (eg- 0.1.0)</w:t>
      </w:r>
    </w:p>
    <w:p w:rsidR="00000000" w:rsidDel="00000000" w:rsidP="00000000" w:rsidRDefault="00000000" w:rsidRPr="00000000" w14:paraId="0000007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revision id   (eg- ad76de8f9rf76g8rg8rg9bb)</w:t>
      </w:r>
    </w:p>
    <w:p w:rsidR="00000000" w:rsidDel="00000000" w:rsidP="00000000" w:rsidRDefault="00000000" w:rsidRPr="00000000" w14:paraId="0000007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revision id 2 (eg- ijof9r4ji39rj4oir4r94gj) </w:t>
      </w:r>
    </w:p>
    <w:p w:rsidR="00000000" w:rsidDel="00000000" w:rsidP="00000000" w:rsidRDefault="00000000" w:rsidRPr="00000000" w14:paraId="0000008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Then the latest images deployed can be extracted with help of ‘argocd app diff &lt;app-name&gt; –source-positions 1 –revisions &lt;chart_version&gt; –source-positions 2 –revisions &lt;revision_id&gt; –source-positions 3 –revisions &lt;revision_id 2&gt;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spacing w:after="0" w:lineRule="auto"/>
        <w:rPr/>
      </w:pPr>
      <w:r w:rsidDel="00000000" w:rsidR="00000000" w:rsidRPr="00000000">
        <w:rPr>
          <w:rtl w:val="0"/>
        </w:rPr>
        <w:t xml:space="preserve">The output format is:</w:t>
        <w:br w:type="textWrapping"/>
      </w:r>
    </w:p>
    <w:p w:rsidR="00000000" w:rsidDel="00000000" w:rsidP="00000000" w:rsidRDefault="00000000" w:rsidRPr="00000000" w14:paraId="00000085">
      <w:pPr>
        <w:spacing w:after="0" w:lineRule="auto"/>
        <w:rPr>
          <w:rFonts w:ascii="Roboto Mono" w:cs="Roboto Mono" w:eastAsia="Roboto Mono" w:hAnsi="Roboto Mono"/>
          <w:color w:val="d1d2d3"/>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apps/Deployment</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hello-world/my-multi-source-app-hello-world</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86">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138c138</w:t>
      </w:r>
      <w:r w:rsidDel="00000000" w:rsidR="00000000" w:rsidRPr="00000000">
        <w:rPr>
          <w:rtl w:val="0"/>
        </w:rPr>
      </w:r>
    </w:p>
    <w:p w:rsidR="00000000" w:rsidDel="00000000" w:rsidP="00000000" w:rsidRDefault="00000000" w:rsidRPr="00000000" w14:paraId="00000087">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replicas:</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088">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89">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replicas:</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rtl w:val="0"/>
        </w:rPr>
      </w:r>
    </w:p>
    <w:p w:rsidR="00000000" w:rsidDel="00000000" w:rsidP="00000000" w:rsidRDefault="00000000" w:rsidRPr="00000000" w14:paraId="0000008A">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157c157</w:t>
      </w:r>
      <w:r w:rsidDel="00000000" w:rsidR="00000000" w:rsidRPr="00000000">
        <w:rPr>
          <w:rtl w:val="0"/>
        </w:rPr>
      </w:r>
    </w:p>
    <w:p w:rsidR="00000000" w:rsidDel="00000000" w:rsidP="00000000" w:rsidRDefault="00000000" w:rsidRPr="00000000" w14:paraId="0000008B">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nginx:1.16.0</w:t>
      </w:r>
      <w:r w:rsidDel="00000000" w:rsidR="00000000" w:rsidRPr="00000000">
        <w:rPr>
          <w:rtl w:val="0"/>
        </w:rPr>
      </w:r>
    </w:p>
    <w:p w:rsidR="00000000" w:rsidDel="00000000" w:rsidP="00000000" w:rsidRDefault="00000000" w:rsidRPr="00000000" w14:paraId="0000008C">
      <w:pPr>
        <w:spacing w:after="0" w:lineRule="auto"/>
        <w:rPr>
          <w:rFonts w:ascii="Roboto Mono" w:cs="Roboto Mono" w:eastAsia="Roboto Mono" w:hAnsi="Roboto Mono"/>
          <w:color w:val="d1d2d3"/>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8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w:t>
      </w:r>
      <w:r w:rsidDel="00000000" w:rsidR="00000000" w:rsidRPr="00000000">
        <w:rPr>
          <w:rFonts w:ascii="Roboto Mono" w:cs="Roboto Mono" w:eastAsia="Roboto Mono" w:hAnsi="Roboto Mono"/>
          <w:color w:val="d1d2d3"/>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nginx:1.14.2</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2"/>
        </w:numPr>
        <w:spacing w:after="0" w:afterAutospacing="0" w:lineRule="auto"/>
        <w:ind w:left="720" w:hanging="360"/>
      </w:pPr>
      <w:r w:rsidDel="00000000" w:rsidR="00000000" w:rsidRPr="00000000">
        <w:rPr>
          <w:rtl w:val="0"/>
        </w:rPr>
        <w:t xml:space="preserve">Policy Service get JFrog credentials and host from ‘REGCRED’ kubernetes secret.</w:t>
      </w:r>
    </w:p>
    <w:p w:rsidR="00000000" w:rsidDel="00000000" w:rsidP="00000000" w:rsidRDefault="00000000" w:rsidRPr="00000000" w14:paraId="00000091">
      <w:pPr>
        <w:numPr>
          <w:ilvl w:val="0"/>
          <w:numId w:val="2"/>
        </w:numPr>
        <w:spacing w:after="0" w:afterAutospacing="0" w:lineRule="auto"/>
        <w:ind w:left="720" w:hanging="360"/>
      </w:pPr>
      <w:r w:rsidDel="00000000" w:rsidR="00000000" w:rsidRPr="00000000">
        <w:rPr>
          <w:rtl w:val="0"/>
        </w:rPr>
        <w:t xml:space="preserve">Policy Service queries JFrog Image Artifactory for artifact metadata corresponding to each image.</w:t>
      </w:r>
    </w:p>
    <w:p w:rsidR="00000000" w:rsidDel="00000000" w:rsidP="00000000" w:rsidRDefault="00000000" w:rsidRPr="00000000" w14:paraId="00000092">
      <w:pPr>
        <w:numPr>
          <w:ilvl w:val="0"/>
          <w:numId w:val="2"/>
        </w:numPr>
        <w:spacing w:after="0" w:afterAutospacing="0" w:lineRule="auto"/>
        <w:ind w:left="720" w:hanging="360"/>
      </w:pPr>
      <w:r w:rsidDel="00000000" w:rsidR="00000000" w:rsidRPr="00000000">
        <w:rPr>
          <w:rtl w:val="0"/>
        </w:rPr>
        <w:t xml:space="preserve">JFrog Image Artifactory responds with metadata including: </w:t>
      </w:r>
      <w:r w:rsidDel="00000000" w:rsidR="00000000" w:rsidRPr="00000000">
        <w:rPr>
          <w:rFonts w:ascii="Roboto Mono" w:cs="Roboto Mono" w:eastAsia="Roboto Mono" w:hAnsi="Roboto Mono"/>
          <w:color w:val="188038"/>
          <w:rtl w:val="0"/>
        </w:rPr>
        <w:t xml:space="preserve">JetId</w:t>
      </w:r>
      <w:r w:rsidDel="00000000" w:rsidR="00000000" w:rsidRPr="00000000">
        <w:rPr>
          <w:rtl w:val="0"/>
        </w:rPr>
        <w:t xml:space="preserve">, source sealID, </w:t>
      </w:r>
      <w:r w:rsidDel="00000000" w:rsidR="00000000" w:rsidRPr="00000000">
        <w:rPr>
          <w:rFonts w:ascii="Roboto Mono" w:cs="Roboto Mono" w:eastAsia="Roboto Mono" w:hAnsi="Roboto Mono"/>
          <w:color w:val="188038"/>
          <w:rtl w:val="0"/>
        </w:rPr>
        <w:t xml:space="preserve">ArtifactId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ArtifactLocation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commitId</w:t>
      </w:r>
      <w:r w:rsidDel="00000000" w:rsidR="00000000" w:rsidRPr="00000000">
        <w:rPr>
          <w:rtl w:val="0"/>
        </w:rPr>
        <w:t xml:space="preserve">.</w:t>
      </w:r>
    </w:p>
    <w:p w:rsidR="00000000" w:rsidDel="00000000" w:rsidP="00000000" w:rsidRDefault="00000000" w:rsidRPr="00000000" w14:paraId="00000093">
      <w:pPr>
        <w:numPr>
          <w:ilvl w:val="0"/>
          <w:numId w:val="2"/>
        </w:numPr>
        <w:spacing w:after="240" w:lineRule="auto"/>
        <w:ind w:left="720" w:hanging="360"/>
      </w:pPr>
      <w:r w:rsidDel="00000000" w:rsidR="00000000" w:rsidRPr="00000000">
        <w:rPr>
          <w:rtl w:val="0"/>
        </w:rPr>
        <w:t xml:space="preserve">Policy Service posts a record to the JET Evidence Store via Proxy Service for each artifact deployment. To connect to Proxy Service policy service will have endpoint and resource id details in its configuration.</w:t>
      </w:r>
    </w:p>
    <w:p w:rsidR="00000000" w:rsidDel="00000000" w:rsidP="00000000" w:rsidRDefault="00000000" w:rsidRPr="00000000" w14:paraId="00000094">
      <w:pPr>
        <w:rPr/>
      </w:pPr>
      <w:r w:rsidDel="00000000" w:rsidR="00000000" w:rsidRPr="00000000">
        <w:rPr>
          <w:rtl w:val="0"/>
        </w:rPr>
        <w:t xml:space="preserve">JET Evidence:</w:t>
        <w:br w:type="textWrapping"/>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/api/v0.0/deploy/generic/publish</w:t>
      </w:r>
      <w:r w:rsidDel="00000000" w:rsidR="00000000" w:rsidRPr="00000000">
        <w:rPr>
          <w:rtl w:val="0"/>
        </w:rPr>
      </w:r>
    </w:p>
    <w:p w:rsidR="00000000" w:rsidDel="00000000" w:rsidP="00000000" w:rsidRDefault="00000000" w:rsidRPr="00000000" w14:paraId="00000097">
      <w:pPr>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Request payload: (verify git details)</w:t>
      </w:r>
    </w:p>
    <w:p w:rsidR="00000000" w:rsidDel="00000000" w:rsidP="00000000" w:rsidRDefault="00000000" w:rsidRPr="00000000" w14:paraId="0000009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"eventStatus"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"deployTool"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 system, DEFAULT TO JET"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"sealId"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107647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"jetId"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"70F27854ACAF95997AA30130B7A150AE8591C4AF05EE3B5389DC6EC057F624BB"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"repoName"</w:t>
      </w:r>
      <w:r w:rsidDel="00000000" w:rsidR="00000000" w:rsidRPr="00000000">
        <w:rPr>
          <w:rFonts w:ascii="Roboto Mono" w:cs="Roboto Mono" w:eastAsia="Roboto Mono" w:hAnsi="Roboto Mono"/>
          <w:i w:val="1"/>
          <w:color w:val="37474f"/>
          <w:sz w:val="18"/>
          <w:szCs w:val="18"/>
          <w:rtl w:val="0"/>
        </w:rPr>
        <w:t xml:space="preser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"ABCDRepo"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"randomUnitProjectName"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1">
      <w:pPr>
        <w:rPr>
          <w:rFonts w:ascii="Roboto Mono" w:cs="Roboto Mono" w:eastAsia="Roboto Mono" w:hAnsi="Roboto Mono"/>
          <w:i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"branch"</w:t>
      </w:r>
      <w:r w:rsidDel="00000000" w:rsidR="00000000" w:rsidRPr="00000000">
        <w:rPr>
          <w:rFonts w:ascii="Roboto Mono" w:cs="Roboto Mono" w:eastAsia="Roboto Mono" w:hAnsi="Roboto Mono"/>
          <w:i w:val="1"/>
          <w:color w:val="37474f"/>
          <w:sz w:val="18"/>
          <w:szCs w:val="18"/>
          <w:rtl w:val="0"/>
        </w:rPr>
        <w:t xml:space="preser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"feature/ABCD-1234"</w:t>
      </w:r>
      <w:r w:rsidDel="00000000" w:rsidR="00000000" w:rsidRPr="00000000">
        <w:rPr>
          <w:rFonts w:ascii="Roboto Mono" w:cs="Roboto Mono" w:eastAsia="Roboto Mono" w:hAnsi="Roboto Mono"/>
          <w:i w:val="1"/>
          <w:color w:val="37474f"/>
          <w:sz w:val="18"/>
          <w:szCs w:val="18"/>
          <w:rtl w:val="0"/>
        </w:rPr>
        <w:t xml:space="preserve">,</w:t>
      </w:r>
      <w:r w:rsidDel="00000000" w:rsidR="00000000" w:rsidRPr="00000000">
        <w:rPr>
          <w:rtl w:val="0"/>
        </w:rPr>
      </w:r>
    </w:p>
    <w:p w:rsidR="00000000" w:rsidDel="00000000" w:rsidP="00000000" w:rsidRDefault="00000000" w:rsidRPr="00000000" w14:paraId="000000A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"eventSubType"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"ANDROID"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"commitId"</w:t>
      </w:r>
      <w:r w:rsidDel="00000000" w:rsidR="00000000" w:rsidRPr="00000000">
        <w:rPr>
          <w:rFonts w:ascii="Roboto Mono" w:cs="Roboto Mono" w:eastAsia="Roboto Mono" w:hAnsi="Roboto Mono"/>
          <w:i w:val="1"/>
          <w:color w:val="37474f"/>
          <w:sz w:val="18"/>
          <w:szCs w:val="18"/>
          <w:rtl w:val="0"/>
        </w:rPr>
        <w:t xml:space="preserve">:</w:t>
      </w:r>
      <w:r w:rsidDel="00000000" w:rsidR="00000000" w:rsidRPr="00000000">
        <w:rPr>
          <w:rFonts w:ascii="Roboto Mono" w:cs="Roboto Mono" w:eastAsia="Roboto Mono" w:hAnsi="Roboto Mono"/>
          <w:i w:val="1"/>
          <w:sz w:val="18"/>
          <w:szCs w:val="18"/>
          <w:rtl w:val="0"/>
        </w:rPr>
        <w:t xml:space="preserve"> </w:t>
      </w:r>
      <w:r w:rsidDel="00000000" w:rsidR="00000000" w:rsidRPr="00000000">
        <w:rPr>
          <w:rFonts w:ascii="Roboto Mono" w:cs="Roboto Mono" w:eastAsia="Roboto Mono" w:hAnsi="Roboto Mono"/>
          <w:i w:val="1"/>
          <w:color w:val="188038"/>
          <w:sz w:val="18"/>
          <w:szCs w:val="18"/>
          <w:rtl w:val="0"/>
        </w:rPr>
        <w:t xml:space="preserve">"377560d4717b1d4456119fbf0793e4dab9a10ed8"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"sourceUri"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"---identifier for evidance upload system-----"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"artifactId"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"image123:sha256@1324654321354513521"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"artifactLocation"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"artifactory/registry/image123"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"targetEnvironment"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"initiator"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 who uploaded the evidence"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"extPayload"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"----rawPayload RESERVED KEYWORD CAN NOT BE USED AS CUSTOM FIELD BY CLIENT----"</w:t>
      </w:r>
      <w:r w:rsidDel="00000000" w:rsidR="00000000" w:rsidRPr="00000000">
        <w:rPr>
          <w:rtl w:val="0"/>
        </w:rPr>
      </w:r>
    </w:p>
    <w:p w:rsidR="00000000" w:rsidDel="00000000" w:rsidP="00000000" w:rsidRDefault="00000000" w:rsidRPr="00000000" w14:paraId="000000A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spacing w:after="240" w:lineRule="auto"/>
        <w:ind w:left="720" w:firstLine="0"/>
        <w:rPr/>
      </w:pPr>
      <w:r w:rsidDel="00000000" w:rsidR="00000000" w:rsidRPr="00000000">
        <w:rPr>
          <w:rtl w:val="0"/>
        </w:rPr>
      </w:r>
    </w:p>
    <w:p w:rsidR="00000000" w:rsidDel="00000000" w:rsidP="00000000" w:rsidRDefault="00000000" w:rsidRPr="00000000" w14:paraId="000000AD">
      <w:pPr>
        <w:numPr>
          <w:ilvl w:val="0"/>
          <w:numId w:val="2"/>
        </w:numPr>
        <w:spacing w:after="0" w:afterAutospacing="0" w:lineRule="auto"/>
        <w:ind w:left="720" w:hanging="360"/>
      </w:pPr>
      <w:r w:rsidDel="00000000" w:rsidR="00000000" w:rsidRPr="00000000">
        <w:rPr>
          <w:rtl w:val="0"/>
        </w:rPr>
        <w:t xml:space="preserve">Each record includes: </w:t>
      </w:r>
      <w:r w:rsidDel="00000000" w:rsidR="00000000" w:rsidRPr="00000000">
        <w:rPr>
          <w:rFonts w:ascii="Roboto Mono" w:cs="Roboto Mono" w:eastAsia="Roboto Mono" w:hAnsi="Roboto Mono"/>
          <w:color w:val="188038"/>
          <w:rtl w:val="0"/>
        </w:rPr>
        <w:t xml:space="preserve">sourceUri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targetEnvironment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source SealID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ArtifactId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ArtifactLocation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 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eventSubType=EKS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deployTool=ArgoCD</w:t>
      </w:r>
      <w:r w:rsidDel="00000000" w:rsidR="00000000" w:rsidRPr="00000000">
        <w:rPr>
          <w:rtl w:val="0"/>
        </w:rPr>
        <w:t xml:space="preserve">.</w:t>
      </w:r>
    </w:p>
    <w:p w:rsidR="00000000" w:rsidDel="00000000" w:rsidP="00000000" w:rsidRDefault="00000000" w:rsidRPr="00000000" w14:paraId="000000AE">
      <w:pPr>
        <w:numPr>
          <w:ilvl w:val="0"/>
          <w:numId w:val="2"/>
        </w:numPr>
        <w:spacing w:after="0" w:afterAutospacing="0" w:lineRule="auto"/>
        <w:ind w:left="720" w:hanging="360"/>
      </w:pPr>
      <w:r w:rsidDel="00000000" w:rsidR="00000000" w:rsidRPr="00000000">
        <w:rPr>
          <w:rtl w:val="0"/>
        </w:rPr>
        <w:t xml:space="preserve">Argo CD requires the webhook URL and credentials for Policy Service.</w:t>
      </w:r>
    </w:p>
    <w:p w:rsidR="00000000" w:rsidDel="00000000" w:rsidP="00000000" w:rsidRDefault="00000000" w:rsidRPr="00000000" w14:paraId="000000AF">
      <w:pPr>
        <w:numPr>
          <w:ilvl w:val="0"/>
          <w:numId w:val="2"/>
        </w:numPr>
        <w:spacing w:after="240" w:lineRule="auto"/>
        <w:ind w:left="720" w:hanging="360"/>
        <w:rPr>
          <w:u w:val="none"/>
        </w:rPr>
      </w:pPr>
      <w:r w:rsidDel="00000000" w:rsidR="00000000" w:rsidRPr="00000000">
        <w:rPr>
          <w:rtl w:val="0"/>
        </w:rPr>
        <w:t xml:space="preserve">Any failure during evidence submission  in policy-service is logged and alerted via production support system. </w:t>
      </w:r>
      <w:r w:rsidDel="00000000" w:rsidR="00000000" w:rsidRPr="00000000">
        <w:rPr>
          <w:rtl w:val="0"/>
        </w:rPr>
      </w:r>
    </w:p>
    <w:p w:rsidR="00000000" w:rsidDel="00000000" w:rsidP="00000000" w:rsidRDefault="00000000" w:rsidRPr="00000000" w14:paraId="000000B0">
      <w:pPr>
        <w:pStyle w:val="Heading3"/>
        <w:rPr/>
      </w:pPr>
      <w:bookmarkStart w:colFirst="0" w:colLast="0" w:name="_woeqtegvbh96" w:id="3"/>
      <w:bookmarkEnd w:id="3"/>
      <w:r w:rsidDel="00000000" w:rsidR="00000000" w:rsidRPr="00000000">
        <w:rPr>
          <w:rtl w:val="0"/>
        </w:rPr>
        <w:t xml:space="preserve">Prod:</w:t>
      </w:r>
    </w:p>
    <w:p w:rsidR="00000000" w:rsidDel="00000000" w:rsidP="00000000" w:rsidRDefault="00000000" w:rsidRPr="00000000" w14:paraId="000000B1">
      <w:pPr>
        <w:rPr/>
      </w:pPr>
      <w:r w:rsidDel="00000000" w:rsidR="00000000" w:rsidRPr="00000000">
        <w:rPr>
          <w:rtl w:val="0"/>
        </w:rPr>
        <w:t xml:space="preserve">​​</w:t>
      </w:r>
      <w:r w:rsidDel="00000000" w:rsidR="00000000" w:rsidRPr="00000000">
        <w:rPr/>
        <w:drawing>
          <wp:inline distB="114300" distT="114300" distL="114300" distR="114300">
            <wp:extent cx="13535025" cy="11811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535025" cy="11811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There are some additional steps required in production environment, the policy service can submit evidence related to release to JET Evidence along with evidence of individual artifacts. To submit it will need a changeRequest ID i.e. snowID which it gets from changeWindowCRD.</w:t>
      </w:r>
    </w:p>
    <w:p w:rsidR="00000000" w:rsidDel="00000000" w:rsidP="00000000" w:rsidRDefault="00000000" w:rsidRPr="00000000" w14:paraId="000000B4">
      <w:pPr>
        <w:rPr/>
      </w:pPr>
      <w:r w:rsidDel="00000000" w:rsidR="00000000" w:rsidRPr="00000000">
        <w:rPr>
          <w:rtl w:val="0"/>
        </w:rPr>
        <w:t xml:space="preserve">The ChangeWindow CRD is present in same namespace as that of application. </w:t>
      </w:r>
    </w:p>
    <w:p w:rsidR="00000000" w:rsidDel="00000000" w:rsidP="00000000" w:rsidRDefault="00000000" w:rsidRPr="00000000" w14:paraId="000000B5">
      <w:pPr>
        <w:spacing w:after="0" w:lineRule="auto"/>
        <w:rPr/>
      </w:pPr>
      <w:r w:rsidDel="00000000" w:rsidR="00000000" w:rsidRPr="00000000">
        <w:rPr>
          <w:rtl w:val="0"/>
        </w:rPr>
      </w:r>
    </w:p>
    <w:p w:rsidR="00000000" w:rsidDel="00000000" w:rsidP="00000000" w:rsidRDefault="00000000" w:rsidRPr="00000000" w14:paraId="000000B6">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/api/v0.0/releases/event</w:t>
      </w:r>
      <w:r w:rsidDel="00000000" w:rsidR="00000000" w:rsidRPr="00000000">
        <w:rPr>
          <w:rtl w:val="0"/>
        </w:rPr>
      </w:r>
    </w:p>
    <w:p w:rsidR="00000000" w:rsidDel="00000000" w:rsidP="00000000" w:rsidRDefault="00000000" w:rsidRPr="00000000" w14:paraId="000000B7">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after="0" w:lineRule="auto"/>
        <w:rPr/>
      </w:pPr>
      <w:r w:rsidDel="00000000" w:rsidR="00000000" w:rsidRPr="00000000">
        <w:rPr>
          <w:rtl w:val="0"/>
        </w:rPr>
      </w:r>
    </w:p>
    <w:p w:rsidR="00000000" w:rsidDel="00000000" w:rsidP="00000000" w:rsidRDefault="00000000" w:rsidRPr="00000000" w14:paraId="000000B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B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“Event”:”CREATE”,</w:t>
      </w:r>
      <w:r w:rsidDel="00000000" w:rsidR="00000000" w:rsidRPr="00000000">
        <w:rPr>
          <w:rtl w:val="0"/>
        </w:rPr>
      </w:r>
    </w:p>
    <w:p w:rsidR="00000000" w:rsidDel="00000000" w:rsidP="00000000" w:rsidRDefault="00000000" w:rsidRPr="00000000" w14:paraId="000000B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“releaseID”:0,</w:t>
      </w:r>
      <w:r w:rsidDel="00000000" w:rsidR="00000000" w:rsidRPr="00000000">
        <w:rPr>
          <w:rtl w:val="0"/>
        </w:rPr>
      </w:r>
    </w:p>
    <w:p w:rsidR="00000000" w:rsidDel="00000000" w:rsidP="00000000" w:rsidRDefault="00000000" w:rsidRPr="00000000" w14:paraId="000000B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“Comment”:””,</w:t>
      </w:r>
      <w:r w:rsidDel="00000000" w:rsidR="00000000" w:rsidRPr="00000000">
        <w:rPr>
          <w:rtl w:val="0"/>
        </w:rPr>
      </w:r>
    </w:p>
    <w:p w:rsidR="00000000" w:rsidDel="00000000" w:rsidP="00000000" w:rsidRDefault="00000000" w:rsidRPr="00000000" w14:paraId="000000B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“Approver”:”&lt;ArgoCD sync initiator”,</w:t>
      </w: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“changeRequest”:”&lt;snow id&gt;”</w:t>
      </w:r>
      <w:r w:rsidDel="00000000" w:rsidR="00000000" w:rsidRPr="00000000">
        <w:rPr>
          <w:rtl w:val="0"/>
        </w:rPr>
      </w:r>
    </w:p>
    <w:p w:rsidR="00000000" w:rsidDel="00000000" w:rsidP="00000000" w:rsidRDefault="00000000" w:rsidRPr="00000000" w14:paraId="000000C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1">
      <w:pPr>
        <w:spacing w:after="0" w:lineRule="auto"/>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C2">
      <w:pPr>
        <w:pStyle w:val="Heading4"/>
        <w:spacing w:after="240" w:before="240" w:lineRule="auto"/>
        <w:rPr/>
      </w:pPr>
      <w:bookmarkStart w:colFirst="0" w:colLast="0" w:name="_7sbn0ibvdnbp" w:id="4"/>
      <w:bookmarkEnd w:id="4"/>
      <w:r w:rsidDel="00000000" w:rsidR="00000000" w:rsidRPr="00000000">
        <w:rPr>
          <w:rtl w:val="0"/>
        </w:rPr>
        <w:t xml:space="preserve">Requirements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PolicyService must remain in same namespace as that of ArgoCD and applications</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Webhook of Policy Service along with suitable configmaps with message template must be configured in ArgoCD.</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PolicyService must have resources url of Proxy service so as to connect to JET Evidence store to access APIs.</w:t>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PolicyService must have JFrog creds in the cluster secrets.</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PolicyService must be configured with appropriate roles to be able to login to ArgoCD via Kubernetes API and to be able to get snowId from changewindowCRD.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