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1B3" w:rsidRPr="008051B3" w:rsidRDefault="008051B3" w:rsidP="008051B3">
      <w:pPr>
        <w:spacing w:after="0" w:line="240" w:lineRule="auto"/>
        <w:ind w:left="3000" w:right="3000"/>
        <w:jc w:val="center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  <w:r w:rsidRPr="008051B3">
        <w:rPr>
          <w:rFonts w:ascii="Calibri" w:eastAsia="Times New Roman" w:hAnsi="Calibri" w:cs="Calibri"/>
          <w:b/>
          <w:bCs/>
          <w:sz w:val="24"/>
          <w:szCs w:val="24"/>
          <w:lang w:val="en-US" w:eastAsia="en-IN" w:bidi="ta-IN"/>
        </w:rPr>
        <w:t>Project Development Phase Model Performance Test</w:t>
      </w:r>
      <w:r w:rsidRPr="008051B3">
        <w:rPr>
          <w:rFonts w:ascii="Calibri" w:eastAsia="Times New Roman" w:hAnsi="Calibri" w:cs="Calibri"/>
          <w:b/>
          <w:bCs/>
          <w:sz w:val="24"/>
          <w:szCs w:val="24"/>
          <w:lang w:eastAsia="en-IN" w:bidi="ta-IN"/>
        </w:rPr>
        <w:t> </w:t>
      </w:r>
    </w:p>
    <w:p w:rsidR="008051B3" w:rsidRPr="008051B3" w:rsidRDefault="008051B3" w:rsidP="008051B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8051B3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90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  <w:gridCol w:w="4518"/>
      </w:tblGrid>
      <w:tr w:rsidR="008051B3" w:rsidRPr="008051B3" w:rsidTr="008051B3">
        <w:trPr>
          <w:trHeight w:val="345"/>
        </w:trPr>
        <w:tc>
          <w:tcPr>
            <w:tcW w:w="4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Date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10 February 2025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8051B3" w:rsidRPr="008051B3" w:rsidTr="008051B3">
        <w:trPr>
          <w:trHeight w:val="345"/>
        </w:trPr>
        <w:tc>
          <w:tcPr>
            <w:tcW w:w="4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Team ID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75A7F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  <w:bookmarkStart w:id="0" w:name="_GoBack"/>
            <w:bookmarkEnd w:id="0"/>
          </w:p>
        </w:tc>
      </w:tr>
      <w:tr w:rsidR="008051B3" w:rsidRPr="008051B3" w:rsidTr="008051B3">
        <w:trPr>
          <w:trHeight w:val="732"/>
        </w:trPr>
        <w:tc>
          <w:tcPr>
            <w:tcW w:w="4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Project Name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Import Data using Transform Maps (Spreadsheet)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8051B3" w:rsidRPr="008051B3" w:rsidTr="008051B3">
        <w:trPr>
          <w:trHeight w:val="345"/>
        </w:trPr>
        <w:tc>
          <w:tcPr>
            <w:tcW w:w="4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Maximum Marks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4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Times New Roman" w:eastAsia="Times New Roman" w:hAnsi="Times New Roman" w:cs="Times New Roman"/>
                <w:sz w:val="18"/>
                <w:szCs w:val="18"/>
                <w:lang w:eastAsia="en-IN" w:bidi="ta-IN"/>
              </w:rPr>
              <w:t> </w:t>
            </w:r>
          </w:p>
        </w:tc>
      </w:tr>
    </w:tbl>
    <w:p w:rsidR="008051B3" w:rsidRDefault="008051B3" w:rsidP="008051B3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lang w:val="en-US" w:eastAsia="en-IN" w:bidi="ta-IN"/>
        </w:rPr>
      </w:pPr>
    </w:p>
    <w:p w:rsidR="008051B3" w:rsidRDefault="008051B3" w:rsidP="008051B3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lang w:eastAsia="en-IN" w:bidi="ta-IN"/>
        </w:rPr>
      </w:pPr>
      <w:r w:rsidRPr="008051B3">
        <w:rPr>
          <w:rFonts w:ascii="Calibri" w:eastAsia="Times New Roman" w:hAnsi="Calibri" w:cs="Calibri"/>
          <w:b/>
          <w:bCs/>
          <w:lang w:val="en-US" w:eastAsia="en-IN" w:bidi="ta-IN"/>
        </w:rPr>
        <w:t>Model Performance Testing:</w:t>
      </w:r>
      <w:r w:rsidRPr="008051B3">
        <w:rPr>
          <w:rFonts w:ascii="Calibri" w:eastAsia="Times New Roman" w:hAnsi="Calibri" w:cs="Calibri"/>
          <w:b/>
          <w:bCs/>
          <w:lang w:eastAsia="en-IN" w:bidi="ta-IN"/>
        </w:rPr>
        <w:t> </w:t>
      </w:r>
    </w:p>
    <w:p w:rsidR="008051B3" w:rsidRPr="008051B3" w:rsidRDefault="008051B3" w:rsidP="008051B3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N" w:bidi="ta-IN"/>
        </w:rPr>
      </w:pPr>
    </w:p>
    <w:p w:rsidR="008051B3" w:rsidRPr="008051B3" w:rsidRDefault="008051B3" w:rsidP="008051B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8051B3">
        <w:rPr>
          <w:rFonts w:ascii="Calibri" w:eastAsia="Times New Roman" w:hAnsi="Calibri" w:cs="Calibri"/>
          <w:lang w:val="en-US" w:eastAsia="en-IN" w:bidi="ta-IN"/>
        </w:rPr>
        <w:t>Project team shall fill the following information in model performance testing template.</w:t>
      </w:r>
      <w:r w:rsidRPr="008051B3">
        <w:rPr>
          <w:rFonts w:ascii="Calibri" w:eastAsia="Times New Roman" w:hAnsi="Calibri" w:cs="Calibri"/>
          <w:lang w:eastAsia="en-IN" w:bidi="ta-IN"/>
        </w:rPr>
        <w:t> </w:t>
      </w:r>
    </w:p>
    <w:p w:rsidR="008051B3" w:rsidRPr="008051B3" w:rsidRDefault="008051B3" w:rsidP="008051B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8051B3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8051B3" w:rsidRPr="008051B3" w:rsidRDefault="008051B3" w:rsidP="008051B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8051B3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8051B3" w:rsidRPr="008051B3" w:rsidRDefault="008051B3" w:rsidP="008051B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8051B3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p w:rsidR="008051B3" w:rsidRPr="008051B3" w:rsidRDefault="008051B3" w:rsidP="008051B3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8051B3">
        <w:rPr>
          <w:rFonts w:ascii="Calibri" w:eastAsia="Times New Roman" w:hAnsi="Calibri" w:cs="Calibri"/>
          <w:sz w:val="20"/>
          <w:szCs w:val="20"/>
          <w:lang w:eastAsia="en-IN" w:bidi="ta-IN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1766"/>
        <w:gridCol w:w="1784"/>
        <w:gridCol w:w="1688"/>
        <w:gridCol w:w="2399"/>
      </w:tblGrid>
      <w:tr w:rsidR="008051B3" w:rsidRPr="008051B3" w:rsidTr="008051B3">
        <w:trPr>
          <w:trHeight w:val="480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s.no.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Parameter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Description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Values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screenshot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8051B3" w:rsidRPr="008051B3" w:rsidTr="008051B3">
        <w:trPr>
          <w:trHeight w:val="340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Metrics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Performance measures used to evaluate the model. Fill in the section that matches the model type (Regression or Classification) and attach a screenshot of the output.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-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1.1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Regression model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Used when the model predicts a continuous numeric value.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Times New Roman" w:eastAsia="Times New Roman" w:hAnsi="Times New Roman" w:cs="Times New Roman"/>
                <w:lang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-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</w:tr>
      <w:tr w:rsidR="008051B3" w:rsidRPr="008051B3" w:rsidTr="008051B3">
        <w:trPr>
          <w:trHeight w:val="181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1.1.1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MAE (Mean Absolute Error)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8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Average absolute difference between predicted and actual values.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Lower is better.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MAE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20"/>
                <w:szCs w:val="20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20"/>
                <w:szCs w:val="20"/>
                <w:lang w:eastAsia="en-IN" w:bidi="ta-IN"/>
              </w:rPr>
              <w:drawing>
                <wp:inline distT="0" distB="0" distL="0" distR="0" wp14:anchorId="49B3347B" wp14:editId="608FB724">
                  <wp:extent cx="1327868" cy="1103945"/>
                  <wp:effectExtent l="0" t="0" r="5715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909" cy="1133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20"/>
                <w:szCs w:val="20"/>
                <w:lang w:eastAsia="en-IN" w:bidi="ta-IN"/>
              </w:rPr>
              <w:t> </w:t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1.1.2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MSE (Mean Squared Error)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Average of the squared differences between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MSE</w:t>
            </w:r>
            <w:r w:rsidRPr="008051B3">
              <w:rPr>
                <w:rFonts w:ascii="Calibri" w:eastAsia="Times New Roman" w:hAnsi="Calibri" w:cs="Calibri"/>
                <w:lang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8051B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 w:bidi="ta-IN"/>
              </w:rPr>
              <w:drawing>
                <wp:inline distT="0" distB="0" distL="0" distR="0" wp14:anchorId="0CCEA1B1" wp14:editId="06FF2AB1">
                  <wp:extent cx="1456658" cy="930302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093" cy="94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lastRenderedPageBreak/>
              <w:t>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 xml:space="preserve">predicted and actual values. </w:t>
            </w:r>
            <w:proofErr w:type="spellStart"/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Penalises</w:t>
            </w:r>
            <w:proofErr w:type="spellEnd"/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 xml:space="preserve"> large errors more. Lower is better.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1.1.3 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RMSE (Root Mean Squared Error)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Square root of MSE, in the same units as the target value. Lower is better.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RMSE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6"/>
                <w:szCs w:val="6"/>
                <w:lang w:eastAsia="en-IN" w:bidi="ta-IN"/>
              </w:rPr>
              <w:drawing>
                <wp:inline distT="0" distB="0" distL="0" distR="0" wp14:anchorId="4DE15CDF" wp14:editId="0416CB31">
                  <wp:extent cx="1455088" cy="1008350"/>
                  <wp:effectExtent l="0" t="0" r="0" b="190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613" cy="102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1.1.4 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R2 Score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Proportion of variance in the target explained by the model. </w:t>
            </w:r>
          </w:p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Closer to 1 is better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R2 score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6"/>
                <w:szCs w:val="6"/>
                <w:lang w:eastAsia="en-IN" w:bidi="ta-IN"/>
              </w:rPr>
              <w:drawing>
                <wp:inline distT="0" distB="0" distL="0" distR="0" wp14:anchorId="1993E63D" wp14:editId="223A1E35">
                  <wp:extent cx="1447137" cy="1044137"/>
                  <wp:effectExtent l="0" t="0" r="127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87" cy="106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1.2 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Classification Model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Used when the model predicts a category or class label.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- </w:t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1.2.1 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Confusion Matrix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Table of correct and incorrect predictions per class (true/false positives and negatives).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Confusion Matrix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6"/>
                <w:szCs w:val="6"/>
                <w:lang w:eastAsia="en-IN" w:bidi="ta-IN"/>
              </w:rPr>
              <w:drawing>
                <wp:inline distT="0" distB="0" distL="0" distR="0" wp14:anchorId="21477629" wp14:editId="2BB89B1D">
                  <wp:extent cx="1454482" cy="1237858"/>
                  <wp:effectExtent l="0" t="0" r="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95" cy="125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1.2.2 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Accuracy Score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Percentage of all predictions that were correct.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Accuracy score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6"/>
                <w:szCs w:val="6"/>
                <w:lang w:eastAsia="en-IN" w:bidi="ta-IN"/>
              </w:rPr>
              <w:drawing>
                <wp:inline distT="0" distB="0" distL="0" distR="0" wp14:anchorId="6D54F064" wp14:editId="21EEE533">
                  <wp:extent cx="1478943" cy="688030"/>
                  <wp:effectExtent l="0" t="0" r="698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455" cy="71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1.2.3 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Classification Report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Precision, recall, F1-score and support for each class.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Classification Report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6"/>
                <w:szCs w:val="6"/>
                <w:lang w:eastAsia="en-IN" w:bidi="ta-IN"/>
              </w:rPr>
              <w:drawing>
                <wp:inline distT="0" distB="0" distL="0" distR="0" wp14:anchorId="26B9CCE1" wp14:editId="294DCF42">
                  <wp:extent cx="1478915" cy="901940"/>
                  <wp:effectExtent l="0" t="0" r="698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773" cy="91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2. 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Tune the Model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 xml:space="preserve">Steps taken to improve model performance after the </w:t>
            </w: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lastRenderedPageBreak/>
              <w:t>initial training.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lastRenderedPageBreak/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- </w:t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lastRenderedPageBreak/>
              <w:t>2.1 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proofErr w:type="spellStart"/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Hyperparameter</w:t>
            </w:r>
            <w:proofErr w:type="spellEnd"/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 xml:space="preserve"> Tuning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Adjusting model settings (for example learning rate, tree depth or number of estimators) to get better results. </w:t>
            </w:r>
          </w:p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Mention the method used, such as Grid Search or Random Search, and the final values.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proofErr w:type="spellStart"/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Hyperparameter</w:t>
            </w:r>
            <w:proofErr w:type="spellEnd"/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 xml:space="preserve"> Tuning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6"/>
                <w:szCs w:val="6"/>
                <w:lang w:eastAsia="en-IN" w:bidi="ta-IN"/>
              </w:rPr>
              <w:drawing>
                <wp:inline distT="0" distB="0" distL="0" distR="0" wp14:anchorId="02F923F0" wp14:editId="149DBE4B">
                  <wp:extent cx="1502796" cy="2072822"/>
                  <wp:effectExtent l="0" t="0" r="254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948" cy="210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51B3" w:rsidRPr="008051B3" w:rsidTr="008051B3">
        <w:trPr>
          <w:trHeight w:val="1275"/>
        </w:trPr>
        <w:tc>
          <w:tcPr>
            <w:tcW w:w="17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2.2 </w:t>
            </w:r>
          </w:p>
        </w:tc>
        <w:tc>
          <w:tcPr>
            <w:tcW w:w="1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10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Validation Method </w:t>
            </w:r>
          </w:p>
        </w:tc>
        <w:tc>
          <w:tcPr>
            <w:tcW w:w="1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Technique used to check the model on unseen data, for example </w:t>
            </w:r>
          </w:p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train-test split or k-fold </w:t>
            </w:r>
          </w:p>
          <w:p w:rsidR="008051B3" w:rsidRPr="008051B3" w:rsidRDefault="008051B3" w:rsidP="008051B3">
            <w:pPr>
              <w:spacing w:after="0" w:line="240" w:lineRule="auto"/>
              <w:ind w:left="90" w:right="435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cross-validation. </w:t>
            </w:r>
          </w:p>
        </w:tc>
        <w:tc>
          <w:tcPr>
            <w:tcW w:w="1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val="en-US" w:eastAsia="en-IN" w:bidi="ta-IN"/>
              </w:rPr>
            </w:pPr>
            <w:r w:rsidRPr="008051B3">
              <w:rPr>
                <w:rFonts w:ascii="Calibri" w:eastAsia="Times New Roman" w:hAnsi="Calibri" w:cs="Calibri"/>
                <w:lang w:val="en-US" w:eastAsia="en-IN" w:bidi="ta-IN"/>
              </w:rPr>
              <w:t> </w:t>
            </w:r>
          </w:p>
        </w:tc>
        <w:tc>
          <w:tcPr>
            <w:tcW w:w="18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</w:p>
          <w:p w:rsidR="008051B3" w:rsidRPr="008051B3" w:rsidRDefault="008051B3" w:rsidP="008051B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</w:pPr>
            <w:r w:rsidRPr="008051B3">
              <w:rPr>
                <w:rFonts w:ascii="Calibri" w:eastAsia="Times New Roman" w:hAnsi="Calibri" w:cs="Calibri"/>
                <w:sz w:val="6"/>
                <w:szCs w:val="6"/>
                <w:lang w:eastAsia="en-IN" w:bidi="ta-IN"/>
              </w:rPr>
              <w:t> </w:t>
            </w:r>
            <w:r w:rsidRPr="008051B3">
              <w:rPr>
                <w:rFonts w:ascii="Calibri" w:eastAsia="Times New Roman" w:hAnsi="Calibri" w:cs="Calibri"/>
                <w:noProof/>
                <w:sz w:val="6"/>
                <w:szCs w:val="6"/>
                <w:lang w:eastAsia="en-IN" w:bidi="ta-IN"/>
              </w:rPr>
              <w:drawing>
                <wp:inline distT="0" distB="0" distL="0" distR="0" wp14:anchorId="7097419A" wp14:editId="2D101B0D">
                  <wp:extent cx="1470992" cy="13023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48" cy="132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3A12" w:rsidRDefault="00875A7F"/>
    <w:sectPr w:rsidR="00113A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1B3"/>
    <w:rsid w:val="0075324B"/>
    <w:rsid w:val="007C1769"/>
    <w:rsid w:val="008051B3"/>
    <w:rsid w:val="0087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D9B43"/>
  <w15:chartTrackingRefBased/>
  <w15:docId w15:val="{39DDEF3C-E25C-4378-A324-9A3CE91D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05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normaltextrun">
    <w:name w:val="normaltextrun"/>
    <w:basedOn w:val="DefaultParagraphFont"/>
    <w:rsid w:val="008051B3"/>
  </w:style>
  <w:style w:type="character" w:customStyle="1" w:styleId="eop">
    <w:name w:val="eop"/>
    <w:basedOn w:val="DefaultParagraphFont"/>
    <w:rsid w:val="00805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83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6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1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1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5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8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1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56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5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2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77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0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2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2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8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6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8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1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70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0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9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4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2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13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23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5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4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15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96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78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835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26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8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35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7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36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14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4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68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9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5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9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09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61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2026-10-01T15:41:00Z</dcterms:created>
  <dcterms:modified xsi:type="dcterms:W3CDTF">2026-10-01T15:51:00Z</dcterms:modified>
</cp:coreProperties>
</file>