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065" w:rsidRPr="00FC3065" w:rsidRDefault="00FC3065" w:rsidP="00FC3065">
      <w:pPr>
        <w:spacing w:after="0" w:line="240" w:lineRule="auto"/>
        <w:ind w:right="345"/>
        <w:jc w:val="center"/>
        <w:textAlignment w:val="baseline"/>
        <w:rPr>
          <w:rFonts w:ascii="Segoe UI" w:eastAsia="Times New Roman" w:hAnsi="Segoe UI" w:cs="Segoe UI"/>
          <w:b/>
          <w:bCs/>
          <w:sz w:val="18"/>
          <w:szCs w:val="18"/>
          <w:lang w:eastAsia="en-IN" w:bidi="ta-IN"/>
        </w:rPr>
      </w:pPr>
      <w:r w:rsidRPr="00FC3065">
        <w:rPr>
          <w:rFonts w:ascii="Arial" w:eastAsia="Times New Roman" w:hAnsi="Arial" w:cs="Arial"/>
          <w:b/>
          <w:bCs/>
          <w:lang w:val="en-US" w:eastAsia="en-IN" w:bidi="ta-IN"/>
        </w:rPr>
        <w:t>Acceptance Testing</w:t>
      </w:r>
      <w:r w:rsidRPr="00FC3065">
        <w:rPr>
          <w:rFonts w:ascii="Arial" w:eastAsia="Times New Roman" w:hAnsi="Arial" w:cs="Arial"/>
          <w:b/>
          <w:bCs/>
          <w:lang w:eastAsia="en-IN" w:bidi="ta-IN"/>
        </w:rPr>
        <w:t> </w:t>
      </w:r>
    </w:p>
    <w:p w:rsidR="00FC3065" w:rsidRPr="00FC3065" w:rsidRDefault="00FC3065" w:rsidP="00FC3065">
      <w:pPr>
        <w:spacing w:after="0" w:line="240" w:lineRule="auto"/>
        <w:ind w:right="345"/>
        <w:jc w:val="center"/>
        <w:textAlignment w:val="baseline"/>
        <w:rPr>
          <w:rFonts w:ascii="Segoe UI" w:eastAsia="Times New Roman" w:hAnsi="Segoe UI" w:cs="Segoe UI"/>
          <w:sz w:val="18"/>
          <w:szCs w:val="18"/>
          <w:lang w:eastAsia="en-IN" w:bidi="ta-IN"/>
        </w:rPr>
      </w:pPr>
      <w:r w:rsidRPr="00FC3065">
        <w:rPr>
          <w:rFonts w:ascii="Arial" w:eastAsia="Times New Roman" w:hAnsi="Arial" w:cs="Arial"/>
          <w:b/>
          <w:bCs/>
          <w:lang w:val="en-US" w:eastAsia="en-IN" w:bidi="ta-IN"/>
        </w:rPr>
        <w:t>UAT Execution &amp; Report Submission</w:t>
      </w:r>
      <w:r w:rsidRPr="00FC3065">
        <w:rPr>
          <w:rFonts w:ascii="Arial" w:eastAsia="Times New Roman" w:hAnsi="Arial" w:cs="Arial"/>
          <w:lang w:eastAsia="en-IN" w:bidi="ta-IN"/>
        </w:rPr>
        <w:t> </w:t>
      </w:r>
    </w:p>
    <w:p w:rsidR="00FC3065" w:rsidRPr="00FC3065" w:rsidRDefault="00FC3065" w:rsidP="00FC3065">
      <w:pPr>
        <w:spacing w:after="0" w:line="240" w:lineRule="auto"/>
        <w:textAlignment w:val="baseline"/>
        <w:rPr>
          <w:rFonts w:ascii="Segoe UI" w:eastAsia="Times New Roman" w:hAnsi="Segoe UI" w:cs="Segoe UI"/>
          <w:sz w:val="18"/>
          <w:szCs w:val="18"/>
          <w:lang w:eastAsia="en-IN" w:bidi="ta-IN"/>
        </w:rPr>
      </w:pPr>
      <w:r w:rsidRPr="00FC3065">
        <w:rPr>
          <w:rFonts w:ascii="Arial" w:eastAsia="Times New Roman" w:hAnsi="Arial" w:cs="Arial"/>
          <w:sz w:val="20"/>
          <w:szCs w:val="20"/>
          <w:lang w:eastAsia="en-IN" w:bidi="ta-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9"/>
        <w:gridCol w:w="7221"/>
      </w:tblGrid>
      <w:tr w:rsidR="00FC3065" w:rsidRPr="00FC3065" w:rsidTr="00FC3065">
        <w:trPr>
          <w:trHeight w:val="450"/>
        </w:trPr>
        <w:tc>
          <w:tcPr>
            <w:tcW w:w="1830"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ind w:left="90"/>
              <w:textAlignment w:val="baseline"/>
              <w:rPr>
                <w:rFonts w:ascii="Times New Roman" w:eastAsia="Times New Roman" w:hAnsi="Times New Roman" w:cs="Times New Roman"/>
                <w:sz w:val="24"/>
                <w:szCs w:val="24"/>
                <w:lang w:eastAsia="en-IN" w:bidi="ta-IN"/>
              </w:rPr>
            </w:pPr>
            <w:r w:rsidRPr="00FC3065">
              <w:rPr>
                <w:rFonts w:ascii="Arial" w:eastAsia="Times New Roman" w:hAnsi="Arial" w:cs="Arial"/>
                <w:lang w:val="en-US" w:eastAsia="en-IN" w:bidi="ta-IN"/>
              </w:rPr>
              <w:t>Date</w:t>
            </w:r>
            <w:r w:rsidRPr="00FC3065">
              <w:rPr>
                <w:rFonts w:ascii="Arial" w:eastAsia="Times New Roman" w:hAnsi="Arial" w:cs="Arial"/>
                <w:lang w:eastAsia="en-IN" w:bidi="ta-IN"/>
              </w:rPr>
              <w:t> </w:t>
            </w:r>
          </w:p>
        </w:tc>
        <w:tc>
          <w:tcPr>
            <w:tcW w:w="7515"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textAlignment w:val="baseline"/>
              <w:rPr>
                <w:rFonts w:ascii="Times New Roman" w:eastAsia="Times New Roman" w:hAnsi="Times New Roman" w:cs="Times New Roman"/>
                <w:sz w:val="24"/>
                <w:szCs w:val="24"/>
                <w:lang w:eastAsia="en-IN" w:bidi="ta-IN"/>
              </w:rPr>
            </w:pPr>
            <w:r w:rsidRPr="00FC3065">
              <w:rPr>
                <w:rFonts w:ascii="Times New Roman" w:eastAsia="Times New Roman" w:hAnsi="Times New Roman" w:cs="Times New Roman"/>
                <w:sz w:val="28"/>
                <w:szCs w:val="28"/>
                <w:lang w:val="en-US" w:eastAsia="en-IN" w:bidi="ta-IN"/>
              </w:rPr>
              <w:t> 01 October 2026</w:t>
            </w:r>
            <w:r w:rsidRPr="00FC3065">
              <w:rPr>
                <w:rFonts w:ascii="Times New Roman" w:eastAsia="Times New Roman" w:hAnsi="Times New Roman" w:cs="Times New Roman"/>
                <w:sz w:val="28"/>
                <w:szCs w:val="28"/>
                <w:lang w:eastAsia="en-IN" w:bidi="ta-IN"/>
              </w:rPr>
              <w:t> </w:t>
            </w:r>
          </w:p>
        </w:tc>
      </w:tr>
      <w:tr w:rsidR="00FC3065" w:rsidRPr="00FC3065" w:rsidTr="00FC3065">
        <w:trPr>
          <w:trHeight w:val="480"/>
        </w:trPr>
        <w:tc>
          <w:tcPr>
            <w:tcW w:w="1830"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ind w:left="90"/>
              <w:textAlignment w:val="baseline"/>
              <w:rPr>
                <w:rFonts w:ascii="Times New Roman" w:eastAsia="Times New Roman" w:hAnsi="Times New Roman" w:cs="Times New Roman"/>
                <w:sz w:val="24"/>
                <w:szCs w:val="24"/>
                <w:lang w:eastAsia="en-IN" w:bidi="ta-IN"/>
              </w:rPr>
            </w:pPr>
            <w:r w:rsidRPr="00FC3065">
              <w:rPr>
                <w:rFonts w:ascii="Arial" w:eastAsia="Times New Roman" w:hAnsi="Arial" w:cs="Arial"/>
                <w:lang w:val="en-US" w:eastAsia="en-IN" w:bidi="ta-IN"/>
              </w:rPr>
              <w:t>Team ID</w:t>
            </w:r>
            <w:r w:rsidRPr="00FC3065">
              <w:rPr>
                <w:rFonts w:ascii="Arial" w:eastAsia="Times New Roman" w:hAnsi="Arial" w:cs="Arial"/>
                <w:lang w:eastAsia="en-IN" w:bidi="ta-IN"/>
              </w:rPr>
              <w:t> </w:t>
            </w:r>
          </w:p>
        </w:tc>
        <w:tc>
          <w:tcPr>
            <w:tcW w:w="7515"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ind w:left="90"/>
              <w:textAlignment w:val="baseline"/>
              <w:rPr>
                <w:rFonts w:ascii="Times New Roman" w:eastAsia="Times New Roman" w:hAnsi="Times New Roman" w:cs="Times New Roman"/>
                <w:sz w:val="24"/>
                <w:szCs w:val="24"/>
                <w:lang w:eastAsia="en-IN" w:bidi="ta-IN"/>
              </w:rPr>
            </w:pPr>
            <w:r>
              <w:rPr>
                <w:rFonts w:ascii="Verdana" w:eastAsia="Times New Roman" w:hAnsi="Verdana" w:cs="Times New Roman"/>
                <w:color w:val="4A5462"/>
                <w:sz w:val="23"/>
                <w:szCs w:val="23"/>
                <w:lang w:val="en-US" w:eastAsia="en-IN" w:bidi="ta-IN"/>
              </w:rPr>
              <w:t>SWTID-2026-2085</w:t>
            </w:r>
          </w:p>
        </w:tc>
      </w:tr>
      <w:tr w:rsidR="00FC3065" w:rsidRPr="00FC3065" w:rsidTr="00FC3065">
        <w:trPr>
          <w:trHeight w:val="450"/>
        </w:trPr>
        <w:tc>
          <w:tcPr>
            <w:tcW w:w="1830"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ind w:left="90"/>
              <w:textAlignment w:val="baseline"/>
              <w:rPr>
                <w:rFonts w:ascii="Times New Roman" w:eastAsia="Times New Roman" w:hAnsi="Times New Roman" w:cs="Times New Roman"/>
                <w:sz w:val="24"/>
                <w:szCs w:val="24"/>
                <w:lang w:eastAsia="en-IN" w:bidi="ta-IN"/>
              </w:rPr>
            </w:pPr>
            <w:r w:rsidRPr="00FC3065">
              <w:rPr>
                <w:rFonts w:ascii="Arial" w:eastAsia="Times New Roman" w:hAnsi="Arial" w:cs="Arial"/>
                <w:lang w:val="en-US" w:eastAsia="en-IN" w:bidi="ta-IN"/>
              </w:rPr>
              <w:t>Project Name</w:t>
            </w:r>
            <w:r w:rsidRPr="00FC3065">
              <w:rPr>
                <w:rFonts w:ascii="Arial" w:eastAsia="Times New Roman" w:hAnsi="Arial" w:cs="Arial"/>
                <w:lang w:eastAsia="en-IN" w:bidi="ta-IN"/>
              </w:rPr>
              <w:t> </w:t>
            </w:r>
          </w:p>
        </w:tc>
        <w:tc>
          <w:tcPr>
            <w:tcW w:w="7515"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ind w:left="90"/>
              <w:textAlignment w:val="baseline"/>
              <w:rPr>
                <w:rFonts w:ascii="Times New Roman" w:eastAsia="Times New Roman" w:hAnsi="Times New Roman" w:cs="Times New Roman"/>
                <w:sz w:val="24"/>
                <w:szCs w:val="24"/>
                <w:lang w:eastAsia="en-IN" w:bidi="ta-IN"/>
              </w:rPr>
            </w:pPr>
            <w:r w:rsidRPr="00FC3065">
              <w:rPr>
                <w:rFonts w:ascii="Arial" w:eastAsia="Times New Roman" w:hAnsi="Arial" w:cs="Arial"/>
                <w:lang w:val="en-US" w:eastAsia="en-IN" w:bidi="ta-IN"/>
              </w:rPr>
              <w:t>Import data using transform maps(spreadsheet)</w:t>
            </w:r>
            <w:r w:rsidRPr="00FC3065">
              <w:rPr>
                <w:rFonts w:ascii="Arial" w:eastAsia="Times New Roman" w:hAnsi="Arial" w:cs="Arial"/>
                <w:lang w:eastAsia="en-IN" w:bidi="ta-IN"/>
              </w:rPr>
              <w:t> </w:t>
            </w:r>
          </w:p>
        </w:tc>
      </w:tr>
      <w:tr w:rsidR="00FC3065" w:rsidRPr="00FC3065" w:rsidTr="00FC3065">
        <w:trPr>
          <w:trHeight w:val="450"/>
        </w:trPr>
        <w:tc>
          <w:tcPr>
            <w:tcW w:w="1830"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ind w:left="90"/>
              <w:textAlignment w:val="baseline"/>
              <w:rPr>
                <w:rFonts w:ascii="Times New Roman" w:eastAsia="Times New Roman" w:hAnsi="Times New Roman" w:cs="Times New Roman"/>
                <w:sz w:val="24"/>
                <w:szCs w:val="24"/>
                <w:lang w:eastAsia="en-IN" w:bidi="ta-IN"/>
              </w:rPr>
            </w:pPr>
            <w:r w:rsidRPr="00FC3065">
              <w:rPr>
                <w:rFonts w:ascii="Arial" w:eastAsia="Times New Roman" w:hAnsi="Arial" w:cs="Arial"/>
                <w:lang w:val="en-US" w:eastAsia="en-IN" w:bidi="ta-IN"/>
              </w:rPr>
              <w:t>Maximum Mark</w:t>
            </w:r>
            <w:r w:rsidRPr="00FC3065">
              <w:rPr>
                <w:rFonts w:ascii="Arial" w:eastAsia="Times New Roman" w:hAnsi="Arial" w:cs="Arial"/>
                <w:lang w:eastAsia="en-IN" w:bidi="ta-IN"/>
              </w:rPr>
              <w:t> </w:t>
            </w:r>
          </w:p>
        </w:tc>
        <w:tc>
          <w:tcPr>
            <w:tcW w:w="7515" w:type="dxa"/>
            <w:tcBorders>
              <w:top w:val="single" w:sz="6" w:space="0" w:color="000000"/>
              <w:left w:val="single" w:sz="6" w:space="0" w:color="000000"/>
              <w:bottom w:val="single" w:sz="6" w:space="0" w:color="000000"/>
              <w:right w:val="single" w:sz="6" w:space="0" w:color="000000"/>
            </w:tcBorders>
            <w:shd w:val="clear" w:color="auto" w:fill="auto"/>
            <w:hideMark/>
          </w:tcPr>
          <w:p w:rsidR="00FC3065" w:rsidRPr="00FC3065" w:rsidRDefault="00FC3065" w:rsidP="00FC3065">
            <w:pPr>
              <w:spacing w:after="0" w:line="240" w:lineRule="auto"/>
              <w:ind w:left="90"/>
              <w:textAlignment w:val="baseline"/>
              <w:rPr>
                <w:rFonts w:ascii="Times New Roman" w:eastAsia="Times New Roman" w:hAnsi="Times New Roman" w:cs="Times New Roman"/>
                <w:sz w:val="24"/>
                <w:szCs w:val="24"/>
                <w:lang w:eastAsia="en-IN" w:bidi="ta-IN"/>
              </w:rPr>
            </w:pPr>
            <w:r w:rsidRPr="00FC3065">
              <w:rPr>
                <w:rFonts w:ascii="Arial" w:eastAsia="Times New Roman" w:hAnsi="Arial" w:cs="Arial"/>
                <w:lang w:val="en-US" w:eastAsia="en-IN" w:bidi="ta-IN"/>
              </w:rPr>
              <w:t>4 marks</w:t>
            </w:r>
            <w:r w:rsidRPr="00FC3065">
              <w:rPr>
                <w:rFonts w:ascii="Arial" w:eastAsia="Times New Roman" w:hAnsi="Arial" w:cs="Arial"/>
                <w:lang w:eastAsia="en-IN" w:bidi="ta-IN"/>
              </w:rPr>
              <w:t> </w:t>
            </w:r>
          </w:p>
        </w:tc>
      </w:tr>
    </w:tbl>
    <w:p w:rsidR="00FC3065" w:rsidRPr="00FC3065" w:rsidRDefault="00FC3065" w:rsidP="00FC3065">
      <w:pPr>
        <w:spacing w:after="0" w:line="240" w:lineRule="auto"/>
        <w:textAlignment w:val="baseline"/>
        <w:rPr>
          <w:rFonts w:ascii="Segoe UI" w:eastAsia="Times New Roman" w:hAnsi="Segoe UI" w:cs="Segoe UI"/>
          <w:sz w:val="18"/>
          <w:szCs w:val="18"/>
          <w:lang w:eastAsia="en-IN" w:bidi="ta-IN"/>
        </w:rPr>
      </w:pPr>
      <w:r w:rsidRPr="00FC3065">
        <w:rPr>
          <w:rFonts w:ascii="Arial" w:eastAsia="Times New Roman" w:hAnsi="Arial" w:cs="Arial"/>
          <w:lang w:eastAsia="en-IN" w:bidi="ta-IN"/>
        </w:rPr>
        <w:t> </w:t>
      </w:r>
    </w:p>
    <w:p w:rsidR="00FC3065" w:rsidRPr="00FC3065" w:rsidRDefault="00FC3065" w:rsidP="00FC3065">
      <w:pPr>
        <w:numPr>
          <w:ilvl w:val="0"/>
          <w:numId w:val="1"/>
        </w:numPr>
        <w:spacing w:after="0" w:line="240" w:lineRule="auto"/>
        <w:ind w:left="0" w:firstLine="0"/>
        <w:textAlignment w:val="baseline"/>
        <w:rPr>
          <w:rFonts w:ascii="Arial" w:eastAsia="Times New Roman" w:hAnsi="Arial" w:cs="Arial"/>
          <w:b/>
          <w:bCs/>
          <w:lang w:eastAsia="en-IN" w:bidi="ta-IN"/>
        </w:rPr>
      </w:pPr>
      <w:r w:rsidRPr="00FC3065">
        <w:rPr>
          <w:rFonts w:ascii="Arial" w:eastAsia="Times New Roman" w:hAnsi="Arial" w:cs="Arial"/>
          <w:b/>
          <w:bCs/>
          <w:lang w:val="en-US" w:eastAsia="en-IN" w:bidi="ta-IN"/>
        </w:rPr>
        <w:t>Purpose of Document</w:t>
      </w:r>
      <w:r w:rsidRPr="00FC3065">
        <w:rPr>
          <w:rFonts w:ascii="Arial" w:eastAsia="Times New Roman" w:hAnsi="Arial" w:cs="Arial"/>
          <w:b/>
          <w:bCs/>
          <w:lang w:eastAsia="en-IN" w:bidi="ta-IN"/>
        </w:rPr>
        <w:t> </w:t>
      </w:r>
    </w:p>
    <w:p w:rsidR="00FC3065" w:rsidRPr="00FC3065" w:rsidRDefault="00FC3065" w:rsidP="00FC3065">
      <w:pPr>
        <w:spacing w:after="0" w:line="240" w:lineRule="auto"/>
        <w:ind w:right="300"/>
        <w:textAlignment w:val="baseline"/>
        <w:rPr>
          <w:rFonts w:ascii="Segoe UI" w:eastAsia="Times New Roman" w:hAnsi="Segoe UI" w:cs="Segoe UI"/>
          <w:sz w:val="18"/>
          <w:szCs w:val="18"/>
          <w:lang w:eastAsia="en-IN" w:bidi="ta-IN"/>
        </w:rPr>
      </w:pPr>
      <w:r w:rsidRPr="00FC3065">
        <w:rPr>
          <w:rFonts w:ascii="Arial" w:eastAsia="Times New Roman" w:hAnsi="Arial" w:cs="Arial"/>
          <w:lang w:val="en-US" w:eastAsia="en-IN" w:bidi="ta-IN"/>
        </w:rPr>
        <w:t>The purpose of this document is to briefly explain the test coverage and open issues of the Import Data Using Transform Maps (Spreadsheet) functionality at the time of the release to User Acceptance Testing (UAT).</w:t>
      </w:r>
      <w:r w:rsidRPr="00FC3065">
        <w:rPr>
          <w:rFonts w:ascii="Arial" w:eastAsia="Times New Roman" w:hAnsi="Arial" w:cs="Arial"/>
          <w:lang w:eastAsia="en-IN" w:bidi="ta-IN"/>
        </w:rPr>
        <w:t> </w:t>
      </w:r>
    </w:p>
    <w:p w:rsidR="00FC3065" w:rsidRPr="00FC3065" w:rsidRDefault="00FC3065" w:rsidP="00FC3065">
      <w:pPr>
        <w:spacing w:after="0" w:line="240" w:lineRule="auto"/>
        <w:textAlignment w:val="baseline"/>
        <w:rPr>
          <w:rFonts w:ascii="Segoe UI" w:eastAsia="Times New Roman" w:hAnsi="Segoe UI" w:cs="Segoe UI"/>
          <w:sz w:val="18"/>
          <w:szCs w:val="18"/>
          <w:lang w:eastAsia="en-IN" w:bidi="ta-IN"/>
        </w:rPr>
      </w:pPr>
      <w:r w:rsidRPr="00FC3065">
        <w:rPr>
          <w:rFonts w:ascii="Arial" w:eastAsia="Times New Roman" w:hAnsi="Arial" w:cs="Arial"/>
          <w:lang w:eastAsia="en-IN" w:bidi="ta-IN"/>
        </w:rPr>
        <w:t> </w:t>
      </w:r>
    </w:p>
    <w:p w:rsidR="00FC3065" w:rsidRPr="00FC3065" w:rsidRDefault="00FC3065" w:rsidP="00FC3065">
      <w:pPr>
        <w:numPr>
          <w:ilvl w:val="0"/>
          <w:numId w:val="2"/>
        </w:numPr>
        <w:spacing w:after="0" w:line="240" w:lineRule="auto"/>
        <w:ind w:left="0" w:firstLine="0"/>
        <w:textAlignment w:val="baseline"/>
        <w:rPr>
          <w:rFonts w:ascii="Arial" w:eastAsia="Times New Roman" w:hAnsi="Arial" w:cs="Arial"/>
          <w:lang w:eastAsia="en-IN" w:bidi="ta-IN"/>
        </w:rPr>
      </w:pPr>
      <w:r w:rsidRPr="00FC3065">
        <w:rPr>
          <w:rFonts w:ascii="Arial" w:eastAsia="Times New Roman" w:hAnsi="Arial" w:cs="Arial"/>
          <w:b/>
          <w:bCs/>
          <w:lang w:val="en-US" w:eastAsia="en-IN" w:bidi="ta-IN"/>
        </w:rPr>
        <w:t>Defect Analysis</w:t>
      </w:r>
      <w:r w:rsidRPr="00FC3065">
        <w:rPr>
          <w:rFonts w:ascii="Arial" w:eastAsia="Times New Roman" w:hAnsi="Arial" w:cs="Arial"/>
          <w:lang w:eastAsia="en-IN" w:bidi="ta-IN"/>
        </w:rPr>
        <w:t> </w:t>
      </w:r>
    </w:p>
    <w:p w:rsidR="00FC3065" w:rsidRPr="00FC3065" w:rsidRDefault="00FC3065" w:rsidP="00FC3065">
      <w:pPr>
        <w:spacing w:after="0" w:line="240" w:lineRule="auto"/>
        <w:ind w:right="375"/>
        <w:textAlignment w:val="baseline"/>
        <w:rPr>
          <w:rFonts w:ascii="Segoe UI" w:eastAsia="Times New Roman" w:hAnsi="Segoe UI" w:cs="Segoe UI"/>
          <w:sz w:val="18"/>
          <w:szCs w:val="18"/>
          <w:lang w:eastAsia="en-IN" w:bidi="ta-IN"/>
        </w:rPr>
      </w:pPr>
      <w:r w:rsidRPr="00FC3065">
        <w:rPr>
          <w:rFonts w:ascii="Arial" w:eastAsia="Times New Roman" w:hAnsi="Arial" w:cs="Arial"/>
          <w:color w:val="0A0A0A"/>
          <w:sz w:val="23"/>
          <w:szCs w:val="23"/>
          <w:lang w:val="en-US" w:eastAsia="en-IN" w:bidi="ta-IN"/>
        </w:rPr>
        <w:t>This report shows the number of resolved or closed bugs at each severity level, and how they were resolved</w:t>
      </w:r>
    </w:p>
    <w:p w:rsidR="00FC3065" w:rsidRDefault="00FC3065">
      <w:r w:rsidRPr="00FC3065">
        <w:drawing>
          <wp:inline distT="0" distB="0" distL="0" distR="0" wp14:anchorId="07ACBD7C" wp14:editId="3991923E">
            <wp:extent cx="5731510" cy="28886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88615"/>
                    </a:xfrm>
                    <a:prstGeom prst="rect">
                      <a:avLst/>
                    </a:prstGeom>
                  </pic:spPr>
                </pic:pic>
              </a:graphicData>
            </a:graphic>
          </wp:inline>
        </w:drawing>
      </w:r>
    </w:p>
    <w:p w:rsidR="00FC3065" w:rsidRPr="00FC3065" w:rsidRDefault="00FC3065" w:rsidP="00FC3065"/>
    <w:p w:rsidR="00FC3065" w:rsidRDefault="00FC3065" w:rsidP="00FC3065"/>
    <w:p w:rsidR="00FC3065" w:rsidRDefault="00FC3065" w:rsidP="00FC3065">
      <w:pPr>
        <w:pStyle w:val="paragraph"/>
        <w:spacing w:before="0" w:beforeAutospacing="0" w:after="0" w:afterAutospacing="0"/>
        <w:textAlignment w:val="baseline"/>
        <w:rPr>
          <w:rFonts w:ascii="Arial" w:hAnsi="Arial" w:cs="Arial"/>
          <w:sz w:val="23"/>
          <w:szCs w:val="23"/>
        </w:rPr>
      </w:pPr>
      <w:r>
        <w:t>3.</w:t>
      </w:r>
      <w:r>
        <w:rPr>
          <w:rStyle w:val="normaltextrun"/>
          <w:rFonts w:ascii="Arial" w:hAnsi="Arial" w:cs="Arial"/>
          <w:color w:val="0A0A0A"/>
          <w:sz w:val="23"/>
          <w:szCs w:val="23"/>
          <w:lang w:val="en-US"/>
        </w:rPr>
        <w:t>Test Case Analysis</w:t>
      </w:r>
      <w:r>
        <w:rPr>
          <w:rStyle w:val="eop"/>
          <w:rFonts w:ascii="Arial" w:hAnsi="Arial" w:cs="Arial"/>
          <w:color w:val="0A0A0A"/>
          <w:sz w:val="23"/>
          <w:szCs w:val="23"/>
        </w:rPr>
        <w:t> </w:t>
      </w:r>
    </w:p>
    <w:p w:rsidR="00FC3065" w:rsidRDefault="00FC3065" w:rsidP="00FC306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A0A0A"/>
          <w:sz w:val="23"/>
          <w:szCs w:val="23"/>
          <w:lang w:val="en-US"/>
        </w:rPr>
        <w:t>This report shows the number of test cases that have passed, failed, and untested</w:t>
      </w:r>
      <w:r>
        <w:rPr>
          <w:rStyle w:val="eop"/>
          <w:rFonts w:ascii="Arial" w:hAnsi="Arial" w:cs="Arial"/>
          <w:color w:val="0A0A0A"/>
          <w:sz w:val="23"/>
          <w:szCs w:val="23"/>
        </w:rPr>
        <w:t> </w:t>
      </w:r>
    </w:p>
    <w:p w:rsidR="00FC3065" w:rsidRDefault="00FC3065" w:rsidP="00FC3065">
      <w:pPr>
        <w:tabs>
          <w:tab w:val="left" w:pos="2040"/>
        </w:tabs>
      </w:pPr>
    </w:p>
    <w:p w:rsidR="00113A12" w:rsidRPr="00FC3065" w:rsidRDefault="00FC3065" w:rsidP="00FC3065">
      <w:r w:rsidRPr="00FC3065">
        <w:lastRenderedPageBreak/>
        <w:drawing>
          <wp:inline distT="0" distB="0" distL="0" distR="0" wp14:anchorId="4A9E4E2B" wp14:editId="6B9568E0">
            <wp:extent cx="5731510" cy="37357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35705"/>
                    </a:xfrm>
                    <a:prstGeom prst="rect">
                      <a:avLst/>
                    </a:prstGeom>
                  </pic:spPr>
                </pic:pic>
              </a:graphicData>
            </a:graphic>
          </wp:inline>
        </w:drawing>
      </w:r>
      <w:bookmarkStart w:id="0" w:name="_GoBack"/>
      <w:bookmarkEnd w:id="0"/>
    </w:p>
    <w:sectPr w:rsidR="00113A12" w:rsidRPr="00FC306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4217" w:rsidRDefault="00E44217" w:rsidP="00FC3065">
      <w:pPr>
        <w:spacing w:after="0" w:line="240" w:lineRule="auto"/>
      </w:pPr>
      <w:r>
        <w:separator/>
      </w:r>
    </w:p>
  </w:endnote>
  <w:endnote w:type="continuationSeparator" w:id="0">
    <w:p w:rsidR="00E44217" w:rsidRDefault="00E44217" w:rsidP="00FC3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4217" w:rsidRDefault="00E44217" w:rsidP="00FC3065">
      <w:pPr>
        <w:spacing w:after="0" w:line="240" w:lineRule="auto"/>
      </w:pPr>
      <w:r>
        <w:separator/>
      </w:r>
    </w:p>
  </w:footnote>
  <w:footnote w:type="continuationSeparator" w:id="0">
    <w:p w:rsidR="00E44217" w:rsidRDefault="00E44217" w:rsidP="00FC3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50185B"/>
    <w:multiLevelType w:val="multilevel"/>
    <w:tmpl w:val="212636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5690D"/>
    <w:multiLevelType w:val="multilevel"/>
    <w:tmpl w:val="C1428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1E5B86"/>
    <w:multiLevelType w:val="multilevel"/>
    <w:tmpl w:val="FEBC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065"/>
    <w:rsid w:val="0075324B"/>
    <w:rsid w:val="007C1769"/>
    <w:rsid w:val="00E44217"/>
    <w:rsid w:val="00FC306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8549"/>
  <w15:chartTrackingRefBased/>
  <w15:docId w15:val="{31B9ECAC-C350-4FF9-B59B-7FCA8874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C3065"/>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normaltextrun">
    <w:name w:val="normaltextrun"/>
    <w:basedOn w:val="DefaultParagraphFont"/>
    <w:rsid w:val="00FC3065"/>
  </w:style>
  <w:style w:type="character" w:customStyle="1" w:styleId="eop">
    <w:name w:val="eop"/>
    <w:basedOn w:val="DefaultParagraphFont"/>
    <w:rsid w:val="00FC3065"/>
  </w:style>
  <w:style w:type="paragraph" w:styleId="Header">
    <w:name w:val="header"/>
    <w:basedOn w:val="Normal"/>
    <w:link w:val="HeaderChar"/>
    <w:uiPriority w:val="99"/>
    <w:unhideWhenUsed/>
    <w:rsid w:val="00FC3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065"/>
  </w:style>
  <w:style w:type="paragraph" w:styleId="Footer">
    <w:name w:val="footer"/>
    <w:basedOn w:val="Normal"/>
    <w:link w:val="FooterChar"/>
    <w:uiPriority w:val="99"/>
    <w:unhideWhenUsed/>
    <w:rsid w:val="00FC3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63722">
      <w:bodyDiv w:val="1"/>
      <w:marLeft w:val="0"/>
      <w:marRight w:val="0"/>
      <w:marTop w:val="0"/>
      <w:marBottom w:val="0"/>
      <w:divBdr>
        <w:top w:val="none" w:sz="0" w:space="0" w:color="auto"/>
        <w:left w:val="none" w:sz="0" w:space="0" w:color="auto"/>
        <w:bottom w:val="none" w:sz="0" w:space="0" w:color="auto"/>
        <w:right w:val="none" w:sz="0" w:space="0" w:color="auto"/>
      </w:divBdr>
      <w:divsChild>
        <w:div w:id="1335107198">
          <w:marLeft w:val="0"/>
          <w:marRight w:val="0"/>
          <w:marTop w:val="0"/>
          <w:marBottom w:val="0"/>
          <w:divBdr>
            <w:top w:val="none" w:sz="0" w:space="0" w:color="auto"/>
            <w:left w:val="none" w:sz="0" w:space="0" w:color="auto"/>
            <w:bottom w:val="none" w:sz="0" w:space="0" w:color="auto"/>
            <w:right w:val="none" w:sz="0" w:space="0" w:color="auto"/>
          </w:divBdr>
        </w:div>
        <w:div w:id="1630284441">
          <w:marLeft w:val="0"/>
          <w:marRight w:val="0"/>
          <w:marTop w:val="0"/>
          <w:marBottom w:val="0"/>
          <w:divBdr>
            <w:top w:val="none" w:sz="0" w:space="0" w:color="auto"/>
            <w:left w:val="none" w:sz="0" w:space="0" w:color="auto"/>
            <w:bottom w:val="none" w:sz="0" w:space="0" w:color="auto"/>
            <w:right w:val="none" w:sz="0" w:space="0" w:color="auto"/>
          </w:divBdr>
        </w:div>
        <w:div w:id="1380207453">
          <w:marLeft w:val="0"/>
          <w:marRight w:val="0"/>
          <w:marTop w:val="0"/>
          <w:marBottom w:val="0"/>
          <w:divBdr>
            <w:top w:val="none" w:sz="0" w:space="0" w:color="auto"/>
            <w:left w:val="none" w:sz="0" w:space="0" w:color="auto"/>
            <w:bottom w:val="none" w:sz="0" w:space="0" w:color="auto"/>
            <w:right w:val="none" w:sz="0" w:space="0" w:color="auto"/>
          </w:divBdr>
        </w:div>
        <w:div w:id="1654410627">
          <w:marLeft w:val="0"/>
          <w:marRight w:val="0"/>
          <w:marTop w:val="0"/>
          <w:marBottom w:val="0"/>
          <w:divBdr>
            <w:top w:val="none" w:sz="0" w:space="0" w:color="auto"/>
            <w:left w:val="none" w:sz="0" w:space="0" w:color="auto"/>
            <w:bottom w:val="none" w:sz="0" w:space="0" w:color="auto"/>
            <w:right w:val="none" w:sz="0" w:space="0" w:color="auto"/>
          </w:divBdr>
          <w:divsChild>
            <w:div w:id="777454298">
              <w:marLeft w:val="-75"/>
              <w:marRight w:val="0"/>
              <w:marTop w:val="30"/>
              <w:marBottom w:val="30"/>
              <w:divBdr>
                <w:top w:val="none" w:sz="0" w:space="0" w:color="auto"/>
                <w:left w:val="none" w:sz="0" w:space="0" w:color="auto"/>
                <w:bottom w:val="none" w:sz="0" w:space="0" w:color="auto"/>
                <w:right w:val="none" w:sz="0" w:space="0" w:color="auto"/>
              </w:divBdr>
              <w:divsChild>
                <w:div w:id="129789485">
                  <w:marLeft w:val="0"/>
                  <w:marRight w:val="0"/>
                  <w:marTop w:val="0"/>
                  <w:marBottom w:val="0"/>
                  <w:divBdr>
                    <w:top w:val="none" w:sz="0" w:space="0" w:color="auto"/>
                    <w:left w:val="none" w:sz="0" w:space="0" w:color="auto"/>
                    <w:bottom w:val="none" w:sz="0" w:space="0" w:color="auto"/>
                    <w:right w:val="none" w:sz="0" w:space="0" w:color="auto"/>
                  </w:divBdr>
                  <w:divsChild>
                    <w:div w:id="1548297852">
                      <w:marLeft w:val="0"/>
                      <w:marRight w:val="0"/>
                      <w:marTop w:val="0"/>
                      <w:marBottom w:val="0"/>
                      <w:divBdr>
                        <w:top w:val="none" w:sz="0" w:space="0" w:color="auto"/>
                        <w:left w:val="none" w:sz="0" w:space="0" w:color="auto"/>
                        <w:bottom w:val="none" w:sz="0" w:space="0" w:color="auto"/>
                        <w:right w:val="none" w:sz="0" w:space="0" w:color="auto"/>
                      </w:divBdr>
                    </w:div>
                  </w:divsChild>
                </w:div>
                <w:div w:id="1505970147">
                  <w:marLeft w:val="0"/>
                  <w:marRight w:val="0"/>
                  <w:marTop w:val="0"/>
                  <w:marBottom w:val="0"/>
                  <w:divBdr>
                    <w:top w:val="none" w:sz="0" w:space="0" w:color="auto"/>
                    <w:left w:val="none" w:sz="0" w:space="0" w:color="auto"/>
                    <w:bottom w:val="none" w:sz="0" w:space="0" w:color="auto"/>
                    <w:right w:val="none" w:sz="0" w:space="0" w:color="auto"/>
                  </w:divBdr>
                  <w:divsChild>
                    <w:div w:id="1785995752">
                      <w:marLeft w:val="0"/>
                      <w:marRight w:val="0"/>
                      <w:marTop w:val="0"/>
                      <w:marBottom w:val="0"/>
                      <w:divBdr>
                        <w:top w:val="none" w:sz="0" w:space="0" w:color="auto"/>
                        <w:left w:val="none" w:sz="0" w:space="0" w:color="auto"/>
                        <w:bottom w:val="none" w:sz="0" w:space="0" w:color="auto"/>
                        <w:right w:val="none" w:sz="0" w:space="0" w:color="auto"/>
                      </w:divBdr>
                    </w:div>
                  </w:divsChild>
                </w:div>
                <w:div w:id="1263341983">
                  <w:marLeft w:val="0"/>
                  <w:marRight w:val="0"/>
                  <w:marTop w:val="0"/>
                  <w:marBottom w:val="0"/>
                  <w:divBdr>
                    <w:top w:val="none" w:sz="0" w:space="0" w:color="auto"/>
                    <w:left w:val="none" w:sz="0" w:space="0" w:color="auto"/>
                    <w:bottom w:val="none" w:sz="0" w:space="0" w:color="auto"/>
                    <w:right w:val="none" w:sz="0" w:space="0" w:color="auto"/>
                  </w:divBdr>
                  <w:divsChild>
                    <w:div w:id="2139761472">
                      <w:marLeft w:val="0"/>
                      <w:marRight w:val="0"/>
                      <w:marTop w:val="0"/>
                      <w:marBottom w:val="0"/>
                      <w:divBdr>
                        <w:top w:val="none" w:sz="0" w:space="0" w:color="auto"/>
                        <w:left w:val="none" w:sz="0" w:space="0" w:color="auto"/>
                        <w:bottom w:val="none" w:sz="0" w:space="0" w:color="auto"/>
                        <w:right w:val="none" w:sz="0" w:space="0" w:color="auto"/>
                      </w:divBdr>
                    </w:div>
                  </w:divsChild>
                </w:div>
                <w:div w:id="1394154789">
                  <w:marLeft w:val="0"/>
                  <w:marRight w:val="0"/>
                  <w:marTop w:val="0"/>
                  <w:marBottom w:val="0"/>
                  <w:divBdr>
                    <w:top w:val="none" w:sz="0" w:space="0" w:color="auto"/>
                    <w:left w:val="none" w:sz="0" w:space="0" w:color="auto"/>
                    <w:bottom w:val="none" w:sz="0" w:space="0" w:color="auto"/>
                    <w:right w:val="none" w:sz="0" w:space="0" w:color="auto"/>
                  </w:divBdr>
                  <w:divsChild>
                    <w:div w:id="267272525">
                      <w:marLeft w:val="0"/>
                      <w:marRight w:val="0"/>
                      <w:marTop w:val="0"/>
                      <w:marBottom w:val="0"/>
                      <w:divBdr>
                        <w:top w:val="none" w:sz="0" w:space="0" w:color="auto"/>
                        <w:left w:val="none" w:sz="0" w:space="0" w:color="auto"/>
                        <w:bottom w:val="none" w:sz="0" w:space="0" w:color="auto"/>
                        <w:right w:val="none" w:sz="0" w:space="0" w:color="auto"/>
                      </w:divBdr>
                    </w:div>
                  </w:divsChild>
                </w:div>
                <w:div w:id="965113803">
                  <w:marLeft w:val="0"/>
                  <w:marRight w:val="0"/>
                  <w:marTop w:val="0"/>
                  <w:marBottom w:val="0"/>
                  <w:divBdr>
                    <w:top w:val="none" w:sz="0" w:space="0" w:color="auto"/>
                    <w:left w:val="none" w:sz="0" w:space="0" w:color="auto"/>
                    <w:bottom w:val="none" w:sz="0" w:space="0" w:color="auto"/>
                    <w:right w:val="none" w:sz="0" w:space="0" w:color="auto"/>
                  </w:divBdr>
                  <w:divsChild>
                    <w:div w:id="492450224">
                      <w:marLeft w:val="0"/>
                      <w:marRight w:val="0"/>
                      <w:marTop w:val="0"/>
                      <w:marBottom w:val="0"/>
                      <w:divBdr>
                        <w:top w:val="none" w:sz="0" w:space="0" w:color="auto"/>
                        <w:left w:val="none" w:sz="0" w:space="0" w:color="auto"/>
                        <w:bottom w:val="none" w:sz="0" w:space="0" w:color="auto"/>
                        <w:right w:val="none" w:sz="0" w:space="0" w:color="auto"/>
                      </w:divBdr>
                    </w:div>
                  </w:divsChild>
                </w:div>
                <w:div w:id="1127940361">
                  <w:marLeft w:val="0"/>
                  <w:marRight w:val="0"/>
                  <w:marTop w:val="0"/>
                  <w:marBottom w:val="0"/>
                  <w:divBdr>
                    <w:top w:val="none" w:sz="0" w:space="0" w:color="auto"/>
                    <w:left w:val="none" w:sz="0" w:space="0" w:color="auto"/>
                    <w:bottom w:val="none" w:sz="0" w:space="0" w:color="auto"/>
                    <w:right w:val="none" w:sz="0" w:space="0" w:color="auto"/>
                  </w:divBdr>
                  <w:divsChild>
                    <w:div w:id="1178425986">
                      <w:marLeft w:val="0"/>
                      <w:marRight w:val="0"/>
                      <w:marTop w:val="0"/>
                      <w:marBottom w:val="0"/>
                      <w:divBdr>
                        <w:top w:val="none" w:sz="0" w:space="0" w:color="auto"/>
                        <w:left w:val="none" w:sz="0" w:space="0" w:color="auto"/>
                        <w:bottom w:val="none" w:sz="0" w:space="0" w:color="auto"/>
                        <w:right w:val="none" w:sz="0" w:space="0" w:color="auto"/>
                      </w:divBdr>
                    </w:div>
                  </w:divsChild>
                </w:div>
                <w:div w:id="693573410">
                  <w:marLeft w:val="0"/>
                  <w:marRight w:val="0"/>
                  <w:marTop w:val="0"/>
                  <w:marBottom w:val="0"/>
                  <w:divBdr>
                    <w:top w:val="none" w:sz="0" w:space="0" w:color="auto"/>
                    <w:left w:val="none" w:sz="0" w:space="0" w:color="auto"/>
                    <w:bottom w:val="none" w:sz="0" w:space="0" w:color="auto"/>
                    <w:right w:val="none" w:sz="0" w:space="0" w:color="auto"/>
                  </w:divBdr>
                  <w:divsChild>
                    <w:div w:id="1347904937">
                      <w:marLeft w:val="0"/>
                      <w:marRight w:val="0"/>
                      <w:marTop w:val="0"/>
                      <w:marBottom w:val="0"/>
                      <w:divBdr>
                        <w:top w:val="none" w:sz="0" w:space="0" w:color="auto"/>
                        <w:left w:val="none" w:sz="0" w:space="0" w:color="auto"/>
                        <w:bottom w:val="none" w:sz="0" w:space="0" w:color="auto"/>
                        <w:right w:val="none" w:sz="0" w:space="0" w:color="auto"/>
                      </w:divBdr>
                    </w:div>
                  </w:divsChild>
                </w:div>
                <w:div w:id="1088162848">
                  <w:marLeft w:val="0"/>
                  <w:marRight w:val="0"/>
                  <w:marTop w:val="0"/>
                  <w:marBottom w:val="0"/>
                  <w:divBdr>
                    <w:top w:val="none" w:sz="0" w:space="0" w:color="auto"/>
                    <w:left w:val="none" w:sz="0" w:space="0" w:color="auto"/>
                    <w:bottom w:val="none" w:sz="0" w:space="0" w:color="auto"/>
                    <w:right w:val="none" w:sz="0" w:space="0" w:color="auto"/>
                  </w:divBdr>
                  <w:divsChild>
                    <w:div w:id="19453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439261">
          <w:marLeft w:val="0"/>
          <w:marRight w:val="0"/>
          <w:marTop w:val="0"/>
          <w:marBottom w:val="0"/>
          <w:divBdr>
            <w:top w:val="none" w:sz="0" w:space="0" w:color="auto"/>
            <w:left w:val="none" w:sz="0" w:space="0" w:color="auto"/>
            <w:bottom w:val="none" w:sz="0" w:space="0" w:color="auto"/>
            <w:right w:val="none" w:sz="0" w:space="0" w:color="auto"/>
          </w:divBdr>
          <w:divsChild>
            <w:div w:id="806167970">
              <w:marLeft w:val="0"/>
              <w:marRight w:val="0"/>
              <w:marTop w:val="0"/>
              <w:marBottom w:val="0"/>
              <w:divBdr>
                <w:top w:val="none" w:sz="0" w:space="0" w:color="auto"/>
                <w:left w:val="none" w:sz="0" w:space="0" w:color="auto"/>
                <w:bottom w:val="none" w:sz="0" w:space="0" w:color="auto"/>
                <w:right w:val="none" w:sz="0" w:space="0" w:color="auto"/>
              </w:divBdr>
            </w:div>
            <w:div w:id="1326595387">
              <w:marLeft w:val="0"/>
              <w:marRight w:val="0"/>
              <w:marTop w:val="0"/>
              <w:marBottom w:val="0"/>
              <w:divBdr>
                <w:top w:val="none" w:sz="0" w:space="0" w:color="auto"/>
                <w:left w:val="none" w:sz="0" w:space="0" w:color="auto"/>
                <w:bottom w:val="none" w:sz="0" w:space="0" w:color="auto"/>
                <w:right w:val="none" w:sz="0" w:space="0" w:color="auto"/>
              </w:divBdr>
            </w:div>
            <w:div w:id="612901594">
              <w:marLeft w:val="0"/>
              <w:marRight w:val="0"/>
              <w:marTop w:val="0"/>
              <w:marBottom w:val="0"/>
              <w:divBdr>
                <w:top w:val="none" w:sz="0" w:space="0" w:color="auto"/>
                <w:left w:val="none" w:sz="0" w:space="0" w:color="auto"/>
                <w:bottom w:val="none" w:sz="0" w:space="0" w:color="auto"/>
                <w:right w:val="none" w:sz="0" w:space="0" w:color="auto"/>
              </w:divBdr>
            </w:div>
            <w:div w:id="624701998">
              <w:marLeft w:val="0"/>
              <w:marRight w:val="0"/>
              <w:marTop w:val="0"/>
              <w:marBottom w:val="0"/>
              <w:divBdr>
                <w:top w:val="none" w:sz="0" w:space="0" w:color="auto"/>
                <w:left w:val="none" w:sz="0" w:space="0" w:color="auto"/>
                <w:bottom w:val="none" w:sz="0" w:space="0" w:color="auto"/>
                <w:right w:val="none" w:sz="0" w:space="0" w:color="auto"/>
              </w:divBdr>
            </w:div>
            <w:div w:id="937370266">
              <w:marLeft w:val="0"/>
              <w:marRight w:val="0"/>
              <w:marTop w:val="0"/>
              <w:marBottom w:val="0"/>
              <w:divBdr>
                <w:top w:val="none" w:sz="0" w:space="0" w:color="auto"/>
                <w:left w:val="none" w:sz="0" w:space="0" w:color="auto"/>
                <w:bottom w:val="none" w:sz="0" w:space="0" w:color="auto"/>
                <w:right w:val="none" w:sz="0" w:space="0" w:color="auto"/>
              </w:divBdr>
            </w:div>
            <w:div w:id="945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36637">
      <w:bodyDiv w:val="1"/>
      <w:marLeft w:val="0"/>
      <w:marRight w:val="0"/>
      <w:marTop w:val="0"/>
      <w:marBottom w:val="0"/>
      <w:divBdr>
        <w:top w:val="none" w:sz="0" w:space="0" w:color="auto"/>
        <w:left w:val="none" w:sz="0" w:space="0" w:color="auto"/>
        <w:bottom w:val="none" w:sz="0" w:space="0" w:color="auto"/>
        <w:right w:val="none" w:sz="0" w:space="0" w:color="auto"/>
      </w:divBdr>
      <w:divsChild>
        <w:div w:id="29189963">
          <w:marLeft w:val="0"/>
          <w:marRight w:val="0"/>
          <w:marTop w:val="0"/>
          <w:marBottom w:val="0"/>
          <w:divBdr>
            <w:top w:val="none" w:sz="0" w:space="0" w:color="auto"/>
            <w:left w:val="none" w:sz="0" w:space="0" w:color="auto"/>
            <w:bottom w:val="none" w:sz="0" w:space="0" w:color="auto"/>
            <w:right w:val="none" w:sz="0" w:space="0" w:color="auto"/>
          </w:divBdr>
        </w:div>
        <w:div w:id="12276870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100</Words>
  <Characters>570</Characters>
  <Application>Microsoft Office Word</Application>
  <DocSecurity>0</DocSecurity>
  <Lines>4</Lines>
  <Paragraphs>1</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2026-10-01T16:32:00Z</dcterms:created>
  <dcterms:modified xsi:type="dcterms:W3CDTF">2026-10-01T16:36:00Z</dcterms:modified>
</cp:coreProperties>
</file>