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723" w:rsidRPr="0086442A" w:rsidRDefault="00B62723" w:rsidP="00960C0D">
      <w:pPr>
        <w:rPr>
          <w:rFonts w:ascii="Verdana" w:hAnsi="Verdana"/>
          <w:b/>
          <w:color w:val="92D050"/>
          <w:sz w:val="40"/>
          <w:szCs w:val="40"/>
        </w:rPr>
      </w:pPr>
      <w:r w:rsidRPr="0086442A">
        <w:rPr>
          <w:rFonts w:ascii="Verdana" w:hAnsi="Verdana"/>
          <w:b/>
          <w:color w:val="92D050"/>
          <w:sz w:val="40"/>
          <w:szCs w:val="40"/>
        </w:rPr>
        <w:t>Yugandhar</w:t>
      </w:r>
      <w:r w:rsidR="00960C0D" w:rsidRPr="0086442A">
        <w:rPr>
          <w:rFonts w:ascii="Verdana" w:hAnsi="Verdana"/>
          <w:b/>
          <w:color w:val="92D050"/>
          <w:sz w:val="40"/>
          <w:szCs w:val="40"/>
        </w:rPr>
        <w:t xml:space="preserve"> </w:t>
      </w:r>
      <w:r w:rsidRPr="0086442A">
        <w:rPr>
          <w:rFonts w:ascii="Verdana" w:hAnsi="Verdana"/>
          <w:b/>
          <w:color w:val="92D050"/>
          <w:sz w:val="40"/>
          <w:szCs w:val="40"/>
        </w:rPr>
        <w:t>Microservice Platform</w:t>
      </w:r>
    </w:p>
    <w:p w:rsidR="00A15C15" w:rsidRPr="0086442A" w:rsidRDefault="00A15C15" w:rsidP="00960C0D">
      <w:pPr>
        <w:rPr>
          <w:rFonts w:ascii="Verdana" w:hAnsi="Verdana"/>
          <w:b/>
          <w:color w:val="75614B" w:themeColor="accent5" w:themeShade="BF"/>
          <w:sz w:val="36"/>
          <w:szCs w:val="36"/>
        </w:rPr>
      </w:pPr>
      <w:r w:rsidRPr="0086442A">
        <w:rPr>
          <w:rFonts w:ascii="Verdana" w:hAnsi="Verdana"/>
          <w:b/>
          <w:color w:val="75614B" w:themeColor="accent5" w:themeShade="BF"/>
          <w:sz w:val="36"/>
          <w:szCs w:val="36"/>
        </w:rPr>
        <w:t>Data Model Guide</w:t>
      </w:r>
    </w:p>
    <w:p w:rsidR="00A15C15" w:rsidRDefault="00A15C15" w:rsidP="00A15C15">
      <w:pPr>
        <w:rPr>
          <w:sz w:val="32"/>
          <w:szCs w:val="52"/>
        </w:rPr>
      </w:pPr>
    </w:p>
    <w:p w:rsidR="00192634" w:rsidRPr="00B54D3F" w:rsidRDefault="00192634" w:rsidP="00192634">
      <w:pPr>
        <w:spacing w:after="0" w:line="240" w:lineRule="auto"/>
        <w:rPr>
          <w:sz w:val="32"/>
          <w:szCs w:val="52"/>
        </w:rPr>
      </w:pPr>
      <w:r w:rsidRPr="00B54D3F">
        <w:rPr>
          <w:sz w:val="32"/>
          <w:szCs w:val="52"/>
        </w:rPr>
        <w:t xml:space="preserve">Yugandhar </w:t>
      </w:r>
      <w:r w:rsidR="00AE0941">
        <w:rPr>
          <w:sz w:val="32"/>
          <w:szCs w:val="52"/>
        </w:rPr>
        <w:t>Microservice</w:t>
      </w:r>
      <w:r>
        <w:rPr>
          <w:sz w:val="32"/>
          <w:szCs w:val="52"/>
        </w:rPr>
        <w:t xml:space="preserve"> Platform</w:t>
      </w:r>
      <w:r w:rsidRPr="00B54D3F">
        <w:rPr>
          <w:sz w:val="32"/>
          <w:szCs w:val="52"/>
        </w:rPr>
        <w:t xml:space="preserve"> Release - V1.0.0</w:t>
      </w:r>
    </w:p>
    <w:p w:rsidR="00192634" w:rsidRPr="00B54D3F" w:rsidRDefault="00192634" w:rsidP="00192634">
      <w:pPr>
        <w:spacing w:after="0" w:line="240" w:lineRule="auto"/>
        <w:rPr>
          <w:sz w:val="32"/>
          <w:szCs w:val="52"/>
        </w:rPr>
      </w:pPr>
      <w:r>
        <w:rPr>
          <w:sz w:val="32"/>
          <w:szCs w:val="52"/>
        </w:rPr>
        <w:t>Date – 23/05/2018</w:t>
      </w:r>
    </w:p>
    <w:p w:rsidR="00A15C15" w:rsidRDefault="00A15C15" w:rsidP="00A15C15">
      <w:pPr>
        <w:spacing w:after="0" w:line="240" w:lineRule="auto"/>
        <w:rPr>
          <w:sz w:val="32"/>
          <w:szCs w:val="52"/>
        </w:rPr>
      </w:pPr>
    </w:p>
    <w:p w:rsidR="00A15C15" w:rsidRDefault="00A15C15" w:rsidP="00A15C15">
      <w:pPr>
        <w:rPr>
          <w:sz w:val="32"/>
          <w:szCs w:val="52"/>
        </w:rPr>
      </w:pPr>
    </w:p>
    <w:p w:rsidR="00A15C15"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Copyright [2017] [Yugandhar </w:t>
      </w:r>
      <w:r w:rsidR="00AE0941">
        <w:rPr>
          <w:rFonts w:ascii="Courier New" w:eastAsia="Times New Roman" w:hAnsi="Courier New" w:cs="Courier New"/>
          <w:color w:val="666633"/>
          <w:sz w:val="20"/>
          <w:szCs w:val="20"/>
        </w:rPr>
        <w:t>Microservice</w:t>
      </w:r>
      <w:r w:rsidR="001B4B05">
        <w:rPr>
          <w:rFonts w:ascii="Courier New" w:eastAsia="Times New Roman" w:hAnsi="Courier New" w:cs="Courier New"/>
          <w:color w:val="666633"/>
          <w:sz w:val="20"/>
          <w:szCs w:val="20"/>
        </w:rPr>
        <w:t xml:space="preserve"> Platform</w:t>
      </w:r>
      <w:r w:rsidRPr="00E5232F">
        <w:rPr>
          <w:rFonts w:ascii="Courier New" w:eastAsia="Times New Roman" w:hAnsi="Courier New" w:cs="Courier New"/>
          <w:color w:val="666633"/>
          <w:sz w:val="20"/>
          <w:szCs w:val="20"/>
        </w:rPr>
        <w:t>]</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 distributed under the License is distributed on an "AS IS" BASIS,</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A15C15" w:rsidRPr="00E5232F" w:rsidRDefault="00A15C15" w:rsidP="00A15C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See the License for the specific language governing permissions and limitations under the License.</w:t>
      </w:r>
    </w:p>
    <w:p w:rsidR="00A15C15" w:rsidRDefault="00A15C15" w:rsidP="00A15C15">
      <w:r>
        <w:br w:type="page"/>
      </w:r>
    </w:p>
    <w:sdt>
      <w:sdtPr>
        <w:rPr>
          <w:rFonts w:asciiTheme="minorHAnsi" w:eastAsiaTheme="minorHAnsi" w:hAnsiTheme="minorHAnsi" w:cstheme="minorBidi"/>
          <w:b w:val="0"/>
          <w:bCs w:val="0"/>
          <w:color w:val="auto"/>
          <w:sz w:val="22"/>
          <w:szCs w:val="22"/>
          <w:lang w:eastAsia="en-US"/>
        </w:rPr>
        <w:id w:val="-1814170095"/>
        <w:docPartObj>
          <w:docPartGallery w:val="Table of Contents"/>
          <w:docPartUnique/>
        </w:docPartObj>
      </w:sdtPr>
      <w:sdtEndPr>
        <w:rPr>
          <w:noProof/>
        </w:rPr>
      </w:sdtEndPr>
      <w:sdtContent>
        <w:p w:rsidR="007A0FD2" w:rsidRDefault="007A0FD2">
          <w:pPr>
            <w:pStyle w:val="TOCHeading"/>
          </w:pPr>
          <w:r>
            <w:t>Contents</w:t>
          </w:r>
        </w:p>
        <w:p w:rsidR="0086442A" w:rsidRDefault="00B8007E">
          <w:pPr>
            <w:pStyle w:val="TOC1"/>
            <w:tabs>
              <w:tab w:val="right" w:leader="dot" w:pos="9350"/>
            </w:tabs>
            <w:rPr>
              <w:rFonts w:eastAsiaTheme="minorEastAsia"/>
              <w:noProof/>
            </w:rPr>
          </w:pPr>
          <w:r w:rsidRPr="00B8007E">
            <w:fldChar w:fldCharType="begin"/>
          </w:r>
          <w:r w:rsidR="007A0FD2">
            <w:instrText xml:space="preserve"> TOC \o "1-3" \h \z \u </w:instrText>
          </w:r>
          <w:r w:rsidRPr="00B8007E">
            <w:fldChar w:fldCharType="separate"/>
          </w:r>
          <w:hyperlink w:anchor="_Toc515556969" w:history="1">
            <w:r w:rsidR="0086442A" w:rsidRPr="00613518">
              <w:rPr>
                <w:rStyle w:val="Hyperlink"/>
                <w:noProof/>
              </w:rPr>
              <w:t>About Yugandhar Project</w:t>
            </w:r>
            <w:r w:rsidR="0086442A">
              <w:rPr>
                <w:noProof/>
                <w:webHidden/>
              </w:rPr>
              <w:tab/>
            </w:r>
            <w:r>
              <w:rPr>
                <w:noProof/>
                <w:webHidden/>
              </w:rPr>
              <w:fldChar w:fldCharType="begin"/>
            </w:r>
            <w:r w:rsidR="0086442A">
              <w:rPr>
                <w:noProof/>
                <w:webHidden/>
              </w:rPr>
              <w:instrText xml:space="preserve"> PAGEREF _Toc515556969 \h </w:instrText>
            </w:r>
            <w:r>
              <w:rPr>
                <w:noProof/>
                <w:webHidden/>
              </w:rPr>
            </w:r>
            <w:r>
              <w:rPr>
                <w:noProof/>
                <w:webHidden/>
              </w:rPr>
              <w:fldChar w:fldCharType="separate"/>
            </w:r>
            <w:r w:rsidR="0041538F">
              <w:rPr>
                <w:noProof/>
                <w:webHidden/>
              </w:rPr>
              <w:t>3</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0" w:history="1">
            <w:r w:rsidR="0086442A" w:rsidRPr="00613518">
              <w:rPr>
                <w:rStyle w:val="Hyperlink"/>
                <w:noProof/>
              </w:rPr>
              <w:t>About this document</w:t>
            </w:r>
            <w:r w:rsidR="0086442A">
              <w:rPr>
                <w:noProof/>
                <w:webHidden/>
              </w:rPr>
              <w:tab/>
            </w:r>
            <w:r>
              <w:rPr>
                <w:noProof/>
                <w:webHidden/>
              </w:rPr>
              <w:fldChar w:fldCharType="begin"/>
            </w:r>
            <w:r w:rsidR="0086442A">
              <w:rPr>
                <w:noProof/>
                <w:webHidden/>
              </w:rPr>
              <w:instrText xml:space="preserve"> PAGEREF _Toc515556970 \h </w:instrText>
            </w:r>
            <w:r>
              <w:rPr>
                <w:noProof/>
                <w:webHidden/>
              </w:rPr>
            </w:r>
            <w:r>
              <w:rPr>
                <w:noProof/>
                <w:webHidden/>
              </w:rPr>
              <w:fldChar w:fldCharType="separate"/>
            </w:r>
            <w:r w:rsidR="0041538F">
              <w:rPr>
                <w:noProof/>
                <w:webHidden/>
              </w:rPr>
              <w:t>3</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1" w:history="1">
            <w:r w:rsidR="0086442A" w:rsidRPr="00613518">
              <w:rPr>
                <w:rStyle w:val="Hyperlink"/>
                <w:noProof/>
              </w:rPr>
              <w:t>Understanding Data Table structure</w:t>
            </w:r>
            <w:r w:rsidR="0086442A">
              <w:rPr>
                <w:noProof/>
                <w:webHidden/>
              </w:rPr>
              <w:tab/>
            </w:r>
            <w:r>
              <w:rPr>
                <w:noProof/>
                <w:webHidden/>
              </w:rPr>
              <w:fldChar w:fldCharType="begin"/>
            </w:r>
            <w:r w:rsidR="0086442A">
              <w:rPr>
                <w:noProof/>
                <w:webHidden/>
              </w:rPr>
              <w:instrText xml:space="preserve"> PAGEREF _Toc515556971 \h </w:instrText>
            </w:r>
            <w:r>
              <w:rPr>
                <w:noProof/>
                <w:webHidden/>
              </w:rPr>
            </w:r>
            <w:r>
              <w:rPr>
                <w:noProof/>
                <w:webHidden/>
              </w:rPr>
              <w:fldChar w:fldCharType="separate"/>
            </w:r>
            <w:r w:rsidR="0041538F">
              <w:rPr>
                <w:noProof/>
                <w:webHidden/>
              </w:rPr>
              <w:t>4</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2" w:history="1">
            <w:r w:rsidR="0086442A" w:rsidRPr="00613518">
              <w:rPr>
                <w:rStyle w:val="Hyperlink"/>
                <w:noProof/>
              </w:rPr>
              <w:t>Understanding Reference Table structure</w:t>
            </w:r>
            <w:r w:rsidR="0086442A">
              <w:rPr>
                <w:noProof/>
                <w:webHidden/>
              </w:rPr>
              <w:tab/>
            </w:r>
            <w:r>
              <w:rPr>
                <w:noProof/>
                <w:webHidden/>
              </w:rPr>
              <w:fldChar w:fldCharType="begin"/>
            </w:r>
            <w:r w:rsidR="0086442A">
              <w:rPr>
                <w:noProof/>
                <w:webHidden/>
              </w:rPr>
              <w:instrText xml:space="preserve"> PAGEREF _Toc515556972 \h </w:instrText>
            </w:r>
            <w:r>
              <w:rPr>
                <w:noProof/>
                <w:webHidden/>
              </w:rPr>
            </w:r>
            <w:r>
              <w:rPr>
                <w:noProof/>
                <w:webHidden/>
              </w:rPr>
              <w:fldChar w:fldCharType="separate"/>
            </w:r>
            <w:r w:rsidR="0041538F">
              <w:rPr>
                <w:noProof/>
                <w:webHidden/>
              </w:rPr>
              <w:t>5</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3" w:history="1">
            <w:r w:rsidR="0086442A" w:rsidRPr="00613518">
              <w:rPr>
                <w:rStyle w:val="Hyperlink"/>
                <w:noProof/>
              </w:rPr>
              <w:t>Understanding Configuration tables</w:t>
            </w:r>
            <w:r w:rsidR="0086442A">
              <w:rPr>
                <w:noProof/>
                <w:webHidden/>
              </w:rPr>
              <w:tab/>
            </w:r>
            <w:r>
              <w:rPr>
                <w:noProof/>
                <w:webHidden/>
              </w:rPr>
              <w:fldChar w:fldCharType="begin"/>
            </w:r>
            <w:r w:rsidR="0086442A">
              <w:rPr>
                <w:noProof/>
                <w:webHidden/>
              </w:rPr>
              <w:instrText xml:space="preserve"> PAGEREF _Toc515556973 \h </w:instrText>
            </w:r>
            <w:r>
              <w:rPr>
                <w:noProof/>
                <w:webHidden/>
              </w:rPr>
            </w:r>
            <w:r>
              <w:rPr>
                <w:noProof/>
                <w:webHidden/>
              </w:rPr>
              <w:fldChar w:fldCharType="separate"/>
            </w:r>
            <w:r w:rsidR="0041538F">
              <w:rPr>
                <w:noProof/>
                <w:webHidden/>
              </w:rPr>
              <w:t>6</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4" w:history="1">
            <w:r w:rsidR="0086442A" w:rsidRPr="00613518">
              <w:rPr>
                <w:rStyle w:val="Hyperlink"/>
                <w:noProof/>
              </w:rPr>
              <w:t>Understanding Audit Log table structure</w:t>
            </w:r>
            <w:r w:rsidR="0086442A">
              <w:rPr>
                <w:noProof/>
                <w:webHidden/>
              </w:rPr>
              <w:tab/>
            </w:r>
            <w:r>
              <w:rPr>
                <w:noProof/>
                <w:webHidden/>
              </w:rPr>
              <w:fldChar w:fldCharType="begin"/>
            </w:r>
            <w:r w:rsidR="0086442A">
              <w:rPr>
                <w:noProof/>
                <w:webHidden/>
              </w:rPr>
              <w:instrText xml:space="preserve"> PAGEREF _Toc515556974 \h </w:instrText>
            </w:r>
            <w:r>
              <w:rPr>
                <w:noProof/>
                <w:webHidden/>
              </w:rPr>
            </w:r>
            <w:r>
              <w:rPr>
                <w:noProof/>
                <w:webHidden/>
              </w:rPr>
              <w:fldChar w:fldCharType="separate"/>
            </w:r>
            <w:r w:rsidR="0041538F">
              <w:rPr>
                <w:noProof/>
                <w:webHidden/>
              </w:rPr>
              <w:t>7</w:t>
            </w:r>
            <w:r>
              <w:rPr>
                <w:noProof/>
                <w:webHidden/>
              </w:rPr>
              <w:fldChar w:fldCharType="end"/>
            </w:r>
          </w:hyperlink>
        </w:p>
        <w:p w:rsidR="0086442A" w:rsidRDefault="00B8007E">
          <w:pPr>
            <w:pStyle w:val="TOC1"/>
            <w:tabs>
              <w:tab w:val="right" w:leader="dot" w:pos="9350"/>
            </w:tabs>
            <w:rPr>
              <w:rFonts w:eastAsiaTheme="minorEastAsia"/>
              <w:noProof/>
            </w:rPr>
          </w:pPr>
          <w:hyperlink w:anchor="_Toc515556975" w:history="1">
            <w:r w:rsidR="0086442A" w:rsidRPr="00613518">
              <w:rPr>
                <w:rStyle w:val="Hyperlink"/>
                <w:noProof/>
              </w:rPr>
              <w:t>Understanding Application Configuration entities</w:t>
            </w:r>
            <w:r w:rsidR="0086442A">
              <w:rPr>
                <w:noProof/>
                <w:webHidden/>
              </w:rPr>
              <w:tab/>
            </w:r>
            <w:r>
              <w:rPr>
                <w:noProof/>
                <w:webHidden/>
              </w:rPr>
              <w:fldChar w:fldCharType="begin"/>
            </w:r>
            <w:r w:rsidR="0086442A">
              <w:rPr>
                <w:noProof/>
                <w:webHidden/>
              </w:rPr>
              <w:instrText xml:space="preserve"> PAGEREF _Toc515556975 \h </w:instrText>
            </w:r>
            <w:r>
              <w:rPr>
                <w:noProof/>
                <w:webHidden/>
              </w:rPr>
            </w:r>
            <w:r>
              <w:rPr>
                <w:noProof/>
                <w:webHidden/>
              </w:rPr>
              <w:fldChar w:fldCharType="separate"/>
            </w:r>
            <w:r w:rsidR="0041538F">
              <w:rPr>
                <w:noProof/>
                <w:webHidden/>
              </w:rPr>
              <w:t>8</w:t>
            </w:r>
            <w:r>
              <w:rPr>
                <w:noProof/>
                <w:webHidden/>
              </w:rPr>
              <w:fldChar w:fldCharType="end"/>
            </w:r>
          </w:hyperlink>
        </w:p>
        <w:p w:rsidR="0086442A" w:rsidRDefault="00B8007E">
          <w:pPr>
            <w:pStyle w:val="TOC3"/>
            <w:tabs>
              <w:tab w:val="right" w:leader="dot" w:pos="9350"/>
            </w:tabs>
            <w:rPr>
              <w:rFonts w:eastAsiaTheme="minorEastAsia"/>
              <w:noProof/>
            </w:rPr>
          </w:pPr>
          <w:hyperlink w:anchor="_Toc515556976" w:history="1">
            <w:r w:rsidR="0086442A" w:rsidRPr="00613518">
              <w:rPr>
                <w:rStyle w:val="Hyperlink"/>
                <w:noProof/>
              </w:rPr>
              <w:t>CONFIG_APP_PROPERTIES</w:t>
            </w:r>
            <w:r w:rsidR="0086442A">
              <w:rPr>
                <w:noProof/>
                <w:webHidden/>
              </w:rPr>
              <w:tab/>
            </w:r>
            <w:r>
              <w:rPr>
                <w:noProof/>
                <w:webHidden/>
              </w:rPr>
              <w:fldChar w:fldCharType="begin"/>
            </w:r>
            <w:r w:rsidR="0086442A">
              <w:rPr>
                <w:noProof/>
                <w:webHidden/>
              </w:rPr>
              <w:instrText xml:space="preserve"> PAGEREF _Toc515556976 \h </w:instrText>
            </w:r>
            <w:r>
              <w:rPr>
                <w:noProof/>
                <w:webHidden/>
              </w:rPr>
            </w:r>
            <w:r>
              <w:rPr>
                <w:noProof/>
                <w:webHidden/>
              </w:rPr>
              <w:fldChar w:fldCharType="separate"/>
            </w:r>
            <w:r w:rsidR="0041538F">
              <w:rPr>
                <w:noProof/>
                <w:webHidden/>
              </w:rPr>
              <w:t>8</w:t>
            </w:r>
            <w:r>
              <w:rPr>
                <w:noProof/>
                <w:webHidden/>
              </w:rPr>
              <w:fldChar w:fldCharType="end"/>
            </w:r>
          </w:hyperlink>
        </w:p>
        <w:p w:rsidR="0086442A" w:rsidRDefault="00B8007E">
          <w:pPr>
            <w:pStyle w:val="TOC3"/>
            <w:tabs>
              <w:tab w:val="right" w:leader="dot" w:pos="9350"/>
            </w:tabs>
            <w:rPr>
              <w:rFonts w:eastAsiaTheme="minorEastAsia"/>
              <w:noProof/>
            </w:rPr>
          </w:pPr>
          <w:hyperlink w:anchor="_Toc515556977" w:history="1">
            <w:r w:rsidR="0086442A" w:rsidRPr="00613518">
              <w:rPr>
                <w:rStyle w:val="Hyperlink"/>
                <w:noProof/>
              </w:rPr>
              <w:t>CONFIG_ERRORCODE_REGISTRY</w:t>
            </w:r>
            <w:r w:rsidR="0086442A">
              <w:rPr>
                <w:noProof/>
                <w:webHidden/>
              </w:rPr>
              <w:tab/>
            </w:r>
            <w:r>
              <w:rPr>
                <w:noProof/>
                <w:webHidden/>
              </w:rPr>
              <w:fldChar w:fldCharType="begin"/>
            </w:r>
            <w:r w:rsidR="0086442A">
              <w:rPr>
                <w:noProof/>
                <w:webHidden/>
              </w:rPr>
              <w:instrText xml:space="preserve"> PAGEREF _Toc515556977 \h </w:instrText>
            </w:r>
            <w:r>
              <w:rPr>
                <w:noProof/>
                <w:webHidden/>
              </w:rPr>
            </w:r>
            <w:r>
              <w:rPr>
                <w:noProof/>
                <w:webHidden/>
              </w:rPr>
              <w:fldChar w:fldCharType="separate"/>
            </w:r>
            <w:r w:rsidR="0041538F">
              <w:rPr>
                <w:noProof/>
                <w:webHidden/>
              </w:rPr>
              <w:t>8</w:t>
            </w:r>
            <w:r>
              <w:rPr>
                <w:noProof/>
                <w:webHidden/>
              </w:rPr>
              <w:fldChar w:fldCharType="end"/>
            </w:r>
          </w:hyperlink>
        </w:p>
        <w:p w:rsidR="0086442A" w:rsidRDefault="00B8007E">
          <w:pPr>
            <w:pStyle w:val="TOC3"/>
            <w:tabs>
              <w:tab w:val="right" w:leader="dot" w:pos="9350"/>
            </w:tabs>
            <w:rPr>
              <w:rFonts w:eastAsiaTheme="minorEastAsia"/>
              <w:noProof/>
            </w:rPr>
          </w:pPr>
          <w:hyperlink w:anchor="_Toc515556978" w:history="1">
            <w:r w:rsidR="0086442A" w:rsidRPr="00613518">
              <w:rPr>
                <w:rStyle w:val="Hyperlink"/>
                <w:noProof/>
              </w:rPr>
              <w:t>CONFIG_LANGUAGE_CODE</w:t>
            </w:r>
            <w:r w:rsidR="0086442A">
              <w:rPr>
                <w:noProof/>
                <w:webHidden/>
              </w:rPr>
              <w:tab/>
            </w:r>
            <w:r>
              <w:rPr>
                <w:noProof/>
                <w:webHidden/>
              </w:rPr>
              <w:fldChar w:fldCharType="begin"/>
            </w:r>
            <w:r w:rsidR="0086442A">
              <w:rPr>
                <w:noProof/>
                <w:webHidden/>
              </w:rPr>
              <w:instrText xml:space="preserve"> PAGEREF _Toc515556978 \h </w:instrText>
            </w:r>
            <w:r>
              <w:rPr>
                <w:noProof/>
                <w:webHidden/>
              </w:rPr>
            </w:r>
            <w:r>
              <w:rPr>
                <w:noProof/>
                <w:webHidden/>
              </w:rPr>
              <w:fldChar w:fldCharType="separate"/>
            </w:r>
            <w:r w:rsidR="0041538F">
              <w:rPr>
                <w:noProof/>
                <w:webHidden/>
              </w:rPr>
              <w:t>8</w:t>
            </w:r>
            <w:r>
              <w:rPr>
                <w:noProof/>
                <w:webHidden/>
              </w:rPr>
              <w:fldChar w:fldCharType="end"/>
            </w:r>
          </w:hyperlink>
        </w:p>
        <w:p w:rsidR="0086442A" w:rsidRDefault="00B8007E">
          <w:pPr>
            <w:pStyle w:val="TOC3"/>
            <w:tabs>
              <w:tab w:val="right" w:leader="dot" w:pos="9350"/>
            </w:tabs>
            <w:rPr>
              <w:rFonts w:eastAsiaTheme="minorEastAsia"/>
              <w:noProof/>
            </w:rPr>
          </w:pPr>
          <w:hyperlink w:anchor="_Toc515556979" w:history="1">
            <w:r w:rsidR="0086442A" w:rsidRPr="00613518">
              <w:rPr>
                <w:rStyle w:val="Hyperlink"/>
                <w:noProof/>
              </w:rPr>
              <w:t>CONFIG_TXN_REGISTRY</w:t>
            </w:r>
            <w:r w:rsidR="0086442A">
              <w:rPr>
                <w:noProof/>
                <w:webHidden/>
              </w:rPr>
              <w:tab/>
            </w:r>
            <w:r>
              <w:rPr>
                <w:noProof/>
                <w:webHidden/>
              </w:rPr>
              <w:fldChar w:fldCharType="begin"/>
            </w:r>
            <w:r w:rsidR="0086442A">
              <w:rPr>
                <w:noProof/>
                <w:webHidden/>
              </w:rPr>
              <w:instrText xml:space="preserve"> PAGEREF _Toc515556979 \h </w:instrText>
            </w:r>
            <w:r>
              <w:rPr>
                <w:noProof/>
                <w:webHidden/>
              </w:rPr>
            </w:r>
            <w:r>
              <w:rPr>
                <w:noProof/>
                <w:webHidden/>
              </w:rPr>
              <w:fldChar w:fldCharType="separate"/>
            </w:r>
            <w:r w:rsidR="0041538F">
              <w:rPr>
                <w:noProof/>
                <w:webHidden/>
              </w:rPr>
              <w:t>8</w:t>
            </w:r>
            <w:r>
              <w:rPr>
                <w:noProof/>
                <w:webHidden/>
              </w:rPr>
              <w:fldChar w:fldCharType="end"/>
            </w:r>
          </w:hyperlink>
        </w:p>
        <w:p w:rsidR="0086442A" w:rsidRDefault="00B8007E">
          <w:pPr>
            <w:pStyle w:val="TOC1"/>
            <w:tabs>
              <w:tab w:val="right" w:leader="dot" w:pos="9350"/>
            </w:tabs>
            <w:rPr>
              <w:rFonts w:eastAsiaTheme="minorEastAsia"/>
              <w:noProof/>
            </w:rPr>
          </w:pPr>
          <w:hyperlink w:anchor="_Toc515556980" w:history="1">
            <w:r w:rsidR="0086442A" w:rsidRPr="00613518">
              <w:rPr>
                <w:rStyle w:val="Hyperlink"/>
                <w:noProof/>
              </w:rPr>
              <w:t>List of Reference Data (LOV) entities</w:t>
            </w:r>
            <w:r w:rsidR="0086442A">
              <w:rPr>
                <w:noProof/>
                <w:webHidden/>
              </w:rPr>
              <w:tab/>
            </w:r>
            <w:r>
              <w:rPr>
                <w:noProof/>
                <w:webHidden/>
              </w:rPr>
              <w:fldChar w:fldCharType="begin"/>
            </w:r>
            <w:r w:rsidR="0086442A">
              <w:rPr>
                <w:noProof/>
                <w:webHidden/>
              </w:rPr>
              <w:instrText xml:space="preserve"> PAGEREF _Toc515556980 \h </w:instrText>
            </w:r>
            <w:r>
              <w:rPr>
                <w:noProof/>
                <w:webHidden/>
              </w:rPr>
            </w:r>
            <w:r>
              <w:rPr>
                <w:noProof/>
                <w:webHidden/>
              </w:rPr>
              <w:fldChar w:fldCharType="separate"/>
            </w:r>
            <w:r w:rsidR="0041538F">
              <w:rPr>
                <w:noProof/>
                <w:webHidden/>
              </w:rPr>
              <w:t>9</w:t>
            </w:r>
            <w:r>
              <w:rPr>
                <w:noProof/>
                <w:webHidden/>
              </w:rPr>
              <w:fldChar w:fldCharType="end"/>
            </w:r>
          </w:hyperlink>
        </w:p>
        <w:p w:rsidR="0086442A" w:rsidRDefault="00B8007E">
          <w:pPr>
            <w:pStyle w:val="TOC1"/>
            <w:tabs>
              <w:tab w:val="right" w:leader="dot" w:pos="9350"/>
            </w:tabs>
            <w:rPr>
              <w:rFonts w:eastAsiaTheme="minorEastAsia"/>
              <w:noProof/>
            </w:rPr>
          </w:pPr>
          <w:hyperlink w:anchor="_Toc515556981" w:history="1">
            <w:r w:rsidR="0086442A" w:rsidRPr="00613518">
              <w:rPr>
                <w:rStyle w:val="Hyperlink"/>
                <w:noProof/>
              </w:rPr>
              <w:t>List ofAudit History Logging entities</w:t>
            </w:r>
            <w:r w:rsidR="0086442A">
              <w:rPr>
                <w:noProof/>
                <w:webHidden/>
              </w:rPr>
              <w:tab/>
            </w:r>
            <w:r>
              <w:rPr>
                <w:noProof/>
                <w:webHidden/>
              </w:rPr>
              <w:fldChar w:fldCharType="begin"/>
            </w:r>
            <w:r w:rsidR="0086442A">
              <w:rPr>
                <w:noProof/>
                <w:webHidden/>
              </w:rPr>
              <w:instrText xml:space="preserve"> PAGEREF _Toc515556981 \h </w:instrText>
            </w:r>
            <w:r>
              <w:rPr>
                <w:noProof/>
                <w:webHidden/>
              </w:rPr>
            </w:r>
            <w:r>
              <w:rPr>
                <w:noProof/>
                <w:webHidden/>
              </w:rPr>
              <w:fldChar w:fldCharType="separate"/>
            </w:r>
            <w:r w:rsidR="0041538F">
              <w:rPr>
                <w:noProof/>
                <w:webHidden/>
              </w:rPr>
              <w:t>9</w:t>
            </w:r>
            <w:r>
              <w:rPr>
                <w:noProof/>
                <w:webHidden/>
              </w:rPr>
              <w:fldChar w:fldCharType="end"/>
            </w:r>
          </w:hyperlink>
        </w:p>
        <w:p w:rsidR="007A0FD2" w:rsidRDefault="00B8007E">
          <w:r>
            <w:rPr>
              <w:b/>
              <w:bCs/>
              <w:noProof/>
            </w:rPr>
            <w:fldChar w:fldCharType="end"/>
          </w:r>
        </w:p>
      </w:sdtContent>
    </w:sdt>
    <w:p w:rsidR="007A0FD2" w:rsidRDefault="007A0FD2">
      <w:pPr>
        <w:rPr>
          <w:rFonts w:asciiTheme="majorHAnsi" w:eastAsiaTheme="majorEastAsia" w:hAnsiTheme="majorHAnsi" w:cstheme="majorBidi"/>
          <w:b/>
          <w:bCs/>
          <w:color w:val="535356" w:themeColor="accent1" w:themeShade="BF"/>
          <w:sz w:val="28"/>
          <w:szCs w:val="28"/>
        </w:rPr>
      </w:pPr>
      <w:r>
        <w:br w:type="page"/>
      </w:r>
    </w:p>
    <w:p w:rsidR="00EC1F86" w:rsidRDefault="00EC1F86" w:rsidP="00EC1F86">
      <w:pPr>
        <w:pStyle w:val="Heading1"/>
      </w:pPr>
      <w:bookmarkStart w:id="0" w:name="_Toc515536777"/>
      <w:bookmarkStart w:id="1" w:name="_Toc515556969"/>
      <w:r>
        <w:t xml:space="preserve">About </w:t>
      </w:r>
      <w:r w:rsidRPr="003D0CB5">
        <w:t xml:space="preserve">Yugandhar </w:t>
      </w:r>
      <w:r>
        <w:t>Project</w:t>
      </w:r>
      <w:bookmarkEnd w:id="0"/>
      <w:bookmarkEnd w:id="1"/>
    </w:p>
    <w:p w:rsidR="00EC1F86" w:rsidRDefault="00EC1F86" w:rsidP="00EC1F86">
      <w:pPr>
        <w:rPr>
          <w:rFonts w:ascii="Verdana" w:hAnsi="Verdana"/>
          <w:color w:val="595959" w:themeColor="text1" w:themeTint="A6"/>
        </w:rPr>
      </w:pPr>
      <w:r w:rsidRPr="00113C45">
        <w:rPr>
          <w:rFonts w:ascii="Verdana" w:hAnsi="Verdana"/>
          <w:color w:val="595959" w:themeColor="text1" w:themeTint="A6"/>
        </w:rPr>
        <w:t xml:space="preserve">The Yugandhar Project is the umbrella project focused on building open source cloud ready solutions. The current offerings include Yugandhar </w:t>
      </w:r>
      <w:r>
        <w:rPr>
          <w:rFonts w:ascii="Verdana" w:hAnsi="Verdana"/>
          <w:color w:val="595959" w:themeColor="text1" w:themeTint="A6"/>
        </w:rPr>
        <w:t>Microservice</w:t>
      </w:r>
      <w:r w:rsidRPr="00113C45">
        <w:rPr>
          <w:rFonts w:ascii="Verdana" w:hAnsi="Verdana"/>
          <w:color w:val="595959" w:themeColor="text1" w:themeTint="A6"/>
        </w:rPr>
        <w:t xml:space="preserve"> Platform (MSP) and Yugandhar Open Master Data Management (MDM) Hub.</w:t>
      </w:r>
    </w:p>
    <w:p w:rsidR="00EC1F86" w:rsidRDefault="00EC1F86" w:rsidP="00EC1F86">
      <w:pPr>
        <w:rPr>
          <w:rFonts w:ascii="Verdana" w:hAnsi="Verdana"/>
          <w:color w:val="595959" w:themeColor="text1" w:themeTint="A6"/>
        </w:rPr>
      </w:pPr>
    </w:p>
    <w:p w:rsidR="00EC1F86" w:rsidRPr="00C96BE7" w:rsidRDefault="00EC1F86" w:rsidP="00EC1F86">
      <w:pPr>
        <w:rPr>
          <w:rFonts w:ascii="Verdana" w:hAnsi="Verdana"/>
          <w:b/>
          <w:color w:val="595959" w:themeColor="text1" w:themeTint="A6"/>
        </w:rPr>
      </w:pPr>
      <w:r w:rsidRPr="00C96BE7">
        <w:rPr>
          <w:rFonts w:ascii="Verdana" w:hAnsi="Verdana"/>
          <w:b/>
          <w:color w:val="595959" w:themeColor="text1" w:themeTint="A6"/>
        </w:rPr>
        <w:t>About Yugandhar Microserv</w:t>
      </w:r>
      <w:r>
        <w:rPr>
          <w:rFonts w:ascii="Verdana" w:hAnsi="Verdana"/>
          <w:b/>
          <w:color w:val="595959" w:themeColor="text1" w:themeTint="A6"/>
        </w:rPr>
        <w:t xml:space="preserve">ice </w:t>
      </w:r>
      <w:r w:rsidRPr="00C96BE7">
        <w:rPr>
          <w:rFonts w:ascii="Verdana" w:hAnsi="Verdana"/>
          <w:b/>
          <w:color w:val="595959" w:themeColor="text1" w:themeTint="A6"/>
        </w:rPr>
        <w:t>Platform</w:t>
      </w:r>
    </w:p>
    <w:p w:rsidR="00EC1F86" w:rsidRDefault="00EC1F86" w:rsidP="00EC1F86">
      <w:pPr>
        <w:rPr>
          <w:rFonts w:ascii="Verdana" w:hAnsi="Verdana"/>
          <w:color w:val="595959" w:themeColor="text1" w:themeTint="A6"/>
        </w:rPr>
      </w:pPr>
      <w:r>
        <w:rPr>
          <w:rFonts w:ascii="Verdana" w:hAnsi="Verdana"/>
          <w:color w:val="595959" w:themeColor="text1" w:themeTint="A6"/>
        </w:rPr>
        <w:t>Yugandhar Microservice</w:t>
      </w:r>
      <w:r w:rsidRPr="00113C45">
        <w:rPr>
          <w:rFonts w:ascii="Verdana" w:hAnsi="Verdana"/>
          <w:color w:val="595959" w:themeColor="text1" w:themeTint="A6"/>
        </w:rPr>
        <w:t xml:space="preserve"> Platform</w:t>
      </w:r>
      <w:r>
        <w:rPr>
          <w:rFonts w:ascii="Verdana" w:hAnsi="Verdana"/>
          <w:color w:val="595959" w:themeColor="text1" w:themeTint="A6"/>
        </w:rPr>
        <w:t xml:space="preserve"> (also referred as Yugandhar MSP)</w:t>
      </w:r>
      <w:r w:rsidRPr="00113C45">
        <w:rPr>
          <w:rFonts w:ascii="Verdana" w:hAnsi="Verdana"/>
          <w:color w:val="595959" w:themeColor="text1" w:themeTint="A6"/>
        </w:rPr>
        <w:t xml:space="preserve"> provides framework for rapid development of your </w:t>
      </w:r>
      <w:r>
        <w:rPr>
          <w:rFonts w:ascii="Verdana" w:hAnsi="Verdana"/>
          <w:color w:val="595959" w:themeColor="text1" w:themeTint="A6"/>
        </w:rPr>
        <w:t>Microservice</w:t>
      </w:r>
      <w:r w:rsidRPr="00113C45">
        <w:rPr>
          <w:rFonts w:ascii="Verdana" w:hAnsi="Verdana"/>
          <w:color w:val="595959" w:themeColor="text1" w:themeTint="A6"/>
        </w:rPr>
        <w:t xml:space="preserve">. This is an architecturally proven Springboot based application having all the basic components needed for a </w:t>
      </w:r>
      <w:r>
        <w:rPr>
          <w:rFonts w:ascii="Verdana" w:hAnsi="Verdana"/>
          <w:color w:val="595959" w:themeColor="text1" w:themeTint="A6"/>
        </w:rPr>
        <w:t>Microservice</w:t>
      </w:r>
      <w:r w:rsidRPr="00113C45">
        <w:rPr>
          <w:rFonts w:ascii="Verdana" w:hAnsi="Verdana"/>
          <w:color w:val="595959" w:themeColor="text1" w:themeTint="A6"/>
        </w:rPr>
        <w:t xml:space="preserve"> application to work which just needs to be extended as per your requirements. </w:t>
      </w:r>
    </w:p>
    <w:p w:rsidR="00EC1F86" w:rsidRDefault="00EC1F86" w:rsidP="00EC1F86">
      <w:r w:rsidRPr="00605889">
        <w:rPr>
          <w:rFonts w:ascii="Verdana" w:hAnsi="Verdana"/>
          <w:color w:val="595959" w:themeColor="text1" w:themeTint="A6"/>
        </w:rPr>
        <w:t xml:space="preserve">Yugandhar </w:t>
      </w:r>
      <w:r>
        <w:rPr>
          <w:rFonts w:ascii="Verdana" w:hAnsi="Verdana"/>
          <w:color w:val="595959" w:themeColor="text1" w:themeTint="A6"/>
        </w:rPr>
        <w:t xml:space="preserve">Microservice platform codes with code generation templates for rapid development. Just design your data model and generate the code using Yugandhar templates, your base table services will be ready. To create the composite services, you may have to write custom code which would take minimal efforts. Your new Microservice would be ready in just few hours. </w:t>
      </w:r>
    </w:p>
    <w:p w:rsidR="00EC1F86" w:rsidRDefault="00EC1F86"/>
    <w:p w:rsidR="00EC1F86" w:rsidRDefault="00EC1F86" w:rsidP="00EC1F86">
      <w:pPr>
        <w:pStyle w:val="Heading1"/>
      </w:pPr>
      <w:bookmarkStart w:id="2" w:name="_Toc515536778"/>
      <w:bookmarkStart w:id="3" w:name="_Toc515556970"/>
      <w:r>
        <w:t>About this document</w:t>
      </w:r>
      <w:bookmarkEnd w:id="2"/>
      <w:bookmarkEnd w:id="3"/>
    </w:p>
    <w:p w:rsidR="00036017" w:rsidRDefault="00EC1F86" w:rsidP="00EC1F86">
      <w:pPr>
        <w:rPr>
          <w:rFonts w:asciiTheme="majorHAnsi" w:eastAsiaTheme="majorEastAsia" w:hAnsiTheme="majorHAnsi" w:cstheme="majorBidi"/>
          <w:b/>
          <w:bCs/>
          <w:color w:val="535356" w:themeColor="accent1" w:themeShade="BF"/>
          <w:sz w:val="28"/>
          <w:szCs w:val="28"/>
        </w:rPr>
      </w:pPr>
      <w:r w:rsidRPr="002F50B5">
        <w:rPr>
          <w:rFonts w:ascii="Verdana" w:hAnsi="Verdana"/>
          <w:color w:val="595959" w:themeColor="text1" w:themeTint="A6"/>
        </w:rPr>
        <w:t xml:space="preserve">This document </w:t>
      </w:r>
      <w:r>
        <w:rPr>
          <w:rFonts w:ascii="Verdana" w:hAnsi="Verdana"/>
          <w:color w:val="595959" w:themeColor="text1" w:themeTint="A6"/>
        </w:rPr>
        <w:t xml:space="preserve">covers the data model of </w:t>
      </w:r>
      <w:r w:rsidRPr="00EC1F86">
        <w:rPr>
          <w:rFonts w:ascii="Verdana" w:hAnsi="Verdana"/>
          <w:color w:val="595959" w:themeColor="text1" w:themeTint="A6"/>
        </w:rPr>
        <w:t>Yugandhar Microservice Platform</w:t>
      </w:r>
      <w:r>
        <w:rPr>
          <w:rFonts w:ascii="Verdana" w:hAnsi="Verdana"/>
          <w:color w:val="595959" w:themeColor="text1" w:themeTint="A6"/>
        </w:rPr>
        <w:t>.</w:t>
      </w:r>
      <w:r w:rsidR="00036017">
        <w:br w:type="page"/>
      </w:r>
    </w:p>
    <w:p w:rsidR="009D2E9A" w:rsidRDefault="002C672D" w:rsidP="002C672D">
      <w:pPr>
        <w:pStyle w:val="Heading1"/>
      </w:pPr>
      <w:bookmarkStart w:id="4" w:name="_Toc515556971"/>
      <w:r>
        <w:t>Understanding Data Table structure</w:t>
      </w:r>
      <w:bookmarkEnd w:id="4"/>
      <w:r>
        <w:t xml:space="preserve"> </w:t>
      </w:r>
    </w:p>
    <w:p w:rsidR="00846E75" w:rsidRDefault="00846E75" w:rsidP="009D2E9A">
      <w:r>
        <w:t xml:space="preserve">The Yugandhar </w:t>
      </w:r>
      <w:r w:rsidR="00AE0941">
        <w:t>Microservice</w:t>
      </w:r>
      <w:r>
        <w:t xml:space="preserve"> Platform does not provide any data entities but a framework to generate the code as per your own data model. The data entities must follow the below guidelines for optimistic lock and Yugandhar Code generation templates to work.</w:t>
      </w:r>
    </w:p>
    <w:p w:rsidR="009D2E9A" w:rsidRDefault="00B679AD" w:rsidP="009D2E9A">
      <w:r>
        <w:t>The data entity table has below attributes</w:t>
      </w:r>
      <w:r w:rsidR="00E21565">
        <w:t xml:space="preserve"> in common. </w:t>
      </w:r>
      <w:r w:rsidR="006927C9">
        <w:t>All the other attributes are used to store the data related to the entity however below attributes are mandatory.</w:t>
      </w:r>
      <w:r w:rsidR="00BD2FEB">
        <w:t xml:space="preserve"> </w:t>
      </w:r>
      <w:r w:rsidR="00BD2FEB" w:rsidRPr="003C05E1">
        <w:rPr>
          <w:u w:val="single"/>
        </w:rPr>
        <w:t xml:space="preserve">We </w:t>
      </w:r>
      <w:r w:rsidR="00846E75" w:rsidRPr="003C05E1">
        <w:rPr>
          <w:u w:val="single"/>
        </w:rPr>
        <w:t>don’t recommend</w:t>
      </w:r>
      <w:r w:rsidR="00BD2FEB" w:rsidRPr="003C05E1">
        <w:rPr>
          <w:u w:val="single"/>
        </w:rPr>
        <w:t xml:space="preserve"> composite primary key for the table rather use an ID_PK column to uniquely identify each row.</w:t>
      </w:r>
    </w:p>
    <w:tbl>
      <w:tblPr>
        <w:tblW w:w="10800" w:type="dxa"/>
        <w:tblInd w:w="-522" w:type="dxa"/>
        <w:tblLook w:val="04A0"/>
      </w:tblPr>
      <w:tblGrid>
        <w:gridCol w:w="2194"/>
        <w:gridCol w:w="915"/>
        <w:gridCol w:w="1058"/>
        <w:gridCol w:w="2120"/>
        <w:gridCol w:w="4513"/>
      </w:tblGrid>
      <w:tr w:rsidR="00416A50" w:rsidRPr="00416A50" w:rsidTr="00416A50">
        <w:trPr>
          <w:trHeight w:val="420"/>
        </w:trPr>
        <w:tc>
          <w:tcPr>
            <w:tcW w:w="219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Column Name</w:t>
            </w:r>
          </w:p>
        </w:tc>
        <w:tc>
          <w:tcPr>
            <w:tcW w:w="915"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Primary key</w:t>
            </w:r>
          </w:p>
        </w:tc>
        <w:tc>
          <w:tcPr>
            <w:tcW w:w="1058"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proofErr w:type="spellStart"/>
            <w:r w:rsidRPr="00416A50">
              <w:rPr>
                <w:rFonts w:ascii="Calibri" w:eastAsia="Times New Roman" w:hAnsi="Calibri" w:cs="Calibri"/>
                <w:color w:val="000000"/>
              </w:rPr>
              <w:t>Nullable</w:t>
            </w:r>
            <w:proofErr w:type="spellEnd"/>
            <w:r w:rsidRPr="00416A50">
              <w:rPr>
                <w:rFonts w:ascii="Calibri" w:eastAsia="Times New Roman" w:hAnsi="Calibri" w:cs="Calibri"/>
                <w:color w:val="000000"/>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Description</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ID_PK</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ID to uniquely identify an entity in the system</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 attribute used for optimistic lock</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CREATED_TS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Creation timestamp of the record</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DELETED_TS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Soft-delete timestamp of the record</w:t>
            </w:r>
          </w:p>
        </w:tc>
      </w:tr>
      <w:tr w:rsidR="00416A50" w:rsidRPr="00416A50" w:rsidTr="00416A50">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UPDATED_TS</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The timestamp when the record is last updated</w:t>
            </w:r>
          </w:p>
        </w:tc>
      </w:tr>
      <w:tr w:rsidR="00416A50" w:rsidRPr="00416A50" w:rsidTr="000416EC">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UPDATED_BY_USER</w:t>
            </w:r>
          </w:p>
        </w:tc>
        <w:tc>
          <w:tcPr>
            <w:tcW w:w="915"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xml:space="preserve">The </w:t>
            </w:r>
            <w:proofErr w:type="spellStart"/>
            <w:r w:rsidRPr="00416A50">
              <w:rPr>
                <w:rFonts w:ascii="Calibri" w:eastAsia="Times New Roman" w:hAnsi="Calibri" w:cs="Calibri"/>
                <w:color w:val="000000"/>
              </w:rPr>
              <w:t>userid</w:t>
            </w:r>
            <w:proofErr w:type="spellEnd"/>
            <w:r w:rsidRPr="00416A50">
              <w:rPr>
                <w:rFonts w:ascii="Calibri" w:eastAsia="Times New Roman" w:hAnsi="Calibri" w:cs="Calibri"/>
                <w:color w:val="000000"/>
              </w:rPr>
              <w:t xml:space="preserve"> which updated this record last</w:t>
            </w:r>
          </w:p>
        </w:tc>
      </w:tr>
      <w:tr w:rsidR="00416A50" w:rsidRPr="00416A50" w:rsidTr="000416EC">
        <w:trPr>
          <w:trHeight w:val="42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UPDATED_BY_TXN_ID</w:t>
            </w:r>
          </w:p>
        </w:tc>
        <w:tc>
          <w:tcPr>
            <w:tcW w:w="915" w:type="dxa"/>
            <w:tcBorders>
              <w:top w:val="single" w:sz="4" w:space="0" w:color="auto"/>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single" w:sz="4" w:space="0" w:color="auto"/>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(100 Byte)</w:t>
            </w:r>
          </w:p>
        </w:tc>
        <w:tc>
          <w:tcPr>
            <w:tcW w:w="4513" w:type="dxa"/>
            <w:tcBorders>
              <w:top w:val="single" w:sz="4" w:space="0" w:color="auto"/>
              <w:left w:val="nil"/>
              <w:bottom w:val="single" w:sz="4" w:space="0" w:color="auto"/>
              <w:right w:val="single" w:sz="4" w:space="0" w:color="auto"/>
            </w:tcBorders>
            <w:shd w:val="clear" w:color="auto" w:fill="auto"/>
            <w:noWrap/>
            <w:vAlign w:val="center"/>
            <w:hideMark/>
          </w:tcPr>
          <w:p w:rsidR="00416A50" w:rsidRPr="00416A50" w:rsidRDefault="00416A50" w:rsidP="00416A50">
            <w:pPr>
              <w:spacing w:after="0" w:line="240" w:lineRule="auto"/>
              <w:rPr>
                <w:rFonts w:ascii="Calibri" w:eastAsia="Times New Roman" w:hAnsi="Calibri" w:cs="Calibri"/>
                <w:color w:val="000000"/>
              </w:rPr>
            </w:pPr>
            <w:r w:rsidRPr="00416A50">
              <w:rPr>
                <w:rFonts w:ascii="Calibri" w:eastAsia="Times New Roman" w:hAnsi="Calibri" w:cs="Calibri"/>
                <w:color w:val="000000"/>
              </w:rPr>
              <w:t>The reference id of the transaction which updated the record</w:t>
            </w:r>
          </w:p>
        </w:tc>
      </w:tr>
      <w:tr w:rsidR="000416EC" w:rsidRPr="00416A50" w:rsidTr="000416EC">
        <w:trPr>
          <w:trHeight w:val="420"/>
        </w:trPr>
        <w:tc>
          <w:tcPr>
            <w:tcW w:w="219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416EC" w:rsidRPr="000416EC" w:rsidRDefault="000416EC" w:rsidP="00416A50">
            <w:pPr>
              <w:spacing w:after="0" w:line="240" w:lineRule="auto"/>
              <w:rPr>
                <w:rFonts w:ascii="Calibri" w:eastAsia="Times New Roman" w:hAnsi="Calibri" w:cs="Calibri"/>
                <w:color w:val="808080" w:themeColor="background1" w:themeShade="80"/>
              </w:rPr>
            </w:pPr>
            <w:r w:rsidRPr="000416EC">
              <w:rPr>
                <w:rFonts w:ascii="Calibri" w:eastAsia="Times New Roman" w:hAnsi="Calibri" w:cs="Calibri"/>
                <w:color w:val="808080" w:themeColor="background1" w:themeShade="80"/>
              </w:rPr>
              <w:t>&lt;ADDITIONAL ATTRIBUTES&gt;</w:t>
            </w:r>
          </w:p>
        </w:tc>
        <w:tc>
          <w:tcPr>
            <w:tcW w:w="915" w:type="dxa"/>
            <w:tcBorders>
              <w:top w:val="single" w:sz="4" w:space="0" w:color="auto"/>
              <w:left w:val="nil"/>
              <w:bottom w:val="single" w:sz="4" w:space="0" w:color="auto"/>
              <w:right w:val="single" w:sz="4" w:space="0" w:color="auto"/>
            </w:tcBorders>
            <w:shd w:val="clear" w:color="auto" w:fill="auto"/>
            <w:noWrap/>
            <w:vAlign w:val="center"/>
          </w:tcPr>
          <w:p w:rsidR="000416EC" w:rsidRPr="000416EC" w:rsidRDefault="000416EC" w:rsidP="00416A50">
            <w:pPr>
              <w:spacing w:after="0" w:line="240" w:lineRule="auto"/>
              <w:rPr>
                <w:rFonts w:ascii="Calibri" w:eastAsia="Times New Roman" w:hAnsi="Calibri" w:cs="Calibri"/>
                <w:color w:val="808080" w:themeColor="background1" w:themeShade="80"/>
              </w:rPr>
            </w:pPr>
          </w:p>
        </w:tc>
        <w:tc>
          <w:tcPr>
            <w:tcW w:w="1058" w:type="dxa"/>
            <w:tcBorders>
              <w:top w:val="single" w:sz="4" w:space="0" w:color="auto"/>
              <w:left w:val="nil"/>
              <w:bottom w:val="single" w:sz="4" w:space="0" w:color="auto"/>
              <w:right w:val="single" w:sz="4" w:space="0" w:color="auto"/>
            </w:tcBorders>
            <w:shd w:val="clear" w:color="auto" w:fill="auto"/>
            <w:noWrap/>
            <w:vAlign w:val="center"/>
          </w:tcPr>
          <w:p w:rsidR="000416EC" w:rsidRPr="000416EC" w:rsidRDefault="000416EC" w:rsidP="00416A50">
            <w:pPr>
              <w:spacing w:after="0" w:line="240" w:lineRule="auto"/>
              <w:rPr>
                <w:rFonts w:ascii="Calibri" w:eastAsia="Times New Roman" w:hAnsi="Calibri" w:cs="Calibri"/>
                <w:color w:val="808080" w:themeColor="background1" w:themeShade="80"/>
              </w:rPr>
            </w:pPr>
            <w:r w:rsidRPr="000416EC">
              <w:rPr>
                <w:rFonts w:ascii="Calibri" w:eastAsia="Times New Roman" w:hAnsi="Calibri" w:cs="Calibri"/>
                <w:color w:val="808080" w:themeColor="background1" w:themeShade="80"/>
              </w:rPr>
              <w:t>X</w:t>
            </w:r>
          </w:p>
        </w:tc>
        <w:tc>
          <w:tcPr>
            <w:tcW w:w="2120" w:type="dxa"/>
            <w:tcBorders>
              <w:top w:val="single" w:sz="4" w:space="0" w:color="auto"/>
              <w:left w:val="nil"/>
              <w:bottom w:val="single" w:sz="4" w:space="0" w:color="auto"/>
              <w:right w:val="single" w:sz="4" w:space="0" w:color="auto"/>
            </w:tcBorders>
            <w:shd w:val="clear" w:color="auto" w:fill="auto"/>
            <w:noWrap/>
            <w:vAlign w:val="center"/>
          </w:tcPr>
          <w:p w:rsidR="000416EC" w:rsidRPr="000416EC" w:rsidRDefault="000416EC" w:rsidP="00416A50">
            <w:pPr>
              <w:spacing w:after="0" w:line="240" w:lineRule="auto"/>
              <w:rPr>
                <w:rFonts w:ascii="Calibri" w:eastAsia="Times New Roman" w:hAnsi="Calibri" w:cs="Calibri"/>
                <w:color w:val="808080" w:themeColor="background1" w:themeShade="80"/>
              </w:rPr>
            </w:pPr>
            <w:r w:rsidRPr="000416EC">
              <w:rPr>
                <w:rFonts w:ascii="Calibri" w:eastAsia="Times New Roman" w:hAnsi="Calibri" w:cs="Calibri"/>
                <w:color w:val="808080" w:themeColor="background1" w:themeShade="80"/>
              </w:rPr>
              <w:t>X</w:t>
            </w:r>
          </w:p>
        </w:tc>
        <w:tc>
          <w:tcPr>
            <w:tcW w:w="4513" w:type="dxa"/>
            <w:tcBorders>
              <w:top w:val="single" w:sz="4" w:space="0" w:color="auto"/>
              <w:left w:val="nil"/>
              <w:bottom w:val="single" w:sz="4" w:space="0" w:color="auto"/>
              <w:right w:val="single" w:sz="4" w:space="0" w:color="auto"/>
            </w:tcBorders>
            <w:shd w:val="clear" w:color="auto" w:fill="auto"/>
            <w:noWrap/>
            <w:vAlign w:val="center"/>
          </w:tcPr>
          <w:p w:rsidR="000416EC" w:rsidRPr="000416EC" w:rsidRDefault="000416EC" w:rsidP="00416A50">
            <w:pPr>
              <w:spacing w:after="0" w:line="240" w:lineRule="auto"/>
              <w:rPr>
                <w:rFonts w:ascii="Calibri" w:eastAsia="Times New Roman" w:hAnsi="Calibri" w:cs="Calibri"/>
                <w:color w:val="808080" w:themeColor="background1" w:themeShade="80"/>
              </w:rPr>
            </w:pPr>
            <w:r w:rsidRPr="000416EC">
              <w:rPr>
                <w:rFonts w:ascii="Calibri" w:eastAsia="Times New Roman" w:hAnsi="Calibri" w:cs="Calibri"/>
                <w:color w:val="808080" w:themeColor="background1" w:themeShade="80"/>
              </w:rPr>
              <w:t>X</w:t>
            </w:r>
          </w:p>
        </w:tc>
      </w:tr>
    </w:tbl>
    <w:p w:rsidR="00B679AD" w:rsidRDefault="00B679AD" w:rsidP="009D2E9A">
      <w:bookmarkStart w:id="5" w:name="_GoBack"/>
      <w:bookmarkEnd w:id="5"/>
    </w:p>
    <w:p w:rsidR="002C672D" w:rsidRDefault="002C672D" w:rsidP="002C672D">
      <w:pPr>
        <w:pStyle w:val="Heading1"/>
      </w:pPr>
      <w:r>
        <w:br w:type="page"/>
      </w:r>
    </w:p>
    <w:p w:rsidR="00BF44C1" w:rsidRDefault="002C672D" w:rsidP="00BF44C1">
      <w:pPr>
        <w:pStyle w:val="Heading1"/>
      </w:pPr>
      <w:bookmarkStart w:id="6" w:name="_Toc515556972"/>
      <w:r>
        <w:t>Understanding Reference Table structure</w:t>
      </w:r>
      <w:bookmarkEnd w:id="6"/>
      <w:r>
        <w:t xml:space="preserve"> </w:t>
      </w:r>
    </w:p>
    <w:p w:rsidR="00A70B35" w:rsidRDefault="00A70B35" w:rsidP="00A70B35">
      <w:r>
        <w:t>The reference data entity tables are meant to stor</w:t>
      </w:r>
      <w:r w:rsidR="004F6877">
        <w:t>e key-value pairs. This is also</w:t>
      </w:r>
      <w:r w:rsidR="00EB2821">
        <w:t xml:space="preserve"> </w:t>
      </w:r>
      <w:r>
        <w:t>termed as ‘List of Values’ (LO</w:t>
      </w:r>
      <w:r w:rsidR="004F6877">
        <w:t>V</w:t>
      </w:r>
      <w:r>
        <w:t>).  LOV tables have some soft rules to easily identify them from other tables as below</w:t>
      </w:r>
    </w:p>
    <w:p w:rsidR="00A70B35" w:rsidRDefault="00A70B35" w:rsidP="00A70B35">
      <w:pPr>
        <w:pStyle w:val="ListParagraph"/>
        <w:numPr>
          <w:ilvl w:val="0"/>
          <w:numId w:val="13"/>
        </w:numPr>
      </w:pPr>
      <w:r>
        <w:t>The Name of  reference data entity must start with ‘REF_’ characters</w:t>
      </w:r>
    </w:p>
    <w:p w:rsidR="00A70B35" w:rsidRDefault="00A70B35" w:rsidP="00A70B35">
      <w:pPr>
        <w:pStyle w:val="ListParagraph"/>
        <w:numPr>
          <w:ilvl w:val="0"/>
          <w:numId w:val="13"/>
        </w:numPr>
      </w:pPr>
      <w:r>
        <w:t xml:space="preserve">The </w:t>
      </w:r>
      <w:r w:rsidRPr="00A70B35">
        <w:t>CONFIG_LANGUAGE_CODE_KEY</w:t>
      </w:r>
      <w:r>
        <w:t xml:space="preserve"> attribute must be present for multilingual support</w:t>
      </w:r>
    </w:p>
    <w:p w:rsidR="00A70B35" w:rsidRDefault="00A70B35" w:rsidP="00A70B35">
      <w:pPr>
        <w:pStyle w:val="ListParagraph"/>
        <w:numPr>
          <w:ilvl w:val="0"/>
          <w:numId w:val="13"/>
        </w:numPr>
      </w:pPr>
      <w:r>
        <w:t>The entity must have KEY and VALUE column.</w:t>
      </w:r>
    </w:p>
    <w:p w:rsidR="00864A99" w:rsidRDefault="00A70B35" w:rsidP="00A70B35">
      <w:pPr>
        <w:pStyle w:val="ListParagraph"/>
        <w:numPr>
          <w:ilvl w:val="0"/>
          <w:numId w:val="13"/>
        </w:numPr>
      </w:pPr>
      <w:r>
        <w:t xml:space="preserve">By default, Yugandhar </w:t>
      </w:r>
      <w:r w:rsidR="00AE0941">
        <w:t>Microservice</w:t>
      </w:r>
      <w:r w:rsidR="001B4B05">
        <w:t xml:space="preserve"> Platform</w:t>
      </w:r>
      <w:r>
        <w:t xml:space="preserve"> Reference data entity generated trans</w:t>
      </w:r>
      <w:r w:rsidR="00DC4794">
        <w:t xml:space="preserve">actions does the search </w:t>
      </w:r>
      <w:r>
        <w:t xml:space="preserve">on KEY </w:t>
      </w:r>
      <w:r w:rsidR="00DC4794">
        <w:t xml:space="preserve">and </w:t>
      </w:r>
      <w:r w:rsidR="00DC4794" w:rsidRPr="00A70B35">
        <w:t>CONFIG_LANGUAGE_CODE_KEY</w:t>
      </w:r>
      <w:r w:rsidR="00DC4794">
        <w:t xml:space="preserve"> </w:t>
      </w:r>
      <w:r>
        <w:t>attribute</w:t>
      </w:r>
      <w:r w:rsidR="00DC4794">
        <w:t>s</w:t>
      </w:r>
      <w:r>
        <w:t>. The same should be followed going forward. However if needed the code can be modified to do the searching based on VALUE</w:t>
      </w:r>
      <w:r w:rsidR="002B0005">
        <w:t xml:space="preserve"> or any other</w:t>
      </w:r>
      <w:r>
        <w:t xml:space="preserve"> column as well.</w:t>
      </w:r>
    </w:p>
    <w:p w:rsidR="00D379F3" w:rsidRDefault="00D379F3" w:rsidP="00A70B35">
      <w:pPr>
        <w:pStyle w:val="ListParagraph"/>
        <w:numPr>
          <w:ilvl w:val="0"/>
          <w:numId w:val="13"/>
        </w:numPr>
      </w:pPr>
      <w:r>
        <w:t xml:space="preserve">The </w:t>
      </w:r>
      <w:r>
        <w:rPr>
          <w:rFonts w:ascii="Calibri" w:hAnsi="Calibri" w:cs="Calibri"/>
          <w:color w:val="000000"/>
        </w:rPr>
        <w:t>CONFIG_LANGUAGE_CODE_KEY and KEY attribute forms the unique constraint to restrict creating any duplicate values in the reference list.</w:t>
      </w:r>
    </w:p>
    <w:p w:rsidR="00A70B35" w:rsidRDefault="00864A99" w:rsidP="00A70B35">
      <w:pPr>
        <w:pStyle w:val="ListParagraph"/>
        <w:numPr>
          <w:ilvl w:val="0"/>
          <w:numId w:val="13"/>
        </w:numPr>
      </w:pPr>
      <w:r>
        <w:t xml:space="preserve">The records of the reference data entities get cached in Yugandhar </w:t>
      </w:r>
      <w:r w:rsidR="00AE0941">
        <w:t>Microservice</w:t>
      </w:r>
      <w:r w:rsidR="001B4B05">
        <w:t xml:space="preserve"> Platform</w:t>
      </w:r>
      <w:r w:rsidR="00A70B35">
        <w:t xml:space="preserve"> </w:t>
      </w:r>
      <w:r>
        <w:t xml:space="preserve">using ehcache caching framework. </w:t>
      </w:r>
      <w:r w:rsidR="004905EB">
        <w:t xml:space="preserve">This is done to improve the performance of real time transactions. You have the option to disable the caching either by removing the cache statement or changing the cache expiry time to few milliseconds. However it’s not advisable to disable the caching unless </w:t>
      </w:r>
      <w:r w:rsidR="00F106AF">
        <w:t xml:space="preserve">there is a </w:t>
      </w:r>
      <w:r w:rsidR="004905EB">
        <w:t>strong reason</w:t>
      </w:r>
      <w:r w:rsidR="00F106AF">
        <w:t xml:space="preserve"> to </w:t>
      </w:r>
      <w:r w:rsidR="007627EE">
        <w:t>do</w:t>
      </w:r>
      <w:r w:rsidR="00F106AF">
        <w:t xml:space="preserve"> the same</w:t>
      </w:r>
      <w:r w:rsidR="004905EB">
        <w:t>.</w:t>
      </w:r>
    </w:p>
    <w:p w:rsidR="00D379F3" w:rsidRDefault="00D379F3" w:rsidP="00D379F3">
      <w:pPr>
        <w:pStyle w:val="ListParagraph"/>
      </w:pPr>
    </w:p>
    <w:p w:rsidR="00A70B35" w:rsidRDefault="00274DB4" w:rsidP="00A70B35">
      <w:r>
        <w:t>The reference data entity tables have</w:t>
      </w:r>
      <w:r w:rsidR="00A70B35">
        <w:t xml:space="preserve"> below attributes in common. </w:t>
      </w:r>
    </w:p>
    <w:tbl>
      <w:tblPr>
        <w:tblW w:w="10411" w:type="dxa"/>
        <w:tblInd w:w="-795" w:type="dxa"/>
        <w:tblLayout w:type="fixed"/>
        <w:tblCellMar>
          <w:left w:w="0" w:type="dxa"/>
          <w:right w:w="0" w:type="dxa"/>
        </w:tblCellMar>
        <w:tblLook w:val="04A0"/>
      </w:tblPr>
      <w:tblGrid>
        <w:gridCol w:w="2430"/>
        <w:gridCol w:w="1123"/>
        <w:gridCol w:w="979"/>
        <w:gridCol w:w="1998"/>
        <w:gridCol w:w="3881"/>
      </w:tblGrid>
      <w:tr w:rsidR="00D379F3" w:rsidTr="00D379F3">
        <w:trPr>
          <w:trHeight w:val="300"/>
        </w:trPr>
        <w:tc>
          <w:tcPr>
            <w:tcW w:w="2430"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Column Name</w:t>
            </w:r>
          </w:p>
        </w:tc>
        <w:tc>
          <w:tcPr>
            <w:tcW w:w="1123"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Primary key</w:t>
            </w:r>
          </w:p>
        </w:tc>
        <w:tc>
          <w:tcPr>
            <w:tcW w:w="979"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proofErr w:type="spellStart"/>
            <w:r>
              <w:rPr>
                <w:rFonts w:ascii="Calibri" w:hAnsi="Calibri" w:cs="Calibri"/>
                <w:color w:val="000000"/>
              </w:rPr>
              <w:t>Nullable</w:t>
            </w:r>
            <w:proofErr w:type="spellEnd"/>
            <w:r>
              <w:rPr>
                <w:rFonts w:ascii="Calibri" w:hAnsi="Calibri" w:cs="Calibri"/>
                <w:color w:val="000000"/>
              </w:rPr>
              <w:t>?</w:t>
            </w:r>
          </w:p>
        </w:tc>
        <w:tc>
          <w:tcPr>
            <w:tcW w:w="199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Data Type</w:t>
            </w:r>
          </w:p>
        </w:tc>
        <w:tc>
          <w:tcPr>
            <w:tcW w:w="3881"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ID_PK</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Yes</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ID to uniquely identify an entity in the system</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VERSION</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NUMBER</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VERSION attribute used for optimistic lock</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CREATED_TS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Creation timestamp of the record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DELETED_TS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Soft-delete timestamp of the record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UPDATED_TS</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TIMESTAMP(6)</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timestamp when the record is last updated</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UPDATED_BY_USER</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xml:space="preserve">The </w:t>
            </w:r>
            <w:proofErr w:type="spellStart"/>
            <w:r>
              <w:rPr>
                <w:rFonts w:ascii="Calibri" w:hAnsi="Calibri" w:cs="Calibri"/>
                <w:color w:val="000000"/>
              </w:rPr>
              <w:t>userid</w:t>
            </w:r>
            <w:proofErr w:type="spellEnd"/>
            <w:r>
              <w:rPr>
                <w:rFonts w:ascii="Calibri" w:hAnsi="Calibri" w:cs="Calibri"/>
                <w:color w:val="000000"/>
              </w:rPr>
              <w:t xml:space="preserve"> which updated this record last</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UPDATED_BY_TXN_ID</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(100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reference id of the transaction which updated the record</w:t>
            </w:r>
          </w:p>
        </w:tc>
      </w:tr>
      <w:tr w:rsidR="00D379F3" w:rsidTr="00D379F3">
        <w:trPr>
          <w:trHeight w:val="15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CONFIG_LANGUAGE_CODE_KEY</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r w:rsidR="00530DD7">
              <w:rPr>
                <w:rFonts w:ascii="Calibri" w:hAnsi="Calibri" w:cs="Calibri"/>
                <w:color w:val="000000"/>
              </w:rPr>
              <w:t>Unique Key</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rsidP="000D0B8A">
            <w:pPr>
              <w:rPr>
                <w:rFonts w:ascii="Calibri" w:hAnsi="Calibri" w:cs="Calibri"/>
                <w:color w:val="000000"/>
              </w:rPr>
            </w:pPr>
            <w:r>
              <w:rPr>
                <w:rFonts w:ascii="Calibri" w:hAnsi="Calibri" w:cs="Calibri"/>
                <w:color w:val="000000"/>
              </w:rPr>
              <w:t xml:space="preserve">The language code which provide multilingual support. This language code is </w:t>
            </w:r>
            <w:r w:rsidR="000D0B8A">
              <w:rPr>
                <w:rFonts w:ascii="Calibri" w:hAnsi="Calibri" w:cs="Calibri"/>
                <w:color w:val="000000"/>
              </w:rPr>
              <w:t>referred</w:t>
            </w:r>
            <w:r>
              <w:rPr>
                <w:rFonts w:ascii="Calibri" w:hAnsi="Calibri" w:cs="Calibri"/>
                <w:color w:val="000000"/>
              </w:rPr>
              <w:t xml:space="preserve"> from application configuration table CONFIG_LANGUAGE_CODE. Not to be confused with REF_LANGUAGE_CODE</w:t>
            </w:r>
            <w:r w:rsidR="00F6777F">
              <w:rPr>
                <w:rFonts w:ascii="Calibri" w:hAnsi="Calibri" w:cs="Calibri"/>
                <w:color w:val="000000"/>
              </w:rPr>
              <w:t>,</w:t>
            </w:r>
            <w:r>
              <w:rPr>
                <w:rFonts w:ascii="Calibri" w:hAnsi="Calibri" w:cs="Calibri"/>
                <w:color w:val="000000"/>
              </w:rPr>
              <w:t xml:space="preserve"> </w:t>
            </w:r>
            <w:r w:rsidR="000D0B8A">
              <w:rPr>
                <w:rFonts w:ascii="Calibri" w:hAnsi="Calibri" w:cs="Calibri"/>
                <w:color w:val="000000"/>
              </w:rPr>
              <w:t>this is used to store the list of languages to be used in conjunction with data like preferred language of the person.</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KEY</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r w:rsidR="00530DD7">
              <w:rPr>
                <w:rFonts w:ascii="Calibri" w:hAnsi="Calibri" w:cs="Calibri"/>
                <w:color w:val="000000"/>
              </w:rPr>
              <w:t>Unique Key</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key of the key-value pair from list of values</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VALUE</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N</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The value of the key-value pair from list of values</w:t>
            </w:r>
          </w:p>
        </w:tc>
      </w:tr>
      <w:tr w:rsidR="00D379F3" w:rsidTr="00D379F3">
        <w:trPr>
          <w:trHeight w:val="300"/>
        </w:trPr>
        <w:tc>
          <w:tcPr>
            <w:tcW w:w="243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w:t>
            </w:r>
          </w:p>
        </w:tc>
        <w:tc>
          <w:tcPr>
            <w:tcW w:w="1123"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 </w:t>
            </w:r>
          </w:p>
        </w:tc>
        <w:tc>
          <w:tcPr>
            <w:tcW w:w="979"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Y</w:t>
            </w:r>
          </w:p>
        </w:tc>
        <w:tc>
          <w:tcPr>
            <w:tcW w:w="199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VARCHAR2 (50 Byte)</w:t>
            </w:r>
          </w:p>
        </w:tc>
        <w:tc>
          <w:tcPr>
            <w:tcW w:w="388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D379F3" w:rsidRDefault="00D379F3">
            <w:pPr>
              <w:rPr>
                <w:rFonts w:ascii="Calibri" w:hAnsi="Calibri" w:cs="Calibri"/>
                <w:color w:val="000000"/>
              </w:rPr>
            </w:pPr>
            <w:r>
              <w:rPr>
                <w:rFonts w:ascii="Calibri" w:hAnsi="Calibri" w:cs="Calibri"/>
                <w:color w:val="000000"/>
              </w:rPr>
              <w:t>Description if any related to key value pair</w:t>
            </w:r>
          </w:p>
        </w:tc>
      </w:tr>
    </w:tbl>
    <w:p w:rsidR="001D0D64" w:rsidRDefault="001D0D64"/>
    <w:p w:rsidR="001D0D64" w:rsidRDefault="001D0D64"/>
    <w:p w:rsidR="001D0D64" w:rsidRDefault="001D0D64" w:rsidP="001D0D64">
      <w:pPr>
        <w:pStyle w:val="Heading1"/>
      </w:pPr>
      <w:bookmarkStart w:id="7" w:name="_Toc515556973"/>
      <w:r>
        <w:t>Understanding Configuration tables</w:t>
      </w:r>
      <w:bookmarkEnd w:id="7"/>
    </w:p>
    <w:p w:rsidR="001D0D64" w:rsidRDefault="001D0D64" w:rsidP="001D0D64">
      <w:r>
        <w:t>The configuration tables starts with prefix ‘CONFIG_&lt;</w:t>
      </w:r>
      <w:proofErr w:type="spellStart"/>
      <w:r>
        <w:t>entityname</w:t>
      </w:r>
      <w:proofErr w:type="spellEnd"/>
      <w:r>
        <w:t xml:space="preserve">&gt;’. The structure of the entity is similar to the data entities mentioned above. Also most of the configuration entities are cached, yet there is no fixed guideline on the same. The configuration tables are exclusively used by Yugandhar Framework and </w:t>
      </w:r>
      <w:r w:rsidR="000377FB">
        <w:t xml:space="preserve">data structure </w:t>
      </w:r>
      <w:r>
        <w:t>must not be customized</w:t>
      </w:r>
      <w:r w:rsidR="000377FB">
        <w:t xml:space="preserve"> by the user although new entries can be made in the table data.</w:t>
      </w:r>
    </w:p>
    <w:tbl>
      <w:tblPr>
        <w:tblW w:w="10800" w:type="dxa"/>
        <w:tblInd w:w="-522" w:type="dxa"/>
        <w:tblLook w:val="04A0"/>
      </w:tblPr>
      <w:tblGrid>
        <w:gridCol w:w="2194"/>
        <w:gridCol w:w="915"/>
        <w:gridCol w:w="1058"/>
        <w:gridCol w:w="2120"/>
        <w:gridCol w:w="4513"/>
      </w:tblGrid>
      <w:tr w:rsidR="001D0D64" w:rsidRPr="00416A50" w:rsidTr="00564579">
        <w:trPr>
          <w:trHeight w:val="420"/>
        </w:trPr>
        <w:tc>
          <w:tcPr>
            <w:tcW w:w="2194" w:type="dxa"/>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Column Name</w:t>
            </w:r>
          </w:p>
        </w:tc>
        <w:tc>
          <w:tcPr>
            <w:tcW w:w="915"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Primary key</w:t>
            </w:r>
          </w:p>
        </w:tc>
        <w:tc>
          <w:tcPr>
            <w:tcW w:w="1058"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proofErr w:type="spellStart"/>
            <w:r w:rsidRPr="00416A50">
              <w:rPr>
                <w:rFonts w:ascii="Calibri" w:eastAsia="Times New Roman" w:hAnsi="Calibri" w:cs="Calibri"/>
                <w:color w:val="000000"/>
              </w:rPr>
              <w:t>Nullable</w:t>
            </w:r>
            <w:proofErr w:type="spellEnd"/>
            <w:r w:rsidRPr="00416A50">
              <w:rPr>
                <w:rFonts w:ascii="Calibri" w:eastAsia="Times New Roman" w:hAnsi="Calibri" w:cs="Calibri"/>
                <w:color w:val="000000"/>
              </w:rPr>
              <w:t>?</w:t>
            </w:r>
          </w:p>
        </w:tc>
        <w:tc>
          <w:tcPr>
            <w:tcW w:w="2120"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Data Type</w:t>
            </w:r>
          </w:p>
        </w:tc>
        <w:tc>
          <w:tcPr>
            <w:tcW w:w="4513" w:type="dxa"/>
            <w:tcBorders>
              <w:top w:val="single" w:sz="4" w:space="0" w:color="auto"/>
              <w:left w:val="nil"/>
              <w:bottom w:val="single" w:sz="4" w:space="0" w:color="auto"/>
              <w:right w:val="single" w:sz="4" w:space="0" w:color="auto"/>
            </w:tcBorders>
            <w:shd w:val="clear" w:color="000000" w:fill="C4D79B"/>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Description</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ID_PK</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ID to uniquely identify an entity in the system</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NUMBER</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VERSION attribute used for optimistic lock</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CREATED_TS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Creation timestamp of the record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DELETED_TS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Soft-delete timestamp of the record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UPDATED_TS</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TIMESTAMP(6)</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The timestamp when the record is last updated</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UPDATED_BY_USER</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No</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(50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xml:space="preserve">The </w:t>
            </w:r>
            <w:proofErr w:type="spellStart"/>
            <w:r w:rsidRPr="00416A50">
              <w:rPr>
                <w:rFonts w:ascii="Calibri" w:eastAsia="Times New Roman" w:hAnsi="Calibri" w:cs="Calibri"/>
                <w:color w:val="000000"/>
              </w:rPr>
              <w:t>userid</w:t>
            </w:r>
            <w:proofErr w:type="spellEnd"/>
            <w:r w:rsidRPr="00416A50">
              <w:rPr>
                <w:rFonts w:ascii="Calibri" w:eastAsia="Times New Roman" w:hAnsi="Calibri" w:cs="Calibri"/>
                <w:color w:val="000000"/>
              </w:rPr>
              <w:t xml:space="preserve"> which updated this record last</w:t>
            </w:r>
          </w:p>
        </w:tc>
      </w:tr>
      <w:tr w:rsidR="001D0D64" w:rsidRPr="00416A50" w:rsidTr="00564579">
        <w:trPr>
          <w:trHeight w:val="420"/>
        </w:trPr>
        <w:tc>
          <w:tcPr>
            <w:tcW w:w="2194" w:type="dxa"/>
            <w:tcBorders>
              <w:top w:val="nil"/>
              <w:left w:val="single" w:sz="4" w:space="0" w:color="auto"/>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UPDATED_BY_TXN_ID</w:t>
            </w:r>
          </w:p>
        </w:tc>
        <w:tc>
          <w:tcPr>
            <w:tcW w:w="915"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 </w:t>
            </w:r>
          </w:p>
        </w:tc>
        <w:tc>
          <w:tcPr>
            <w:tcW w:w="1058"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YES</w:t>
            </w:r>
          </w:p>
        </w:tc>
        <w:tc>
          <w:tcPr>
            <w:tcW w:w="2120"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VARCHAR2 (100 Byte)</w:t>
            </w:r>
          </w:p>
        </w:tc>
        <w:tc>
          <w:tcPr>
            <w:tcW w:w="4513" w:type="dxa"/>
            <w:tcBorders>
              <w:top w:val="nil"/>
              <w:left w:val="nil"/>
              <w:bottom w:val="single" w:sz="4" w:space="0" w:color="auto"/>
              <w:right w:val="single" w:sz="4" w:space="0" w:color="auto"/>
            </w:tcBorders>
            <w:shd w:val="clear" w:color="auto" w:fill="auto"/>
            <w:noWrap/>
            <w:vAlign w:val="center"/>
            <w:hideMark/>
          </w:tcPr>
          <w:p w:rsidR="001D0D64" w:rsidRPr="00416A50" w:rsidRDefault="001D0D64" w:rsidP="00564579">
            <w:pPr>
              <w:spacing w:after="0" w:line="240" w:lineRule="auto"/>
              <w:rPr>
                <w:rFonts w:ascii="Calibri" w:eastAsia="Times New Roman" w:hAnsi="Calibri" w:cs="Calibri"/>
                <w:color w:val="000000"/>
              </w:rPr>
            </w:pPr>
            <w:r w:rsidRPr="00416A50">
              <w:rPr>
                <w:rFonts w:ascii="Calibri" w:eastAsia="Times New Roman" w:hAnsi="Calibri" w:cs="Calibri"/>
                <w:color w:val="000000"/>
              </w:rPr>
              <w:t>The reference id of the transaction which updated the record</w:t>
            </w:r>
          </w:p>
        </w:tc>
      </w:tr>
    </w:tbl>
    <w:p w:rsidR="001D0D64" w:rsidRDefault="001D0D64" w:rsidP="001D0D64"/>
    <w:p w:rsidR="001D0D64" w:rsidRDefault="001D0D64" w:rsidP="001D0D64">
      <w:pPr>
        <w:pStyle w:val="Heading1"/>
      </w:pPr>
      <w:r>
        <w:br w:type="page"/>
      </w:r>
    </w:p>
    <w:p w:rsidR="00145B5D" w:rsidRDefault="00145B5D" w:rsidP="00A44737">
      <w:pPr>
        <w:pStyle w:val="Heading1"/>
      </w:pPr>
      <w:bookmarkStart w:id="8" w:name="_Toc515556974"/>
      <w:r>
        <w:t>Understanding Audit Log table structure</w:t>
      </w:r>
      <w:bookmarkEnd w:id="8"/>
    </w:p>
    <w:p w:rsidR="00145B5D" w:rsidRDefault="00145B5D" w:rsidP="00145B5D">
      <w:r>
        <w:t>The Audit Log tables store the history Insert, update and delete operations performed on the base database entity.</w:t>
      </w:r>
      <w:r w:rsidR="00783F18">
        <w:t xml:space="preserve"> Audit log tables have some soft rules to easily identify them from other tables as below</w:t>
      </w:r>
    </w:p>
    <w:p w:rsidR="00783F18" w:rsidRDefault="00783F18" w:rsidP="00A074ED">
      <w:pPr>
        <w:pStyle w:val="ListParagraph"/>
        <w:numPr>
          <w:ilvl w:val="0"/>
          <w:numId w:val="14"/>
        </w:numPr>
      </w:pPr>
      <w:r>
        <w:t xml:space="preserve">The name of the Audit Log table starts with ‘AL_&lt;Name of the base entity&gt;’ e.g. the Audit table of the </w:t>
      </w:r>
      <w:r w:rsidR="00A074ED" w:rsidRPr="00A074ED">
        <w:t>REF_CURRENCY</w:t>
      </w:r>
      <w:r>
        <w:t xml:space="preserve"> table is </w:t>
      </w:r>
      <w:r w:rsidR="00C61711" w:rsidRPr="00C61711">
        <w:t>AL_</w:t>
      </w:r>
      <w:r w:rsidR="00A074ED" w:rsidRPr="00A074ED">
        <w:t xml:space="preserve"> REF_CURRENCY</w:t>
      </w:r>
      <w:r>
        <w:t>.</w:t>
      </w:r>
      <w:r w:rsidR="00ED0EEC">
        <w:t xml:space="preserve"> The name can be changed if needed.</w:t>
      </w:r>
    </w:p>
    <w:p w:rsidR="00C61711" w:rsidRDefault="00ED0EEC" w:rsidP="00783F18">
      <w:pPr>
        <w:pStyle w:val="ListParagraph"/>
        <w:numPr>
          <w:ilvl w:val="0"/>
          <w:numId w:val="14"/>
        </w:numPr>
      </w:pPr>
      <w:r>
        <w:t xml:space="preserve">The Audit log table must have below mentioned attributes along with all the attributes of the base entity. </w:t>
      </w:r>
    </w:p>
    <w:p w:rsidR="006637C9" w:rsidRPr="006637C9" w:rsidRDefault="006637C9" w:rsidP="00783F18">
      <w:pPr>
        <w:pStyle w:val="ListParagraph"/>
        <w:numPr>
          <w:ilvl w:val="0"/>
          <w:numId w:val="14"/>
        </w:numPr>
      </w:pPr>
      <w:r>
        <w:t xml:space="preserve">The </w:t>
      </w:r>
      <w:r>
        <w:rPr>
          <w:rFonts w:ascii="Calibri" w:hAnsi="Calibri" w:cs="Calibri"/>
          <w:color w:val="000000"/>
        </w:rPr>
        <w:t>AUDITLOG_ACTION_CODE gets updated as per below logic</w:t>
      </w:r>
    </w:p>
    <w:p w:rsidR="006637C9" w:rsidRPr="006637C9" w:rsidRDefault="006637C9" w:rsidP="001269B1">
      <w:pPr>
        <w:pStyle w:val="ListParagraph"/>
        <w:numPr>
          <w:ilvl w:val="1"/>
          <w:numId w:val="14"/>
        </w:numPr>
      </w:pPr>
      <w:r>
        <w:rPr>
          <w:rFonts w:ascii="Calibri" w:hAnsi="Calibri" w:cs="Calibri"/>
          <w:color w:val="000000"/>
        </w:rPr>
        <w:t xml:space="preserve">If a new record is created in base entity (e.g. </w:t>
      </w:r>
      <w:r w:rsidR="001269B1" w:rsidRPr="001269B1">
        <w:rPr>
          <w:rFonts w:ascii="Calibri" w:hAnsi="Calibri" w:cs="Calibri"/>
          <w:color w:val="000000"/>
        </w:rPr>
        <w:t>REF_CURRENCY</w:t>
      </w:r>
      <w:r>
        <w:rPr>
          <w:rFonts w:ascii="Calibri" w:hAnsi="Calibri" w:cs="Calibri"/>
          <w:color w:val="000000"/>
        </w:rPr>
        <w:t>) then audit log trigger will create a new record in corresponding audit log table (e.g. AL_</w:t>
      </w:r>
      <w:r w:rsidR="001269B1" w:rsidRPr="001269B1">
        <w:rPr>
          <w:rFonts w:ascii="Calibri" w:hAnsi="Calibri" w:cs="Calibri"/>
          <w:color w:val="000000"/>
        </w:rPr>
        <w:t>REF_CURRENCY</w:t>
      </w:r>
      <w:r>
        <w:rPr>
          <w:rFonts w:ascii="Calibri" w:hAnsi="Calibri" w:cs="Calibri"/>
          <w:color w:val="000000"/>
        </w:rPr>
        <w:t>) with AUDITLOG_ACTION_CODE as ‘I’.</w:t>
      </w:r>
    </w:p>
    <w:p w:rsidR="006637C9" w:rsidRPr="00145B5D" w:rsidRDefault="006637C9" w:rsidP="001269B1">
      <w:pPr>
        <w:pStyle w:val="ListParagraph"/>
        <w:numPr>
          <w:ilvl w:val="1"/>
          <w:numId w:val="14"/>
        </w:numPr>
      </w:pPr>
      <w:r>
        <w:rPr>
          <w:rFonts w:ascii="Calibri" w:hAnsi="Calibri" w:cs="Calibri"/>
          <w:color w:val="000000"/>
        </w:rPr>
        <w:t xml:space="preserve">If a new record is updated in base entity (e.g. </w:t>
      </w:r>
      <w:r w:rsidR="001269B1" w:rsidRPr="001269B1">
        <w:rPr>
          <w:rFonts w:ascii="Calibri" w:hAnsi="Calibri" w:cs="Calibri"/>
          <w:color w:val="000000"/>
        </w:rPr>
        <w:t>REF_CURRENCY</w:t>
      </w:r>
      <w:r>
        <w:rPr>
          <w:rFonts w:ascii="Calibri" w:hAnsi="Calibri" w:cs="Calibri"/>
          <w:color w:val="000000"/>
        </w:rPr>
        <w:t>) then audit log trigger will create a new record in corresponding audit log table (e.g. AL_</w:t>
      </w:r>
      <w:r w:rsidR="001269B1" w:rsidRPr="001269B1">
        <w:rPr>
          <w:rFonts w:ascii="Calibri" w:hAnsi="Calibri" w:cs="Calibri"/>
          <w:color w:val="000000"/>
        </w:rPr>
        <w:t>REF_CURRENCY</w:t>
      </w:r>
      <w:r>
        <w:rPr>
          <w:rFonts w:ascii="Calibri" w:hAnsi="Calibri" w:cs="Calibri"/>
          <w:color w:val="000000"/>
        </w:rPr>
        <w:t>) with AUDITLOG_ACTION_CODE as ‘U’.</w:t>
      </w:r>
    </w:p>
    <w:p w:rsidR="006637C9" w:rsidRPr="00145B5D" w:rsidRDefault="006637C9" w:rsidP="001269B1">
      <w:pPr>
        <w:pStyle w:val="ListParagraph"/>
        <w:numPr>
          <w:ilvl w:val="1"/>
          <w:numId w:val="14"/>
        </w:numPr>
      </w:pPr>
      <w:r>
        <w:rPr>
          <w:rFonts w:ascii="Calibri" w:hAnsi="Calibri" w:cs="Calibri"/>
          <w:color w:val="000000"/>
        </w:rPr>
        <w:t xml:space="preserve">If a new record is </w:t>
      </w:r>
      <w:r w:rsidR="001269B1">
        <w:rPr>
          <w:rFonts w:ascii="Calibri" w:hAnsi="Calibri" w:cs="Calibri"/>
          <w:color w:val="000000"/>
        </w:rPr>
        <w:t>deleted</w:t>
      </w:r>
      <w:r>
        <w:rPr>
          <w:rFonts w:ascii="Calibri" w:hAnsi="Calibri" w:cs="Calibri"/>
          <w:color w:val="000000"/>
        </w:rPr>
        <w:t xml:space="preserve"> in base entity (e.g. </w:t>
      </w:r>
      <w:r w:rsidR="001269B1" w:rsidRPr="001269B1">
        <w:rPr>
          <w:rFonts w:ascii="Calibri" w:hAnsi="Calibri" w:cs="Calibri"/>
          <w:color w:val="000000"/>
        </w:rPr>
        <w:t>REF_CURRENCY</w:t>
      </w:r>
      <w:r>
        <w:rPr>
          <w:rFonts w:ascii="Calibri" w:hAnsi="Calibri" w:cs="Calibri"/>
          <w:color w:val="000000"/>
        </w:rPr>
        <w:t>) then audit log trigger will create a new record in corresponding audit log table (e.g. AL_</w:t>
      </w:r>
      <w:r w:rsidR="001269B1" w:rsidRPr="001269B1">
        <w:rPr>
          <w:rFonts w:ascii="Calibri" w:hAnsi="Calibri" w:cs="Calibri"/>
          <w:color w:val="000000"/>
        </w:rPr>
        <w:t>REF_CURRENCY</w:t>
      </w:r>
      <w:r>
        <w:rPr>
          <w:rFonts w:ascii="Calibri" w:hAnsi="Calibri" w:cs="Calibri"/>
          <w:color w:val="000000"/>
        </w:rPr>
        <w:t>) with AUDITLOG_ACTION_CODE as ‘D’.</w:t>
      </w:r>
    </w:p>
    <w:p w:rsidR="006637C9" w:rsidRDefault="00857152" w:rsidP="006637C9">
      <w:pPr>
        <w:pStyle w:val="ListParagraph"/>
        <w:numPr>
          <w:ilvl w:val="0"/>
          <w:numId w:val="14"/>
        </w:numPr>
      </w:pPr>
      <w:r>
        <w:t xml:space="preserve">Audit log tables will have multiple rows for each operation performed on every record giving a </w:t>
      </w:r>
      <w:r w:rsidR="008226F7">
        <w:t>full audit</w:t>
      </w:r>
      <w:r w:rsidR="002F1F8A">
        <w:t xml:space="preserve"> history</w:t>
      </w:r>
      <w:r>
        <w:t>.</w:t>
      </w:r>
    </w:p>
    <w:p w:rsidR="00145B5D" w:rsidRDefault="001B71EB" w:rsidP="00BF44C1">
      <w:pPr>
        <w:pStyle w:val="ListParagraph"/>
        <w:numPr>
          <w:ilvl w:val="0"/>
          <w:numId w:val="14"/>
        </w:numPr>
      </w:pPr>
      <w:r>
        <w:t xml:space="preserve"> C</w:t>
      </w:r>
      <w:r w:rsidR="007770C8">
        <w:t xml:space="preserve">urrently the Audit Log </w:t>
      </w:r>
      <w:r w:rsidR="00FF78F9">
        <w:t>tables do</w:t>
      </w:r>
      <w:r w:rsidR="007770C8">
        <w:t xml:space="preserve"> not have any purging policy provided as the purging requirements are highly dissimilar</w:t>
      </w:r>
      <w:r w:rsidR="00FF78F9">
        <w:t xml:space="preserve"> across industries. S</w:t>
      </w:r>
      <w:r w:rsidR="007770C8">
        <w:t>o your Audit log data size may continue to rise. It is advisable to disable the audit history (by disabling relevant database triggers) if audit information is not needed or define a policy to purge</w:t>
      </w:r>
      <w:r w:rsidR="0072272D">
        <w:t xml:space="preserve"> in project design phase itself</w:t>
      </w:r>
      <w:r w:rsidR="007770C8">
        <w:t>.</w:t>
      </w:r>
    </w:p>
    <w:p w:rsidR="00CA5668" w:rsidRDefault="00CA5668" w:rsidP="00CA5668">
      <w:r>
        <w:t xml:space="preserve">Additional Attributes in Audit log table in addition to the attributes of base table. </w:t>
      </w:r>
    </w:p>
    <w:tbl>
      <w:tblPr>
        <w:tblW w:w="10710" w:type="dxa"/>
        <w:tblInd w:w="-705" w:type="dxa"/>
        <w:tblCellMar>
          <w:left w:w="0" w:type="dxa"/>
          <w:right w:w="0" w:type="dxa"/>
        </w:tblCellMar>
        <w:tblLook w:val="04A0"/>
      </w:tblPr>
      <w:tblGrid>
        <w:gridCol w:w="2394"/>
        <w:gridCol w:w="1178"/>
        <w:gridCol w:w="994"/>
        <w:gridCol w:w="2108"/>
        <w:gridCol w:w="4036"/>
      </w:tblGrid>
      <w:tr w:rsidR="00145B5D" w:rsidTr="00145B5D">
        <w:trPr>
          <w:trHeight w:val="300"/>
        </w:trPr>
        <w:tc>
          <w:tcPr>
            <w:tcW w:w="2394" w:type="dxa"/>
            <w:tcBorders>
              <w:top w:val="single" w:sz="4" w:space="0" w:color="auto"/>
              <w:left w:val="single" w:sz="4" w:space="0" w:color="auto"/>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Column Name</w:t>
            </w:r>
          </w:p>
        </w:tc>
        <w:tc>
          <w:tcPr>
            <w:tcW w:w="117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Primary key</w:t>
            </w:r>
          </w:p>
        </w:tc>
        <w:tc>
          <w:tcPr>
            <w:tcW w:w="994"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proofErr w:type="spellStart"/>
            <w:r>
              <w:rPr>
                <w:rFonts w:ascii="Calibri" w:hAnsi="Calibri" w:cs="Calibri"/>
                <w:color w:val="000000"/>
              </w:rPr>
              <w:t>Nullable</w:t>
            </w:r>
            <w:proofErr w:type="spellEnd"/>
            <w:r>
              <w:rPr>
                <w:rFonts w:ascii="Calibri" w:hAnsi="Calibri" w:cs="Calibri"/>
                <w:color w:val="000000"/>
              </w:rPr>
              <w:t>?</w:t>
            </w:r>
          </w:p>
        </w:tc>
        <w:tc>
          <w:tcPr>
            <w:tcW w:w="2108"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Data Type</w:t>
            </w:r>
          </w:p>
        </w:tc>
        <w:tc>
          <w:tcPr>
            <w:tcW w:w="4036" w:type="dxa"/>
            <w:tcBorders>
              <w:top w:val="single" w:sz="4" w:space="0" w:color="auto"/>
              <w:left w:val="nil"/>
              <w:bottom w:val="single" w:sz="4" w:space="0" w:color="auto"/>
              <w:right w:val="single" w:sz="4" w:space="0" w:color="auto"/>
            </w:tcBorders>
            <w:shd w:val="clear" w:color="000000" w:fill="C4D79B"/>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Description</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AUDITLOG_ID_PK</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YES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VARCHAR2 (50 Byte)</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ID to uniquely identify an entity in the system</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AUDITLOG_CREATED_TS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TIMESTAMP(6)</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The timestamp when audit history record is created</w:t>
            </w:r>
          </w:p>
        </w:tc>
      </w:tr>
      <w:tr w:rsidR="00145B5D" w:rsidTr="00145B5D">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AUDITLOG_ACTION_CODE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CHAR (1 Byte)</w:t>
            </w:r>
          </w:p>
        </w:tc>
        <w:tc>
          <w:tcPr>
            <w:tcW w:w="403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45B5D" w:rsidRDefault="00145B5D" w:rsidP="00145B5D">
            <w:pPr>
              <w:rPr>
                <w:rFonts w:ascii="Calibri" w:hAnsi="Calibri" w:cs="Calibri"/>
                <w:color w:val="000000"/>
              </w:rPr>
            </w:pPr>
            <w:r>
              <w:rPr>
                <w:rFonts w:ascii="Calibri" w:hAnsi="Calibri" w:cs="Calibri"/>
                <w:color w:val="000000"/>
              </w:rPr>
              <w:t>The action code of the audit log record based on base table</w:t>
            </w:r>
          </w:p>
        </w:tc>
      </w:tr>
    </w:tbl>
    <w:p w:rsidR="002C672D" w:rsidRDefault="002C672D" w:rsidP="00BF44C1">
      <w:pPr>
        <w:pStyle w:val="Heading2"/>
        <w:rPr>
          <w:color w:val="535356" w:themeColor="accent1" w:themeShade="BF"/>
          <w:sz w:val="28"/>
          <w:szCs w:val="28"/>
        </w:rPr>
      </w:pPr>
      <w:r>
        <w:br w:type="page"/>
      </w:r>
    </w:p>
    <w:p w:rsidR="00F71174" w:rsidRDefault="00447F9D" w:rsidP="00F71174">
      <w:pPr>
        <w:pStyle w:val="Heading1"/>
      </w:pPr>
      <w:bookmarkStart w:id="9" w:name="_Toc515556975"/>
      <w:r>
        <w:t xml:space="preserve">Understanding </w:t>
      </w:r>
      <w:r w:rsidR="00F71174">
        <w:t>Application Configuration</w:t>
      </w:r>
      <w:r w:rsidR="0089062C">
        <w:t xml:space="preserve"> entities</w:t>
      </w:r>
      <w:bookmarkEnd w:id="9"/>
    </w:p>
    <w:p w:rsidR="0089062C" w:rsidRPr="0089062C" w:rsidRDefault="0089062C" w:rsidP="0089062C"/>
    <w:p w:rsidR="00F71174" w:rsidRDefault="00F71174" w:rsidP="00F71174">
      <w:bookmarkStart w:id="10" w:name="_Toc515556976"/>
      <w:r w:rsidRPr="00853004">
        <w:rPr>
          <w:rStyle w:val="Heading3Char"/>
        </w:rPr>
        <w:t>CONFIG_APP_PROPERTIES</w:t>
      </w:r>
      <w:bookmarkEnd w:id="10"/>
      <w:r w:rsidR="00A128AB">
        <w:t xml:space="preserve"> - </w:t>
      </w:r>
      <w:r w:rsidR="00A128AB" w:rsidRPr="00A128AB">
        <w:t>The table stores the application properties, should not be changed unless needed</w:t>
      </w:r>
    </w:p>
    <w:p w:rsidR="00F71174" w:rsidRDefault="00F71174" w:rsidP="00F71174">
      <w:bookmarkStart w:id="11" w:name="_Toc515556977"/>
      <w:r w:rsidRPr="00853004">
        <w:rPr>
          <w:rStyle w:val="Heading3Char"/>
        </w:rPr>
        <w:t>CONFIG_ERRORCODE_REGISTRY</w:t>
      </w:r>
      <w:bookmarkEnd w:id="11"/>
      <w:r w:rsidR="00A128AB">
        <w:t xml:space="preserve"> –</w:t>
      </w:r>
    </w:p>
    <w:p w:rsidR="00A128AB" w:rsidRDefault="00A128AB" w:rsidP="00F71174">
      <w:r w:rsidRPr="00A128AB">
        <w:t>This table stores all the error code and error messages being referred in MDM application</w:t>
      </w:r>
    </w:p>
    <w:p w:rsidR="00F71174" w:rsidRPr="00853004" w:rsidRDefault="00F71174" w:rsidP="00F71174">
      <w:pPr>
        <w:rPr>
          <w:rStyle w:val="Heading3Char"/>
        </w:rPr>
      </w:pPr>
      <w:bookmarkStart w:id="12" w:name="_Toc515556978"/>
      <w:r w:rsidRPr="00853004">
        <w:rPr>
          <w:rStyle w:val="Heading3Char"/>
        </w:rPr>
        <w:t>CONFIG_LANGUAGE_CODE</w:t>
      </w:r>
      <w:bookmarkEnd w:id="12"/>
    </w:p>
    <w:p w:rsidR="00A128AB" w:rsidRDefault="00A128AB" w:rsidP="00F71174">
      <w:r w:rsidRPr="00A128AB">
        <w:t xml:space="preserve">Configuration </w:t>
      </w:r>
      <w:r w:rsidR="001F3906" w:rsidRPr="00A128AB">
        <w:t>Language</w:t>
      </w:r>
      <w:r w:rsidRPr="00A128AB">
        <w:t xml:space="preserve"> Codes supported by Application</w:t>
      </w:r>
    </w:p>
    <w:p w:rsidR="00A128AB" w:rsidRPr="00853004" w:rsidRDefault="00F71174" w:rsidP="00F71174">
      <w:pPr>
        <w:rPr>
          <w:rStyle w:val="Heading3Char"/>
        </w:rPr>
      </w:pPr>
      <w:bookmarkStart w:id="13" w:name="_Toc515556979"/>
      <w:r w:rsidRPr="00853004">
        <w:rPr>
          <w:rStyle w:val="Heading3Char"/>
        </w:rPr>
        <w:t>CONFIG_TXN_REGISTRY</w:t>
      </w:r>
      <w:bookmarkEnd w:id="13"/>
    </w:p>
    <w:p w:rsidR="00F71174" w:rsidRDefault="00A128AB" w:rsidP="00F71174">
      <w:pPr>
        <w:rPr>
          <w:rFonts w:asciiTheme="majorHAnsi" w:eastAsiaTheme="majorEastAsia" w:hAnsiTheme="majorHAnsi" w:cstheme="majorBidi"/>
          <w:b/>
          <w:bCs/>
          <w:color w:val="535356" w:themeColor="accent1" w:themeShade="BF"/>
          <w:sz w:val="28"/>
          <w:szCs w:val="28"/>
        </w:rPr>
      </w:pPr>
      <w:r w:rsidRPr="00A128AB">
        <w:t>The table is reference list storing the list of all the services available for Yugandhar MDM</w:t>
      </w:r>
      <w:r w:rsidR="00F71174">
        <w:br w:type="page"/>
      </w:r>
    </w:p>
    <w:p w:rsidR="00F10AC2" w:rsidRDefault="001A3948" w:rsidP="00BE1EFD">
      <w:pPr>
        <w:pStyle w:val="Heading1"/>
      </w:pPr>
      <w:bookmarkStart w:id="14" w:name="_Toc515556980"/>
      <w:r>
        <w:t xml:space="preserve">List of </w:t>
      </w:r>
      <w:r w:rsidR="00031DF2">
        <w:t xml:space="preserve">Reference Data </w:t>
      </w:r>
      <w:r w:rsidR="00F11DAC">
        <w:t>(</w:t>
      </w:r>
      <w:r w:rsidR="00031DF2">
        <w:t>LOV</w:t>
      </w:r>
      <w:r w:rsidR="00F11DAC">
        <w:t>) entities</w:t>
      </w:r>
      <w:bookmarkEnd w:id="14"/>
    </w:p>
    <w:p w:rsidR="00031DF2" w:rsidRDefault="00031DF2" w:rsidP="0064445C">
      <w:pPr>
        <w:pStyle w:val="ListParagraph"/>
        <w:numPr>
          <w:ilvl w:val="0"/>
          <w:numId w:val="16"/>
        </w:numPr>
      </w:pPr>
      <w:r>
        <w:t>REF_COUNTRY_ISO</w:t>
      </w:r>
    </w:p>
    <w:p w:rsidR="00031DF2" w:rsidRDefault="00031DF2" w:rsidP="0064445C">
      <w:pPr>
        <w:pStyle w:val="ListParagraph"/>
        <w:numPr>
          <w:ilvl w:val="0"/>
          <w:numId w:val="16"/>
        </w:numPr>
      </w:pPr>
      <w:r>
        <w:t>REF_CURRENCY</w:t>
      </w:r>
    </w:p>
    <w:p w:rsidR="00031DF2" w:rsidRDefault="00031DF2" w:rsidP="00302ABE">
      <w:pPr>
        <w:pStyle w:val="ListParagraph"/>
        <w:numPr>
          <w:ilvl w:val="0"/>
          <w:numId w:val="16"/>
        </w:numPr>
      </w:pPr>
      <w:r>
        <w:t>REF_LANGUAGE_CODE</w:t>
      </w:r>
    </w:p>
    <w:p w:rsidR="006308EB" w:rsidRDefault="001A3948" w:rsidP="00BE1EFD">
      <w:pPr>
        <w:pStyle w:val="Heading1"/>
      </w:pPr>
      <w:bookmarkStart w:id="15" w:name="_Toc515556981"/>
      <w:r>
        <w:t xml:space="preserve">List </w:t>
      </w:r>
      <w:proofErr w:type="spellStart"/>
      <w:r>
        <w:t>of</w:t>
      </w:r>
      <w:r w:rsidR="006308EB">
        <w:t>Audit</w:t>
      </w:r>
      <w:proofErr w:type="spellEnd"/>
      <w:r w:rsidR="006308EB">
        <w:t xml:space="preserve"> History Logging </w:t>
      </w:r>
      <w:r w:rsidR="00EB139E">
        <w:t>entities</w:t>
      </w:r>
      <w:bookmarkEnd w:id="15"/>
    </w:p>
    <w:p w:rsidR="006308EB" w:rsidRDefault="006308EB" w:rsidP="0064445C">
      <w:pPr>
        <w:pStyle w:val="ListParagraph"/>
        <w:numPr>
          <w:ilvl w:val="0"/>
          <w:numId w:val="15"/>
        </w:numPr>
      </w:pPr>
      <w:r>
        <w:t>AL_AUTH_ROLES_REGISTRY</w:t>
      </w:r>
    </w:p>
    <w:p w:rsidR="006308EB" w:rsidRDefault="006308EB" w:rsidP="0064445C">
      <w:pPr>
        <w:pStyle w:val="ListParagraph"/>
        <w:numPr>
          <w:ilvl w:val="0"/>
          <w:numId w:val="15"/>
        </w:numPr>
      </w:pPr>
      <w:r>
        <w:t>AL_AUTH_USER_REGISTRY</w:t>
      </w:r>
    </w:p>
    <w:p w:rsidR="006308EB" w:rsidRDefault="006308EB" w:rsidP="0064445C">
      <w:pPr>
        <w:pStyle w:val="ListParagraph"/>
        <w:numPr>
          <w:ilvl w:val="0"/>
          <w:numId w:val="15"/>
        </w:numPr>
      </w:pPr>
      <w:r>
        <w:t>AL_AUTH_USER_ROLE_ASSOC</w:t>
      </w:r>
    </w:p>
    <w:p w:rsidR="006308EB" w:rsidRDefault="006308EB" w:rsidP="0064445C">
      <w:pPr>
        <w:pStyle w:val="ListParagraph"/>
        <w:numPr>
          <w:ilvl w:val="0"/>
          <w:numId w:val="15"/>
        </w:numPr>
      </w:pPr>
      <w:r>
        <w:t>AL_AUTH_USERROLE_ACCESSCONTROL</w:t>
      </w:r>
    </w:p>
    <w:p w:rsidR="006308EB" w:rsidRDefault="006308EB" w:rsidP="0064445C">
      <w:pPr>
        <w:pStyle w:val="ListParagraph"/>
        <w:numPr>
          <w:ilvl w:val="0"/>
          <w:numId w:val="15"/>
        </w:numPr>
      </w:pPr>
      <w:r>
        <w:t>AL_CONFIG_APP_PROPERTIES</w:t>
      </w:r>
    </w:p>
    <w:p w:rsidR="006308EB" w:rsidRDefault="006308EB" w:rsidP="0064445C">
      <w:pPr>
        <w:pStyle w:val="ListParagraph"/>
        <w:numPr>
          <w:ilvl w:val="0"/>
          <w:numId w:val="15"/>
        </w:numPr>
      </w:pPr>
      <w:r>
        <w:t>AL_CONFIG_ERRORCODE_REGISTRY</w:t>
      </w:r>
    </w:p>
    <w:p w:rsidR="006308EB" w:rsidRDefault="006308EB" w:rsidP="0064445C">
      <w:pPr>
        <w:pStyle w:val="ListParagraph"/>
        <w:numPr>
          <w:ilvl w:val="0"/>
          <w:numId w:val="15"/>
        </w:numPr>
      </w:pPr>
      <w:r>
        <w:t>AL_CONFIG_LANGUAGE_CODE</w:t>
      </w:r>
    </w:p>
    <w:p w:rsidR="006308EB" w:rsidRDefault="006308EB" w:rsidP="0064445C">
      <w:pPr>
        <w:pStyle w:val="ListParagraph"/>
        <w:numPr>
          <w:ilvl w:val="0"/>
          <w:numId w:val="15"/>
        </w:numPr>
      </w:pPr>
      <w:r>
        <w:t>AL_CONFIG_TXN_REGISTRY</w:t>
      </w:r>
    </w:p>
    <w:p w:rsidR="00302ABE" w:rsidRDefault="00302ABE" w:rsidP="00302ABE">
      <w:pPr>
        <w:pStyle w:val="ListParagraph"/>
        <w:numPr>
          <w:ilvl w:val="0"/>
          <w:numId w:val="15"/>
        </w:numPr>
      </w:pPr>
      <w:r>
        <w:t>AL_REF_COUNTRY_ISO</w:t>
      </w:r>
    </w:p>
    <w:p w:rsidR="00302ABE" w:rsidRDefault="00302ABE" w:rsidP="00302ABE">
      <w:pPr>
        <w:pStyle w:val="ListParagraph"/>
        <w:numPr>
          <w:ilvl w:val="0"/>
          <w:numId w:val="15"/>
        </w:numPr>
      </w:pPr>
      <w:r>
        <w:t>AL_REF_CURRENCY</w:t>
      </w:r>
    </w:p>
    <w:p w:rsidR="006308EB" w:rsidRPr="003D489F" w:rsidRDefault="00302ABE" w:rsidP="00302ABE">
      <w:pPr>
        <w:pStyle w:val="ListParagraph"/>
        <w:numPr>
          <w:ilvl w:val="0"/>
          <w:numId w:val="15"/>
        </w:numPr>
      </w:pPr>
      <w:r>
        <w:t>AL_REF_LANGUAGE_CODE</w:t>
      </w:r>
    </w:p>
    <w:sectPr w:rsidR="006308EB" w:rsidRPr="003D489F" w:rsidSect="00CC6A11">
      <w:footerReference w:type="default" r:id="rId8"/>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E87" w:rsidRDefault="001F0E87" w:rsidP="00683095">
      <w:pPr>
        <w:spacing w:after="0" w:line="240" w:lineRule="auto"/>
      </w:pPr>
      <w:r>
        <w:separator/>
      </w:r>
    </w:p>
  </w:endnote>
  <w:endnote w:type="continuationSeparator" w:id="0">
    <w:p w:rsidR="001F0E87" w:rsidRDefault="001F0E87" w:rsidP="006830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095" w:rsidRDefault="00CC6A11">
    <w:pPr>
      <w:pStyle w:val="Footer"/>
    </w:pPr>
    <w:r w:rsidRPr="00675371">
      <w:rPr>
        <w:color w:val="7F7F7F" w:themeColor="text1" w:themeTint="80"/>
      </w:rPr>
      <w:t xml:space="preserve">Copyright [2017] [Yugandhar </w:t>
    </w:r>
    <w:r w:rsidR="004F1DAF">
      <w:rPr>
        <w:color w:val="7F7F7F" w:themeColor="text1" w:themeTint="80"/>
      </w:rPr>
      <w:t>Microservice</w:t>
    </w:r>
    <w:r w:rsidR="001B4B05">
      <w:rPr>
        <w:color w:val="7F7F7F" w:themeColor="text1" w:themeTint="80"/>
      </w:rPr>
      <w:t xml:space="preserve"> Platform</w:t>
    </w:r>
    <w:r w:rsidRPr="00675371">
      <w:rPr>
        <w:color w:val="7F7F7F" w:themeColor="text1" w:themeTint="80"/>
      </w:rPr>
      <w:t>] Licensed under the Apache License, Version 2.0</w:t>
    </w:r>
    <w:r w:rsidR="00B8007E">
      <w:rPr>
        <w:noProof/>
      </w:rPr>
      <w:pict>
        <v:shapetype id="_x0000_t202" coordsize="21600,21600" o:spt="202" path="m,l,21600r21600,l21600,xe">
          <v:stroke joinstyle="miter"/>
          <v:path gradientshapeok="t" o:connecttype="rect"/>
        </v:shapetype>
        <v:shape id="MSIPCMf8524514a236e2e519f80d60" o:spid="_x0000_s2049" type="#_x0000_t202" alt="{&quot;HashCode&quot;:169705304,&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" o:allowincell="f" filled="f" stroked="f" strokeweight=".5pt">
          <v:textbox inset=",0,,0">
            <w:txbxContent>
              <w:p w:rsidR="00683095" w:rsidRPr="00683095" w:rsidRDefault="00683095" w:rsidP="00683095">
                <w:pPr>
                  <w:spacing w:after="0"/>
                  <w:jc w:val="center"/>
                  <w:rPr>
                    <w:rFonts w:ascii="Calibri" w:hAnsi="Calibri" w:cs="Calibri"/>
                    <w:color w:val="000000"/>
                    <w:sz w:val="20"/>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E87" w:rsidRDefault="001F0E87" w:rsidP="00683095">
      <w:pPr>
        <w:spacing w:after="0" w:line="240" w:lineRule="auto"/>
      </w:pPr>
      <w:r>
        <w:separator/>
      </w:r>
    </w:p>
  </w:footnote>
  <w:footnote w:type="continuationSeparator" w:id="0">
    <w:p w:rsidR="001F0E87" w:rsidRDefault="001F0E87" w:rsidP="006830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070F"/>
    <w:multiLevelType w:val="hybridMultilevel"/>
    <w:tmpl w:val="DA4A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A0347"/>
    <w:multiLevelType w:val="hybridMultilevel"/>
    <w:tmpl w:val="B38E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31DDE"/>
    <w:multiLevelType w:val="hybridMultilevel"/>
    <w:tmpl w:val="1436B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65224"/>
    <w:multiLevelType w:val="hybridMultilevel"/>
    <w:tmpl w:val="DC42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114BC2"/>
    <w:multiLevelType w:val="hybridMultilevel"/>
    <w:tmpl w:val="521C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65BE5"/>
    <w:multiLevelType w:val="hybridMultilevel"/>
    <w:tmpl w:val="D3E0B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5642D"/>
    <w:multiLevelType w:val="hybridMultilevel"/>
    <w:tmpl w:val="A380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DE2E29"/>
    <w:multiLevelType w:val="hybridMultilevel"/>
    <w:tmpl w:val="1E867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4449A"/>
    <w:multiLevelType w:val="hybridMultilevel"/>
    <w:tmpl w:val="1B2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E66781"/>
    <w:multiLevelType w:val="hybridMultilevel"/>
    <w:tmpl w:val="0416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C66405"/>
    <w:multiLevelType w:val="hybridMultilevel"/>
    <w:tmpl w:val="D3785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5F0DFB"/>
    <w:multiLevelType w:val="hybridMultilevel"/>
    <w:tmpl w:val="F938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631125"/>
    <w:multiLevelType w:val="hybridMultilevel"/>
    <w:tmpl w:val="C8FAB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734228"/>
    <w:multiLevelType w:val="hybridMultilevel"/>
    <w:tmpl w:val="9198D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D26BE"/>
    <w:multiLevelType w:val="hybridMultilevel"/>
    <w:tmpl w:val="FF04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441B53"/>
    <w:multiLevelType w:val="hybridMultilevel"/>
    <w:tmpl w:val="0BF28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7"/>
  </w:num>
  <w:num w:numId="5">
    <w:abstractNumId w:val="8"/>
  </w:num>
  <w:num w:numId="6">
    <w:abstractNumId w:val="3"/>
  </w:num>
  <w:num w:numId="7">
    <w:abstractNumId w:val="13"/>
  </w:num>
  <w:num w:numId="8">
    <w:abstractNumId w:val="10"/>
  </w:num>
  <w:num w:numId="9">
    <w:abstractNumId w:val="9"/>
  </w:num>
  <w:num w:numId="10">
    <w:abstractNumId w:val="0"/>
  </w:num>
  <w:num w:numId="11">
    <w:abstractNumId w:val="1"/>
  </w:num>
  <w:num w:numId="12">
    <w:abstractNumId w:val="6"/>
  </w:num>
  <w:num w:numId="13">
    <w:abstractNumId w:val="5"/>
  </w:num>
  <w:num w:numId="14">
    <w:abstractNumId w:val="12"/>
  </w:num>
  <w:num w:numId="15">
    <w:abstractNumId w:val="16"/>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3342BA"/>
    <w:rsid w:val="00006EE9"/>
    <w:rsid w:val="00007EF7"/>
    <w:rsid w:val="000148A4"/>
    <w:rsid w:val="000244D6"/>
    <w:rsid w:val="00031DF2"/>
    <w:rsid w:val="00036017"/>
    <w:rsid w:val="000377FB"/>
    <w:rsid w:val="000416EC"/>
    <w:rsid w:val="00053B31"/>
    <w:rsid w:val="00055E8D"/>
    <w:rsid w:val="00075B5D"/>
    <w:rsid w:val="0008180F"/>
    <w:rsid w:val="000D0B8A"/>
    <w:rsid w:val="00125BEA"/>
    <w:rsid w:val="001269B1"/>
    <w:rsid w:val="00145B5D"/>
    <w:rsid w:val="00154D01"/>
    <w:rsid w:val="00155DC5"/>
    <w:rsid w:val="00167375"/>
    <w:rsid w:val="00170609"/>
    <w:rsid w:val="001736A7"/>
    <w:rsid w:val="00192634"/>
    <w:rsid w:val="001A1CE3"/>
    <w:rsid w:val="001A3948"/>
    <w:rsid w:val="001B4B05"/>
    <w:rsid w:val="001B71EB"/>
    <w:rsid w:val="001D0D64"/>
    <w:rsid w:val="001F0E87"/>
    <w:rsid w:val="001F3906"/>
    <w:rsid w:val="00201E89"/>
    <w:rsid w:val="00220C0D"/>
    <w:rsid w:val="00262E51"/>
    <w:rsid w:val="00274DB4"/>
    <w:rsid w:val="002B0005"/>
    <w:rsid w:val="002C672D"/>
    <w:rsid w:val="002D47FF"/>
    <w:rsid w:val="002F1F8A"/>
    <w:rsid w:val="00302ABE"/>
    <w:rsid w:val="00310C39"/>
    <w:rsid w:val="0032363D"/>
    <w:rsid w:val="00332453"/>
    <w:rsid w:val="003342BA"/>
    <w:rsid w:val="003723E9"/>
    <w:rsid w:val="003C05E1"/>
    <w:rsid w:val="003D489F"/>
    <w:rsid w:val="003D5F87"/>
    <w:rsid w:val="003F5259"/>
    <w:rsid w:val="0041538F"/>
    <w:rsid w:val="00416A50"/>
    <w:rsid w:val="00446861"/>
    <w:rsid w:val="00447F9D"/>
    <w:rsid w:val="004905EB"/>
    <w:rsid w:val="004924CB"/>
    <w:rsid w:val="004F1DAF"/>
    <w:rsid w:val="004F569C"/>
    <w:rsid w:val="004F6877"/>
    <w:rsid w:val="00530DD7"/>
    <w:rsid w:val="005B5DDB"/>
    <w:rsid w:val="006014C8"/>
    <w:rsid w:val="006308EB"/>
    <w:rsid w:val="0064445C"/>
    <w:rsid w:val="0065321F"/>
    <w:rsid w:val="006637C9"/>
    <w:rsid w:val="00675484"/>
    <w:rsid w:val="006770F7"/>
    <w:rsid w:val="00683095"/>
    <w:rsid w:val="006927C9"/>
    <w:rsid w:val="006969E7"/>
    <w:rsid w:val="006E269F"/>
    <w:rsid w:val="0072272D"/>
    <w:rsid w:val="00726732"/>
    <w:rsid w:val="007575DB"/>
    <w:rsid w:val="007627EE"/>
    <w:rsid w:val="007770C8"/>
    <w:rsid w:val="00783F18"/>
    <w:rsid w:val="007A0FD2"/>
    <w:rsid w:val="007A35F0"/>
    <w:rsid w:val="007A5CF1"/>
    <w:rsid w:val="007B3626"/>
    <w:rsid w:val="008038EE"/>
    <w:rsid w:val="008226F7"/>
    <w:rsid w:val="00846E75"/>
    <w:rsid w:val="00853004"/>
    <w:rsid w:val="0085453A"/>
    <w:rsid w:val="00857152"/>
    <w:rsid w:val="0086442A"/>
    <w:rsid w:val="00864A99"/>
    <w:rsid w:val="0087039D"/>
    <w:rsid w:val="0089062C"/>
    <w:rsid w:val="00896CE2"/>
    <w:rsid w:val="00896E0D"/>
    <w:rsid w:val="008B6BAA"/>
    <w:rsid w:val="008E1D60"/>
    <w:rsid w:val="009059F6"/>
    <w:rsid w:val="00920942"/>
    <w:rsid w:val="009424AF"/>
    <w:rsid w:val="00950FA6"/>
    <w:rsid w:val="00960C0D"/>
    <w:rsid w:val="00962B59"/>
    <w:rsid w:val="009B4254"/>
    <w:rsid w:val="009C11A5"/>
    <w:rsid w:val="009D2E9A"/>
    <w:rsid w:val="009F0AEA"/>
    <w:rsid w:val="00A074ED"/>
    <w:rsid w:val="00A128AB"/>
    <w:rsid w:val="00A135A6"/>
    <w:rsid w:val="00A15C15"/>
    <w:rsid w:val="00A21A35"/>
    <w:rsid w:val="00A26B2B"/>
    <w:rsid w:val="00A36783"/>
    <w:rsid w:val="00A42606"/>
    <w:rsid w:val="00A44737"/>
    <w:rsid w:val="00A70B35"/>
    <w:rsid w:val="00A906DE"/>
    <w:rsid w:val="00AC7145"/>
    <w:rsid w:val="00AE0941"/>
    <w:rsid w:val="00B4540E"/>
    <w:rsid w:val="00B62723"/>
    <w:rsid w:val="00B653C1"/>
    <w:rsid w:val="00B679AD"/>
    <w:rsid w:val="00B8007E"/>
    <w:rsid w:val="00B84453"/>
    <w:rsid w:val="00BC65D0"/>
    <w:rsid w:val="00BD2FEB"/>
    <w:rsid w:val="00BE1EFD"/>
    <w:rsid w:val="00BE4F81"/>
    <w:rsid w:val="00BF44C1"/>
    <w:rsid w:val="00C05A64"/>
    <w:rsid w:val="00C61711"/>
    <w:rsid w:val="00CA5668"/>
    <w:rsid w:val="00CC1004"/>
    <w:rsid w:val="00CC6A11"/>
    <w:rsid w:val="00D13658"/>
    <w:rsid w:val="00D379F3"/>
    <w:rsid w:val="00D4492E"/>
    <w:rsid w:val="00D537FB"/>
    <w:rsid w:val="00D61847"/>
    <w:rsid w:val="00D72525"/>
    <w:rsid w:val="00DB56DD"/>
    <w:rsid w:val="00DC4794"/>
    <w:rsid w:val="00DC4951"/>
    <w:rsid w:val="00E05286"/>
    <w:rsid w:val="00E15551"/>
    <w:rsid w:val="00E21085"/>
    <w:rsid w:val="00E21565"/>
    <w:rsid w:val="00E23A1D"/>
    <w:rsid w:val="00E26C2F"/>
    <w:rsid w:val="00E302F2"/>
    <w:rsid w:val="00E772EB"/>
    <w:rsid w:val="00E82914"/>
    <w:rsid w:val="00EB139E"/>
    <w:rsid w:val="00EB2821"/>
    <w:rsid w:val="00EC1F86"/>
    <w:rsid w:val="00ED0EEC"/>
    <w:rsid w:val="00EF2862"/>
    <w:rsid w:val="00F106AF"/>
    <w:rsid w:val="00F10AC2"/>
    <w:rsid w:val="00F11DAC"/>
    <w:rsid w:val="00F15C88"/>
    <w:rsid w:val="00F4477D"/>
    <w:rsid w:val="00F6777F"/>
    <w:rsid w:val="00F71174"/>
    <w:rsid w:val="00F82FD8"/>
    <w:rsid w:val="00FE28C6"/>
    <w:rsid w:val="00FF78F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CE2"/>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535356"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67AAB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095"/>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D4492E"/>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006EE9"/>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3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95"/>
    <w:rPr>
      <w:rFonts w:ascii="Tahoma" w:hAnsi="Tahoma" w:cs="Tahoma"/>
      <w:sz w:val="16"/>
      <w:szCs w:val="16"/>
    </w:rPr>
  </w:style>
  <w:style w:type="paragraph" w:styleId="Header">
    <w:name w:val="header"/>
    <w:basedOn w:val="Normal"/>
    <w:link w:val="HeaderChar"/>
    <w:uiPriority w:val="99"/>
    <w:unhideWhenUsed/>
    <w:rsid w:val="006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095"/>
  </w:style>
  <w:style w:type="paragraph" w:styleId="Footer">
    <w:name w:val="footer"/>
    <w:basedOn w:val="Normal"/>
    <w:link w:val="FooterChar"/>
    <w:uiPriority w:val="99"/>
    <w:unhideWhenUsed/>
    <w:rsid w:val="006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095"/>
  </w:style>
  <w:style w:type="character" w:customStyle="1" w:styleId="Heading1Char">
    <w:name w:val="Heading 1 Char"/>
    <w:basedOn w:val="DefaultParagraphFont"/>
    <w:link w:val="Heading1"/>
    <w:uiPriority w:val="9"/>
    <w:rsid w:val="00683095"/>
    <w:rPr>
      <w:rFonts w:asciiTheme="majorHAnsi" w:eastAsiaTheme="majorEastAsia" w:hAnsiTheme="majorHAnsi" w:cstheme="majorBidi"/>
      <w:b/>
      <w:bCs/>
      <w:color w:val="535356" w:themeColor="accent1" w:themeShade="BF"/>
      <w:sz w:val="28"/>
      <w:szCs w:val="28"/>
    </w:rPr>
  </w:style>
  <w:style w:type="paragraph" w:styleId="TOCHeading">
    <w:name w:val="TOC Heading"/>
    <w:basedOn w:val="Heading1"/>
    <w:next w:val="Normal"/>
    <w:uiPriority w:val="39"/>
    <w:semiHidden/>
    <w:unhideWhenUsed/>
    <w:qFormat/>
    <w:rsid w:val="007A0FD2"/>
    <w:pPr>
      <w:outlineLvl w:val="9"/>
    </w:pPr>
    <w:rPr>
      <w:lang w:eastAsia="ja-JP"/>
    </w:rPr>
  </w:style>
  <w:style w:type="paragraph" w:styleId="TOC1">
    <w:name w:val="toc 1"/>
    <w:basedOn w:val="Normal"/>
    <w:next w:val="Normal"/>
    <w:autoRedefine/>
    <w:uiPriority w:val="39"/>
    <w:unhideWhenUsed/>
    <w:rsid w:val="007A0FD2"/>
    <w:pPr>
      <w:spacing w:after="100"/>
    </w:pPr>
  </w:style>
  <w:style w:type="character" w:styleId="Hyperlink">
    <w:name w:val="Hyperlink"/>
    <w:basedOn w:val="DefaultParagraphFont"/>
    <w:uiPriority w:val="99"/>
    <w:unhideWhenUsed/>
    <w:rsid w:val="007A0FD2"/>
    <w:rPr>
      <w:color w:val="67AABF" w:themeColor="hyperlink"/>
      <w:u w:val="single"/>
    </w:rPr>
  </w:style>
  <w:style w:type="paragraph" w:styleId="ListParagraph">
    <w:name w:val="List Paragraph"/>
    <w:basedOn w:val="Normal"/>
    <w:uiPriority w:val="34"/>
    <w:qFormat/>
    <w:rsid w:val="00D4492E"/>
    <w:pPr>
      <w:ind w:left="720"/>
      <w:contextualSpacing/>
    </w:pPr>
  </w:style>
  <w:style w:type="character" w:customStyle="1" w:styleId="Heading2Char">
    <w:name w:val="Heading 2 Char"/>
    <w:basedOn w:val="DefaultParagraphFont"/>
    <w:link w:val="Heading2"/>
    <w:uiPriority w:val="9"/>
    <w:rsid w:val="00D4492E"/>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006EE9"/>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1736A7"/>
    <w:pPr>
      <w:spacing w:after="100"/>
      <w:ind w:left="220"/>
    </w:pPr>
  </w:style>
  <w:style w:type="paragraph" w:styleId="NoSpacing">
    <w:name w:val="No Spacing"/>
    <w:uiPriority w:val="1"/>
    <w:qFormat/>
    <w:rsid w:val="00D72525"/>
    <w:pPr>
      <w:spacing w:after="0" w:line="240" w:lineRule="auto"/>
    </w:pPr>
  </w:style>
  <w:style w:type="paragraph" w:styleId="TOC3">
    <w:name w:val="toc 3"/>
    <w:basedOn w:val="Normal"/>
    <w:next w:val="Normal"/>
    <w:autoRedefine/>
    <w:uiPriority w:val="39"/>
    <w:unhideWhenUsed/>
    <w:rsid w:val="00896E0D"/>
    <w:pPr>
      <w:spacing w:after="100"/>
      <w:ind w:left="440"/>
    </w:pPr>
  </w:style>
</w:styles>
</file>

<file path=word/webSettings.xml><?xml version="1.0" encoding="utf-8"?>
<w:webSettings xmlns:r="http://schemas.openxmlformats.org/officeDocument/2006/relationships" xmlns:w="http://schemas.openxmlformats.org/wordprocessingml/2006/main">
  <w:divs>
    <w:div w:id="49892023">
      <w:bodyDiv w:val="1"/>
      <w:marLeft w:val="0"/>
      <w:marRight w:val="0"/>
      <w:marTop w:val="0"/>
      <w:marBottom w:val="0"/>
      <w:divBdr>
        <w:top w:val="none" w:sz="0" w:space="0" w:color="auto"/>
        <w:left w:val="none" w:sz="0" w:space="0" w:color="auto"/>
        <w:bottom w:val="none" w:sz="0" w:space="0" w:color="auto"/>
        <w:right w:val="none" w:sz="0" w:space="0" w:color="auto"/>
      </w:divBdr>
    </w:div>
    <w:div w:id="266231725">
      <w:bodyDiv w:val="1"/>
      <w:marLeft w:val="0"/>
      <w:marRight w:val="0"/>
      <w:marTop w:val="0"/>
      <w:marBottom w:val="0"/>
      <w:divBdr>
        <w:top w:val="none" w:sz="0" w:space="0" w:color="auto"/>
        <w:left w:val="none" w:sz="0" w:space="0" w:color="auto"/>
        <w:bottom w:val="none" w:sz="0" w:space="0" w:color="auto"/>
        <w:right w:val="none" w:sz="0" w:space="0" w:color="auto"/>
      </w:divBdr>
    </w:div>
    <w:div w:id="766392242">
      <w:bodyDiv w:val="1"/>
      <w:marLeft w:val="0"/>
      <w:marRight w:val="0"/>
      <w:marTop w:val="0"/>
      <w:marBottom w:val="0"/>
      <w:divBdr>
        <w:top w:val="none" w:sz="0" w:space="0" w:color="auto"/>
        <w:left w:val="none" w:sz="0" w:space="0" w:color="auto"/>
        <w:bottom w:val="none" w:sz="0" w:space="0" w:color="auto"/>
        <w:right w:val="none" w:sz="0" w:space="0" w:color="auto"/>
      </w:divBdr>
    </w:div>
    <w:div w:id="937710365">
      <w:bodyDiv w:val="1"/>
      <w:marLeft w:val="0"/>
      <w:marRight w:val="0"/>
      <w:marTop w:val="0"/>
      <w:marBottom w:val="0"/>
      <w:divBdr>
        <w:top w:val="none" w:sz="0" w:space="0" w:color="auto"/>
        <w:left w:val="none" w:sz="0" w:space="0" w:color="auto"/>
        <w:bottom w:val="none" w:sz="0" w:space="0" w:color="auto"/>
        <w:right w:val="none" w:sz="0" w:space="0" w:color="auto"/>
      </w:divBdr>
    </w:div>
    <w:div w:id="1431969907">
      <w:bodyDiv w:val="1"/>
      <w:marLeft w:val="0"/>
      <w:marRight w:val="0"/>
      <w:marTop w:val="0"/>
      <w:marBottom w:val="0"/>
      <w:divBdr>
        <w:top w:val="none" w:sz="0" w:space="0" w:color="auto"/>
        <w:left w:val="none" w:sz="0" w:space="0" w:color="auto"/>
        <w:bottom w:val="none" w:sz="0" w:space="0" w:color="auto"/>
        <w:right w:val="none" w:sz="0" w:space="0" w:color="auto"/>
      </w:divBdr>
    </w:div>
    <w:div w:id="1980958486">
      <w:bodyDiv w:val="1"/>
      <w:marLeft w:val="0"/>
      <w:marRight w:val="0"/>
      <w:marTop w:val="0"/>
      <w:marBottom w:val="0"/>
      <w:divBdr>
        <w:top w:val="none" w:sz="0" w:space="0" w:color="auto"/>
        <w:left w:val="none" w:sz="0" w:space="0" w:color="auto"/>
        <w:bottom w:val="none" w:sz="0" w:space="0" w:color="auto"/>
        <w:right w:val="none" w:sz="0" w:space="0" w:color="auto"/>
      </w:divBdr>
    </w:div>
    <w:div w:id="20987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8F38F-DED1-4AFD-96C4-39860DDFA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10855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Vikhar</dc:creator>
  <cp:lastModifiedBy>RakeshAdmin</cp:lastModifiedBy>
  <cp:revision>154</cp:revision>
  <cp:lastPrinted>2018-05-31T13:37:00Z</cp:lastPrinted>
  <dcterms:created xsi:type="dcterms:W3CDTF">2017-12-28T10:34:00Z</dcterms:created>
  <dcterms:modified xsi:type="dcterms:W3CDTF">2018-06-02T05:19:00Z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2017-12-28T16:05:27.0870930+05:30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