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TORKK BRAND WEBSITE</w:t>
      </w:r>
    </w:p>
    <w:p>
      <w:pPr>
        <w:jc w:val="center"/>
      </w:pPr>
      <w:r>
        <w:rPr>
          <w:b/>
        </w:rPr>
        <w:t>Complete Website Structure + Developer Handoff</w:t>
      </w:r>
    </w:p>
    <w:p>
      <w:r>
        <w:t>Brand: Torkk</w:t>
      </w:r>
    </w:p>
    <w:p>
      <w:r>
        <w:t>Company: BlackOriginX Private Limited</w:t>
      </w:r>
    </w:p>
    <w:p>
      <w:r>
        <w:t>Domain: www.torkk.in</w:t>
      </w:r>
    </w:p>
    <w:p>
      <w:r>
        <w:t>Website Type: Informational / Brand Website</w:t>
      </w:r>
    </w:p>
    <w:p>
      <w:pPr>
        <w:pStyle w:val="Heading1"/>
      </w:pPr>
      <w:r>
        <w:t>1. Website Structure</w:t>
      </w:r>
    </w:p>
    <w:p>
      <w:pPr>
        <w:spacing w:after="120"/>
        <w:ind w:left="360"/>
      </w:pPr>
      <w:r>
        <w:rPr>
          <w:rFonts w:ascii="Consolas" w:hAnsi="Consolas"/>
          <w:sz w:val="18"/>
        </w:rPr>
        <w:t>TORKK WEBSITE</w:t>
        <w:br/>
        <w:t>│</w:t>
        <w:br/>
        <w:t>├── Home</w:t>
        <w:br/>
        <w:t>│</w:t>
        <w:br/>
        <w:t>├── About</w:t>
        <w:br/>
        <w:t>│   ├── About Torkk</w:t>
        <w:br/>
        <w:t>│   ├── Our Vision</w:t>
        <w:br/>
        <w:t>│   └── Our Mission</w:t>
        <w:br/>
        <w:t>│</w:t>
        <w:br/>
        <w:t>├── Safety</w:t>
        <w:br/>
        <w:t>│</w:t>
        <w:br/>
        <w:t>├── Services</w:t>
        <w:br/>
        <w:t>│   ├── Cab</w:t>
        <w:br/>
        <w:t>│   ├── EV Mobility</w:t>
        <w:br/>
        <w:t>│   ├── Auto</w:t>
        <w:br/>
        <w:t>│   ├── Bike</w:t>
        <w:br/>
        <w:t>│   └── Parcel</w:t>
        <w:br/>
        <w:t>│</w:t>
        <w:br/>
        <w:t>├── Contact</w:t>
        <w:br/>
        <w:t>│</w:t>
        <w:br/>
        <w:t>└── Legal</w:t>
        <w:br/>
        <w:t xml:space="preserve">    ├── Privacy Policy</w:t>
        <w:br/>
        <w:t xml:space="preserve">    └── Terms &amp; Conditions</w:t>
      </w:r>
    </w:p>
    <w:p>
      <w:pPr>
        <w:pStyle w:val="Heading1"/>
      </w:pPr>
      <w:r>
        <w:t>2. Header Structure</w:t>
      </w:r>
    </w:p>
    <w:p>
      <w:pPr>
        <w:spacing w:after="120"/>
        <w:ind w:left="360"/>
      </w:pPr>
      <w:r>
        <w:rPr>
          <w:rFonts w:ascii="Consolas" w:hAnsi="Consolas"/>
          <w:sz w:val="18"/>
        </w:rPr>
        <w:t>┌────────────────────────────────────────────────────────────┐</w:t>
        <w:br/>
        <w:t>│  TORKK LOGO       Home  About  Safety  Services  Contact  │</w:t>
        <w:br/>
        <w:t>│                                      [Get in Touch]        │</w:t>
        <w:br/>
        <w:t>└────────────────────────────────────────────────────────────┘</w:t>
      </w:r>
    </w:p>
    <w:p>
      <w:pPr>
        <w:pStyle w:val="Heading2"/>
      </w:pPr>
      <w:r>
        <w:t>Desktop</w:t>
      </w:r>
    </w:p>
    <w:p>
      <w:pPr>
        <w:pStyle w:val="ListBullet"/>
      </w:pPr>
      <w:r>
        <w:t>Left: Torkk Logo</w:t>
      </w:r>
    </w:p>
    <w:p>
      <w:pPr>
        <w:pStyle w:val="ListBullet"/>
      </w:pPr>
      <w:r>
        <w:t>Center: Home, About, Safety, Services, Contact</w:t>
      </w:r>
    </w:p>
    <w:p>
      <w:pPr>
        <w:pStyle w:val="ListBullet"/>
      </w:pPr>
      <w:r>
        <w:t>Right: Get in Touch</w:t>
      </w:r>
    </w:p>
    <w:p>
      <w:pPr>
        <w:pStyle w:val="Heading2"/>
      </w:pPr>
      <w:r>
        <w:t>Mobile</w:t>
      </w:r>
    </w:p>
    <w:p>
      <w:pPr>
        <w:spacing w:after="120"/>
        <w:ind w:left="360"/>
      </w:pPr>
      <w:r>
        <w:rPr>
          <w:rFonts w:ascii="Consolas" w:hAnsi="Consolas"/>
          <w:sz w:val="18"/>
        </w:rPr>
        <w:t>TORKK LOGO                         ☰</w:t>
      </w:r>
    </w:p>
    <w:p>
      <w:r>
        <w:t>Clicking the hamburger opens: Home, About, Safety, Services, Contact, and Get in Touch.</w:t>
      </w:r>
    </w:p>
    <w:p>
      <w:r>
        <w:t>Header should remain sticky.</w:t>
      </w:r>
    </w:p>
    <w:p>
      <w:pPr>
        <w:pStyle w:val="Heading1"/>
      </w:pPr>
      <w:r>
        <w:t>3. Home Page Structure</w:t>
      </w:r>
    </w:p>
    <w:p>
      <w:pPr>
        <w:spacing w:after="120"/>
        <w:ind w:left="360"/>
      </w:pPr>
      <w:r>
        <w:rPr>
          <w:rFonts w:ascii="Consolas" w:hAnsi="Consolas"/>
          <w:sz w:val="18"/>
        </w:rPr>
        <w:t>HOME</w:t>
        <w:br/>
        <w:t>│</w:t>
        <w:br/>
        <w:t>├── Hero</w:t>
        <w:br/>
        <w:t>├── What is Torkk?</w:t>
        <w:br/>
        <w:t>├── The Problem</w:t>
        <w:br/>
        <w:t>├── Our Idea</w:t>
        <w:br/>
        <w:t>├── Safety</w:t>
        <w:br/>
        <w:t>├── Mobility Services</w:t>
        <w:br/>
        <w:t>├── How We Think About Mobility</w:t>
        <w:br/>
        <w:t>├── Vision</w:t>
        <w:br/>
        <w:t>├── Future Vision</w:t>
        <w:br/>
        <w:t>├── About BlackOriginX</w:t>
        <w:br/>
        <w:t>└── Contact CTA</w:t>
      </w:r>
    </w:p>
    <w:p>
      <w:pPr>
        <w:pStyle w:val="Heading2"/>
      </w:pPr>
      <w:r>
        <w:t>3.1 Hero</w:t>
      </w:r>
    </w:p>
    <w:p>
      <w:pPr>
        <w:spacing w:after="120"/>
        <w:ind w:left="360"/>
      </w:pPr>
      <w:r>
        <w:rPr>
          <w:rFonts w:ascii="Consolas" w:hAnsi="Consolas"/>
          <w:sz w:val="18"/>
        </w:rPr>
        <w:t>┌────────────────────────────────────────────────────────────┐</w:t>
        <w:br/>
        <w:t>│                                                            │</w:t>
        <w:br/>
        <w:t>│  THE FUTURE OF                                             │</w:t>
        <w:br/>
        <w:t>│  EVERYDAY MOBILITY.                 [Mobility Visual]      │</w:t>
        <w:br/>
        <w:t>│                                                            │</w:t>
        <w:br/>
        <w:t>│  Torkk is building a technology-driven                    │</w:t>
        <w:br/>
        <w:t>│  mobility platform designed to make                       │</w:t>
        <w:br/>
        <w:t>│  everyday transportation simpler,                         │</w:t>
        <w:br/>
        <w:t>│  safer and more accessible.                                │</w:t>
        <w:br/>
        <w:t>│                                                            │</w:t>
        <w:br/>
        <w:t>│  [Explore Torkk]  [Get in Touch]                           │</w:t>
        <w:br/>
        <w:t>│                                                            │</w:t>
        <w:br/>
        <w:t>└────────────────────────────────────────────────────────────┘</w:t>
      </w:r>
    </w:p>
    <w:p>
      <w:r>
        <w:t>Hero should be visually strong. Use urban mobility imagery, Torkk branding, car/bike/auto visual language, and an app/device mockup only if it supports the brand story. Do not make it look like a booking screen.</w:t>
      </w:r>
    </w:p>
    <w:p>
      <w:pPr>
        <w:pStyle w:val="Heading1"/>
      </w:pPr>
      <w:r>
        <w:t>4. What is Torkk?</w:t>
      </w:r>
    </w:p>
    <w:p>
      <w:pPr>
        <w:spacing w:after="120"/>
        <w:ind w:left="360"/>
      </w:pPr>
      <w:r>
        <w:rPr>
          <w:rFonts w:ascii="Consolas" w:hAnsi="Consolas"/>
          <w:sz w:val="18"/>
        </w:rPr>
        <w:t>┌────────────────────────────────────────────────────────────┐</w:t>
        <w:br/>
        <w:t>│                     WHAT IS TORKK?                         │</w:t>
        <w:br/>
        <w:t>│                                                            │</w:t>
        <w:br/>
        <w:t>│              [Large Brand Statement]                       │</w:t>
        <w:br/>
        <w:t>│                                                            │</w:t>
        <w:br/>
        <w:t>│  Short explanation of Torkk and its mobility concept.      │</w:t>
        <w:br/>
        <w:t>│                                                            │</w:t>
        <w:br/>
        <w:t>│              [Mobility Illustration]                       │</w:t>
        <w:br/>
        <w:t>└────────────────────────────────────────────────────────────┘</w:t>
      </w:r>
    </w:p>
    <w:p>
      <w:r>
        <w:t>Purpose: The visitor should immediately understand what Torkk is.</w:t>
      </w:r>
    </w:p>
    <w:p>
      <w:pPr>
        <w:pStyle w:val="Heading1"/>
      </w:pPr>
      <w:r>
        <w:t>5. The Problem</w:t>
      </w:r>
    </w:p>
    <w:p>
      <w:r>
        <w:t>Section headline: "Mobility Should Be Simpler."</w:t>
      </w:r>
    </w:p>
    <w:p>
      <w:pPr>
        <w:spacing w:after="120"/>
        <w:ind w:left="360"/>
      </w:pPr>
      <w:r>
        <w:rPr>
          <w:rFonts w:ascii="Consolas" w:hAnsi="Consolas"/>
          <w:sz w:val="18"/>
        </w:rPr>
        <w:t>THE PROBLEM</w:t>
        <w:br/>
        <w:br/>
        <w:t>┌────────────┐ ┌────────────┐ ┌────────────┐</w:t>
        <w:br/>
        <w:t>│ Problem 01 │ │ Problem 02 │ │ Problem 03 │</w:t>
        <w:br/>
        <w:t>│            │ │            │ │            │</w:t>
        <w:br/>
        <w:t>│ Mobility   │ │ Safety     │ │ Fragmented │</w:t>
        <w:br/>
        <w:t>│ challenges │ │ concerns   │ │ experience │</w:t>
        <w:br/>
        <w:t>└────────────┘ └────────────┘ └────────────┘</w:t>
      </w:r>
    </w:p>
    <w:p>
      <w:r>
        <w:t>Keep this section visual and avoid excessive paragraphs.</w:t>
      </w:r>
    </w:p>
    <w:p>
      <w:pPr>
        <w:pStyle w:val="Heading1"/>
      </w:pPr>
      <w:r>
        <w:t>6. Our Idea</w:t>
      </w:r>
    </w:p>
    <w:p>
      <w:pPr>
        <w:spacing w:after="120"/>
        <w:ind w:left="360"/>
      </w:pPr>
      <w:r>
        <w:rPr>
          <w:rFonts w:ascii="Consolas" w:hAnsi="Consolas"/>
          <w:sz w:val="18"/>
        </w:rPr>
        <w:t xml:space="preserve">                 OUR IDEA</w:t>
        <w:br/>
        <w:br/>
        <w:t xml:space="preserve">        TECHNOLOGY</w:t>
        <w:br/>
        <w:t xml:space="preserve">             │</w:t>
        <w:br/>
        <w:t xml:space="preserve">             ▼</w:t>
        <w:br/>
        <w:t xml:space="preserve">        ┌─────────┐</w:t>
        <w:br/>
        <w:t xml:space="preserve">        │  TORKK  │</w:t>
        <w:br/>
        <w:t xml:space="preserve">        └─────────┘</w:t>
        <w:br/>
        <w:t xml:space="preserve">          ↙ ↓ ↓ ↘</w:t>
        <w:br/>
        <w:t xml:space="preserve">     SAFETY  ACCESSIBILITY</w:t>
        <w:br/>
        <w:t xml:space="preserve">             MOBILITY</w:t>
      </w:r>
    </w:p>
    <w:p>
      <w:r>
        <w:t>Explain the basic Torkk concept.</w:t>
      </w:r>
    </w:p>
    <w:p>
      <w:r>
        <w:t>Core brand pillars: Technology + Mobility + Safety + Accessibility</w:t>
      </w:r>
    </w:p>
    <w:p>
      <w:pPr>
        <w:pStyle w:val="Heading1"/>
      </w:pPr>
      <w:r>
        <w:t>7. Safety Section</w:t>
      </w:r>
    </w:p>
    <w:p>
      <w:pPr>
        <w:spacing w:after="120"/>
        <w:ind w:left="360"/>
      </w:pPr>
      <w:r>
        <w:rPr>
          <w:rFonts w:ascii="Consolas" w:hAnsi="Consolas"/>
          <w:sz w:val="18"/>
        </w:rPr>
        <w:t>┌────────────────────────────────────────────────────────────┐</w:t>
        <w:br/>
        <w:t>│                                                            │</w:t>
        <w:br/>
        <w:t>│                  SAFETY COMES FIRST.                       │</w:t>
        <w:br/>
        <w:t>│                                                            │</w:t>
        <w:br/>
        <w:t>│  Torkk is building safety into the mobility experience.   │</w:t>
        <w:br/>
        <w:t>│                                                            │</w:t>
        <w:br/>
        <w:t>│       [Safety Visual]      [Safety Philosophy]             │</w:t>
        <w:br/>
        <w:t>│                                                            │</w:t>
        <w:br/>
        <w:t>│       Technology           Responsible Mobility            │</w:t>
        <w:br/>
        <w:t>│       Verification         Safety-first Design             │</w:t>
        <w:br/>
        <w:t>│                                                            │</w:t>
        <w:br/>
        <w:t>└────────────────────────────────────────────────────────────┘</w:t>
      </w:r>
    </w:p>
    <w:p>
      <w:r>
        <w:t>This should be one of the most visually prominent sections. Only show safety capabilities that are actually implemented and approved. Focus on the safety philosophy rather than an exhaustive technical feature list.</w:t>
      </w:r>
    </w:p>
    <w:p>
      <w:pPr>
        <w:pStyle w:val="Heading1"/>
      </w:pPr>
      <w:r>
        <w:t>8. Services Section</w:t>
      </w:r>
    </w:p>
    <w:p>
      <w:r>
        <w:t>Headline: ONE MOBILITY PLATFORM. MULTIPLE WAYS TO MOVE.</w:t>
      </w:r>
    </w:p>
    <w:p>
      <w:pPr>
        <w:spacing w:after="120"/>
        <w:ind w:left="360"/>
      </w:pPr>
      <w:r>
        <w:rPr>
          <w:rFonts w:ascii="Consolas" w:hAnsi="Consolas"/>
          <w:sz w:val="18"/>
        </w:rPr>
        <w:t>┌──────────────┐ ┌──────────────┐</w:t>
        <w:br/>
        <w:t>│     CAB      │ │  EV MOBILITY │</w:t>
        <w:br/>
        <w:t>│              │ │              │</w:t>
        <w:br/>
        <w:t>│     Image    │ │     Image    │</w:t>
        <w:br/>
        <w:t>└──────────────┘ └──────────────┘</w:t>
        <w:br/>
        <w:br/>
        <w:t>┌──────────────┐ ┌──────────────┐</w:t>
        <w:br/>
        <w:t>│     AUTO     │ │     BIKE     │</w:t>
        <w:br/>
        <w:t>│              │ │              │</w:t>
        <w:br/>
        <w:t>│     Image    │ │     Image    │</w:t>
        <w:br/>
        <w:t>└──────────────┘ └──────────────┘</w:t>
        <w:br/>
        <w:br/>
        <w:t xml:space="preserve">             ┌──────────────┐</w:t>
        <w:br/>
        <w:t xml:space="preserve">             │    PARCEL    │</w:t>
        <w:br/>
        <w:t xml:space="preserve">             │              │</w:t>
        <w:br/>
        <w:t xml:space="preserve">             │    Image     │</w:t>
        <w:br/>
        <w:t xml:space="preserve">             └──────────────┘</w:t>
      </w:r>
    </w:p>
    <w:p>
      <w:r>
        <w:t>Each card should contain only an icon/image, service name, and a 1–2 line description. No pricing, subscriptions, offers, fare information, or booking buttons.</w:t>
      </w:r>
    </w:p>
    <w:p>
      <w:pPr>
        <w:pStyle w:val="Heading1"/>
      </w:pPr>
      <w:r>
        <w:t>9. How We Think About Mobility</w:t>
      </w:r>
    </w:p>
    <w:p>
      <w:pPr>
        <w:spacing w:after="120"/>
        <w:ind w:left="360"/>
      </w:pPr>
      <w:r>
        <w:rPr>
          <w:rFonts w:ascii="Consolas" w:hAnsi="Consolas"/>
          <w:sz w:val="18"/>
        </w:rPr>
        <w:t xml:space="preserve">              OUR APPROACH</w:t>
        <w:br/>
        <w:br/>
        <w:t>┌────────────┐ ┌────────────┐</w:t>
        <w:br/>
        <w:t>│   SIMPLE   │ │    SAFE    │</w:t>
        <w:br/>
        <w:t>│            │ │            │</w:t>
        <w:br/>
        <w:t>│ Easy       │ │ Safety     │</w:t>
        <w:br/>
        <w:t>│ experience │ │ focused    │</w:t>
        <w:br/>
        <w:t>└────────────┘ └────────────┘</w:t>
        <w:br/>
        <w:br/>
        <w:t>┌────────────┐ ┌────────────┐</w:t>
        <w:br/>
        <w:t>│ ACCESSIBLE │ │ TECHNOLOGY │</w:t>
        <w:br/>
        <w:t>│            │ │            │</w:t>
        <w:br/>
        <w:t>│ For        │ │ Real-world │</w:t>
        <w:br/>
        <w:t>│ everyone   │ │ solutions  │</w:t>
        <w:br/>
        <w:t>└────────────┘ └────────────┘</w:t>
      </w:r>
    </w:p>
    <w:p>
      <w:pPr>
        <w:pStyle w:val="Heading1"/>
      </w:pPr>
      <w:r>
        <w:t>10. Vision Section</w:t>
      </w:r>
    </w:p>
    <w:p>
      <w:pPr>
        <w:spacing w:after="120"/>
        <w:ind w:left="360"/>
      </w:pPr>
      <w:r>
        <w:rPr>
          <w:rFonts w:ascii="Consolas" w:hAnsi="Consolas"/>
          <w:sz w:val="18"/>
        </w:rPr>
        <w:t>┌────────────────────────────────────────────────────────────┐</w:t>
        <w:br/>
        <w:t>│                    OUR VISION                              │</w:t>
        <w:br/>
        <w:t>│                                                            │</w:t>
        <w:br/>
        <w:t>│  "To build a technology-driven mobility ecosystem          │</w:t>
        <w:br/>
        <w:t>│   that makes everyday transportation safer, simpler        │</w:t>
        <w:br/>
        <w:t>│   and more accessible."                                    │</w:t>
        <w:br/>
        <w:t>│                                                            │</w:t>
        <w:br/>
        <w:t>└────────────────────────────────────────────────────────────┘</w:t>
      </w:r>
    </w:p>
    <w:p>
      <w:r>
        <w:t>Use large typography and a minimal design.</w:t>
      </w:r>
    </w:p>
    <w:p>
      <w:pPr>
        <w:pStyle w:val="Heading1"/>
      </w:pPr>
      <w:r>
        <w:t>11. Future Vision</w:t>
      </w:r>
    </w:p>
    <w:p>
      <w:pPr>
        <w:spacing w:after="120"/>
        <w:ind w:left="360"/>
      </w:pPr>
      <w:r>
        <w:rPr>
          <w:rFonts w:ascii="Consolas" w:hAnsi="Consolas"/>
          <w:sz w:val="18"/>
        </w:rPr>
        <w:t>WHERE WE'RE GOING</w:t>
        <w:br/>
        <w:br/>
        <w:t xml:space="preserve">        ────────●────────●────────●────────</w:t>
        <w:br/>
        <w:t xml:space="preserve">               NOW      NEXT     FUTURE</w:t>
        <w:br/>
        <w:br/>
        <w:t xml:space="preserve">       Mobility</w:t>
        <w:br/>
        <w:t xml:space="preserve">       Safety</w:t>
        <w:br/>
        <w:t xml:space="preserve">       EV</w:t>
        <w:br/>
        <w:t xml:space="preserve">       Last-mile</w:t>
        <w:br/>
        <w:t xml:space="preserve">       Logistics</w:t>
        <w:br/>
        <w:t xml:space="preserve">       Urban mobility</w:t>
      </w:r>
    </w:p>
    <w:p>
      <w:r>
        <w:t>Communicate long-term direction using wording such as "We’re building toward..." rather than presenting future plans as already launched products.</w:t>
      </w:r>
    </w:p>
    <w:p>
      <w:pPr>
        <w:pStyle w:val="Heading1"/>
      </w:pPr>
      <w:r>
        <w:t>12. About BlackOriginX</w:t>
      </w:r>
    </w:p>
    <w:p>
      <w:pPr>
        <w:spacing w:after="120"/>
        <w:ind w:left="360"/>
      </w:pPr>
      <w:r>
        <w:rPr>
          <w:rFonts w:ascii="Consolas" w:hAnsi="Consolas"/>
          <w:sz w:val="18"/>
        </w:rPr>
        <w:t>┌────────────────────────────────────────────────────────────┐</w:t>
        <w:br/>
        <w:t>│              BUILT BY BLACKORIGINX                         │</w:t>
        <w:br/>
        <w:t>│                                                            │</w:t>
        <w:br/>
        <w:t>│  Torkk is a mobility brand developed by                    │</w:t>
        <w:br/>
        <w:t>│  BlackOriginX Private Limited.                             │</w:t>
        <w:br/>
        <w:t>│                                                            │</w:t>
        <w:br/>
        <w:t>│  [BlackOriginX Logo]                                       │</w:t>
        <w:br/>
        <w:t>│                                                            │</w:t>
        <w:br/>
        <w:t>│                  [Learn More]                              │</w:t>
        <w:br/>
        <w:t>└────────────────────────────────────────────────────────────┘</w:t>
      </w:r>
    </w:p>
    <w:p>
      <w:r>
        <w:t>Keep this section relatively small.</w:t>
      </w:r>
    </w:p>
    <w:p>
      <w:pPr>
        <w:pStyle w:val="Heading1"/>
      </w:pPr>
      <w:r>
        <w:t>13. Contact CTA</w:t>
      </w:r>
    </w:p>
    <w:p>
      <w:pPr>
        <w:spacing w:after="120"/>
        <w:ind w:left="360"/>
      </w:pPr>
      <w:r>
        <w:rPr>
          <w:rFonts w:ascii="Consolas" w:hAnsi="Consolas"/>
          <w:sz w:val="18"/>
        </w:rPr>
        <w:t>┌────────────────────────────────────────────────────────────┐</w:t>
        <w:br/>
        <w:t>│          LET'S BUILD THE FUTURE OF MOBILITY.              │</w:t>
        <w:br/>
        <w:t>│                                                            │</w:t>
        <w:br/>
        <w:t>│       Have a question, idea or partnership opportunity?   │</w:t>
        <w:br/>
        <w:t>│                                                            │</w:t>
        <w:br/>
        <w:t>│                   [Get in Touch]                           │</w:t>
        <w:br/>
        <w:t>└────────────────────────────────────────────────────────────┘</w:t>
      </w:r>
    </w:p>
    <w:p>
      <w:pPr>
        <w:pStyle w:val="Heading1"/>
      </w:pPr>
      <w:r>
        <w:t>14. About Page</w:t>
      </w:r>
    </w:p>
    <w:p>
      <w:r>
        <w:t>URL: /about</w:t>
      </w:r>
    </w:p>
    <w:p>
      <w:pPr>
        <w:spacing w:after="120"/>
        <w:ind w:left="360"/>
      </w:pPr>
      <w:r>
        <w:rPr>
          <w:rFonts w:ascii="Consolas" w:hAnsi="Consolas"/>
          <w:sz w:val="18"/>
        </w:rPr>
        <w:t>ABOUT</w:t>
        <w:br/>
        <w:t>│</w:t>
        <w:br/>
        <w:t>├── Hero</w:t>
        <w:br/>
        <w:t>├── About Torkk</w:t>
        <w:br/>
        <w:t>├── Why We Exist</w:t>
        <w:br/>
        <w:t>├── Our Philosophy</w:t>
        <w:br/>
        <w:t>├── Our Vision</w:t>
        <w:br/>
        <w:t>├── Our Mission</w:t>
        <w:br/>
        <w:t>├── BlackOriginX</w:t>
        <w:br/>
        <w:t>└── Contact CTA</w:t>
      </w:r>
    </w:p>
    <w:p>
      <w:pPr>
        <w:pStyle w:val="Heading1"/>
      </w:pPr>
      <w:r>
        <w:t>15. Safety Page</w:t>
      </w:r>
    </w:p>
    <w:p>
      <w:r>
        <w:t>URL: /safety</w:t>
      </w:r>
    </w:p>
    <w:p>
      <w:pPr>
        <w:spacing w:after="120"/>
        <w:ind w:left="360"/>
      </w:pPr>
      <w:r>
        <w:rPr>
          <w:rFonts w:ascii="Consolas" w:hAnsi="Consolas"/>
          <w:sz w:val="18"/>
        </w:rPr>
        <w:t>SAFETY</w:t>
        <w:br/>
        <w:t>│</w:t>
        <w:br/>
        <w:t>├── Hero</w:t>
        <w:br/>
        <w:t>├── Safety Philosophy</w:t>
        <w:br/>
        <w:t>├── Technology &amp; Safety</w:t>
        <w:br/>
        <w:t>├── Responsible Mobility</w:t>
        <w:br/>
        <w:t>├── Safety-first Product Design</w:t>
        <w:br/>
        <w:t>└── Contact / Learn More CTA</w:t>
      </w:r>
    </w:p>
    <w:p>
      <w:r>
        <w:t>This page should focus on Torkk’s safety philosophy, not become a technical feature manual.</w:t>
      </w:r>
    </w:p>
    <w:p>
      <w:pPr>
        <w:pStyle w:val="Heading1"/>
      </w:pPr>
      <w:r>
        <w:t>16. Services Page</w:t>
      </w:r>
    </w:p>
    <w:p>
      <w:r>
        <w:t>URL: /services</w:t>
      </w:r>
    </w:p>
    <w:p>
      <w:pPr>
        <w:spacing w:after="120"/>
        <w:ind w:left="360"/>
      </w:pPr>
      <w:r>
        <w:rPr>
          <w:rFonts w:ascii="Consolas" w:hAnsi="Consolas"/>
          <w:sz w:val="18"/>
        </w:rPr>
        <w:t>SERVICES</w:t>
        <w:br/>
        <w:t>│</w:t>
        <w:br/>
        <w:t>├── Hero</w:t>
        <w:br/>
        <w:t>├── Mobility Overview</w:t>
        <w:br/>
        <w:t>├── Cab</w:t>
        <w:br/>
        <w:t>├── EV Mobility</w:t>
        <w:br/>
        <w:t>├── Auto</w:t>
        <w:br/>
        <w:t>├── Bike</w:t>
        <w:br/>
        <w:t>├── Parcel</w:t>
        <w:br/>
        <w:t>└── Future Mobility</w:t>
      </w:r>
    </w:p>
    <w:p>
      <w:r>
        <w:t>Each service can have a dedicated visual section. Keep descriptions short and informational. No pricing or booking functionality.</w:t>
      </w:r>
    </w:p>
    <w:p>
      <w:pPr>
        <w:pStyle w:val="Heading1"/>
      </w:pPr>
      <w:r>
        <w:t>17. Contact Page</w:t>
      </w:r>
    </w:p>
    <w:p>
      <w:r>
        <w:t>URL: /contact</w:t>
      </w:r>
    </w:p>
    <w:p>
      <w:pPr>
        <w:spacing w:after="120"/>
        <w:ind w:left="360"/>
      </w:pPr>
      <w:r>
        <w:rPr>
          <w:rFonts w:ascii="Consolas" w:hAnsi="Consolas"/>
          <w:sz w:val="18"/>
        </w:rPr>
        <w:t>CONTACT</w:t>
        <w:br/>
        <w:t>│</w:t>
        <w:br/>
        <w:t>├── Hero</w:t>
        <w:br/>
        <w:t>├── Contact Information</w:t>
        <w:br/>
        <w:t>├── Contact Form</w:t>
        <w:br/>
        <w:t>├── Business / Partnership</w:t>
        <w:br/>
        <w:t>├── Careers</w:t>
        <w:br/>
        <w:t>└── Company Information</w:t>
      </w:r>
    </w:p>
    <w:p>
      <w:r>
        <w:t>Form fields: Name, Email, Phone, Subject, Message. Include validation and a clear success/error state.</w:t>
      </w:r>
    </w:p>
    <w:p>
      <w:pPr>
        <w:pStyle w:val="Heading1"/>
      </w:pPr>
      <w:r>
        <w:t>18. Footer Structure</w:t>
      </w:r>
    </w:p>
    <w:p>
      <w:pPr>
        <w:spacing w:after="120"/>
        <w:ind w:left="360"/>
      </w:pPr>
      <w:r>
        <w:rPr>
          <w:rFonts w:ascii="Consolas" w:hAnsi="Consolas"/>
          <w:sz w:val="18"/>
        </w:rPr>
        <w:t>┌────────────────────────────────────────────────────────────┐</w:t>
        <w:br/>
        <w:t>│  TORKK                                                     │</w:t>
        <w:br/>
        <w:t>│  Building safer, simpler and smarter                       │</w:t>
        <w:br/>
        <w:t>│  mobility for everyday India.                              │</w:t>
        <w:br/>
        <w:t>│                                                            │</w:t>
        <w:br/>
        <w:t>│  Company          Explore          Legal                    │</w:t>
        <w:br/>
        <w:t>│  About            Services         Privacy Policy           │</w:t>
        <w:br/>
        <w:t>│  Vision           Safety           Terms &amp; Conditions        │</w:t>
        <w:br/>
        <w:t>│  Mission          Contact                                    │</w:t>
        <w:br/>
        <w:t>│                                                            │</w:t>
        <w:br/>
        <w:t>│  Instagram   LinkedIn   YouTube                            │</w:t>
        <w:br/>
        <w:t>│                                                            │</w:t>
        <w:br/>
        <w:t>│  © 2026 BlackOriginX Private Limited                       │</w:t>
        <w:br/>
        <w:t>└────────────────────────────────────────────────────────────┘</w:t>
      </w:r>
    </w:p>
    <w:p>
      <w:pPr>
        <w:pStyle w:val="Heading1"/>
      </w:pPr>
      <w:r>
        <w:t>19. Design System</w:t>
      </w:r>
    </w:p>
    <w:p>
      <w:r>
        <w:t>Brand direction: Dark Blue, Sky Blue, Light Pink, White, Dark/Charcoal. Use pink primarily as an accent.</w:t>
      </w:r>
    </w:p>
    <w:p>
      <w:pPr>
        <w:pStyle w:val="ListBullet"/>
      </w:pPr>
      <w:r>
        <w:t>Large typography</w:t>
      </w:r>
    </w:p>
    <w:p>
      <w:pPr>
        <w:pStyle w:val="ListBullet"/>
      </w:pPr>
      <w:r>
        <w:t>Spacious layouts</w:t>
      </w:r>
    </w:p>
    <w:p>
      <w:pPr>
        <w:pStyle w:val="ListBullet"/>
      </w:pPr>
      <w:r>
        <w:t>Rounded cards</w:t>
      </w:r>
    </w:p>
    <w:p>
      <w:pPr>
        <w:pStyle w:val="ListBullet"/>
      </w:pPr>
      <w:r>
        <w:t>Clean grid system</w:t>
      </w:r>
    </w:p>
    <w:p>
      <w:pPr>
        <w:pStyle w:val="ListBullet"/>
      </w:pPr>
      <w:r>
        <w:t>Premium imagery</w:t>
      </w:r>
    </w:p>
    <w:p>
      <w:pPr>
        <w:pStyle w:val="ListBullet"/>
      </w:pPr>
      <w:r>
        <w:t>Subtle gradients</w:t>
      </w:r>
    </w:p>
    <w:p>
      <w:pPr>
        <w:pStyle w:val="ListBullet"/>
      </w:pPr>
      <w:r>
        <w:t>Minimal shadows</w:t>
      </w:r>
    </w:p>
    <w:p>
      <w:pPr>
        <w:pStyle w:val="ListBullet"/>
      </w:pPr>
      <w:r>
        <w:t>Smooth transitions</w:t>
      </w:r>
    </w:p>
    <w:p>
      <w:pPr>
        <w:pStyle w:val="Heading1"/>
      </w:pPr>
      <w:r>
        <w:t>20. Responsive Structure</w:t>
      </w:r>
    </w:p>
    <w:p>
      <w:pPr>
        <w:spacing w:after="120"/>
        <w:ind w:left="360"/>
      </w:pPr>
      <w:r>
        <w:rPr>
          <w:rFonts w:ascii="Consolas" w:hAnsi="Consolas"/>
          <w:sz w:val="18"/>
        </w:rPr>
        <w:t>Desktop: 12-column grid</w:t>
        <w:br/>
        <w:t>Tablet: 8-column grid</w:t>
        <w:br/>
        <w:t>Mobile: 4-column grid</w:t>
      </w:r>
    </w:p>
    <w:p>
      <w:r>
        <w:t>All sections must stack naturally on mobile. No horizontal scrolling.</w:t>
      </w:r>
    </w:p>
    <w:p>
      <w:pPr>
        <w:pStyle w:val="Heading1"/>
      </w:pPr>
      <w:r>
        <w:t>21. Component Structure</w:t>
      </w:r>
    </w:p>
    <w:p>
      <w:pPr>
        <w:spacing w:after="120"/>
        <w:ind w:left="360"/>
      </w:pPr>
      <w:r>
        <w:rPr>
          <w:rFonts w:ascii="Consolas" w:hAnsi="Consolas"/>
          <w:sz w:val="18"/>
        </w:rPr>
        <w:t>components/</w:t>
        <w:br/>
        <w:t>├── Navbar</w:t>
        <w:br/>
        <w:t>├── Footer</w:t>
        <w:br/>
        <w:t>├── Hero</w:t>
        <w:br/>
        <w:t>├── SectionHeader</w:t>
        <w:br/>
        <w:t>├── FeatureCard</w:t>
        <w:br/>
        <w:t>├── ServiceCard</w:t>
        <w:br/>
        <w:t>├── SafetySection</w:t>
        <w:br/>
        <w:t>├── VisionSection</w:t>
        <w:br/>
        <w:t>├── CTASection</w:t>
        <w:br/>
        <w:t>├── ContactForm</w:t>
        <w:br/>
        <w:t>└── SocialLinks</w:t>
      </w:r>
    </w:p>
    <w:p>
      <w:r>
        <w:t>Use reusable components and avoid duplicated UI code.</w:t>
      </w:r>
    </w:p>
    <w:p>
      <w:pPr>
        <w:pStyle w:val="Heading1"/>
      </w:pPr>
      <w:r>
        <w:t>22. Routing</w:t>
      </w:r>
    </w:p>
    <w:p>
      <w:pPr>
        <w:spacing w:after="120"/>
        <w:ind w:left="360"/>
      </w:pPr>
      <w:r>
        <w:rPr>
          <w:rFonts w:ascii="Consolas" w:hAnsi="Consolas"/>
          <w:sz w:val="18"/>
        </w:rPr>
        <w:t>/</w:t>
        <w:br/>
        <w:t>/about</w:t>
        <w:br/>
        <w:t>/vision</w:t>
        <w:br/>
        <w:t>/safety</w:t>
        <w:br/>
        <w:t>/services</w:t>
        <w:br/>
        <w:t>/contact</w:t>
        <w:br/>
        <w:t>/privacy-policy</w:t>
        <w:br/>
        <w:t>/terms-and-conditions</w:t>
      </w:r>
    </w:p>
    <w:p>
      <w:pPr>
        <w:pStyle w:val="Heading1"/>
      </w:pPr>
      <w:r>
        <w:t>23. Tech Stack</w:t>
      </w:r>
    </w:p>
    <w:p>
      <w:pPr>
        <w:pStyle w:val="ListBullet"/>
      </w:pPr>
      <w:r>
        <w:t>Next.js 15</w:t>
      </w:r>
    </w:p>
    <w:p>
      <w:pPr>
        <w:pStyle w:val="ListBullet"/>
      </w:pPr>
      <w:r>
        <w:t>React</w:t>
      </w:r>
    </w:p>
    <w:p>
      <w:pPr>
        <w:pStyle w:val="ListBullet"/>
      </w:pPr>
      <w:r>
        <w:t>TypeScript</w:t>
      </w:r>
    </w:p>
    <w:p>
      <w:pPr>
        <w:pStyle w:val="ListBullet"/>
      </w:pPr>
      <w:r>
        <w:t>Tailwind CSS</w:t>
      </w:r>
    </w:p>
    <w:p>
      <w:pPr>
        <w:pStyle w:val="ListBullet"/>
      </w:pPr>
      <w:r>
        <w:t>Framer Motion</w:t>
      </w:r>
    </w:p>
    <w:p>
      <w:r>
        <w:t>Backend is only required where needed, primarily for the contact form. Do not build unnecessary database/backend complexity for the first version.</w:t>
      </w:r>
    </w:p>
    <w:p>
      <w:pPr>
        <w:pStyle w:val="Heading1"/>
      </w:pPr>
      <w:r>
        <w:t>24. File / Project Structure</w:t>
      </w:r>
    </w:p>
    <w:p>
      <w:pPr>
        <w:spacing w:after="120"/>
        <w:ind w:left="360"/>
      </w:pPr>
      <w:r>
        <w:rPr>
          <w:rFonts w:ascii="Consolas" w:hAnsi="Consolas"/>
          <w:sz w:val="18"/>
        </w:rPr>
        <w:t>torkk-website/</w:t>
        <w:br/>
        <w:t>│</w:t>
        <w:br/>
        <w:t>├── app/</w:t>
        <w:br/>
        <w:t>│   ├── page.tsx</w:t>
        <w:br/>
        <w:t>│   ├── about/page.tsx</w:t>
        <w:br/>
        <w:t>│   ├── vision/page.tsx</w:t>
        <w:br/>
        <w:t>│   ├── safety/page.tsx</w:t>
        <w:br/>
        <w:t>│   ├── services/page.tsx</w:t>
        <w:br/>
        <w:t>│   ├── contact/page.tsx</w:t>
        <w:br/>
        <w:t>│   ├── privacy-policy/page.tsx</w:t>
        <w:br/>
        <w:t>│   └── terms-and-conditions/page.tsx</w:t>
        <w:br/>
        <w:t>│</w:t>
        <w:br/>
        <w:t>├── components/</w:t>
        <w:br/>
        <w:t>│   ├── Navbar.tsx</w:t>
        <w:br/>
        <w:t>│   ├── Footer.tsx</w:t>
        <w:br/>
        <w:t>│   ├── Hero.tsx</w:t>
        <w:br/>
        <w:t>│   ├── ServiceCard.tsx</w:t>
        <w:br/>
        <w:t>│   ├── SafetySection.tsx</w:t>
        <w:br/>
        <w:t>│   ├── VisionSection.tsx</w:t>
        <w:br/>
        <w:t>│   └── CTASection.tsx</w:t>
        <w:br/>
        <w:t>│</w:t>
        <w:br/>
        <w:t>├── public/</w:t>
        <w:br/>
        <w:t>│   ├── images/</w:t>
        <w:br/>
        <w:t>│   ├── icons/</w:t>
        <w:br/>
        <w:t>│   └── logos/</w:t>
        <w:br/>
        <w:t>│</w:t>
        <w:br/>
        <w:t>├── lib/</w:t>
        <w:br/>
        <w:t>├── styles/</w:t>
        <w:br/>
        <w:t>└── README.md</w:t>
      </w:r>
    </w:p>
    <w:p>
      <w:pPr>
        <w:pStyle w:val="Heading1"/>
      </w:pPr>
      <w:r>
        <w:t>25. Important</w:t>
      </w:r>
    </w:p>
    <w:p>
      <w:r>
        <w:t>This is NOT an app website. The website should not try to reproduce the Torkk Customer App or Driver App.</w:t>
      </w:r>
    </w:p>
    <w:p>
      <w:r>
        <w:t>Torkk Brand Website = explains the brand and idea.</w:t>
      </w:r>
    </w:p>
    <w:p>
      <w:r>
        <w:t>Torkk App = handles the actual mobility experience.</w:t>
      </w:r>
    </w:p>
    <w:p>
      <w:r>
        <w:t>The website should explain the brand, problem, concept, safety philosophy, services and vision.</w:t>
      </w:r>
    </w:p>
    <w:p>
      <w:pPr>
        <w:pStyle w:val="Heading1"/>
      </w:pPr>
      <w:r>
        <w:t>26. Final User Journey</w:t>
      </w:r>
    </w:p>
    <w:p>
      <w:pPr>
        <w:spacing w:after="120"/>
        <w:ind w:left="360"/>
      </w:pPr>
      <w:r>
        <w:rPr>
          <w:rFonts w:ascii="Consolas" w:hAnsi="Consolas"/>
          <w:sz w:val="18"/>
        </w:rPr>
        <w:t>Visitor</w:t>
        <w:br/>
        <w:t xml:space="preserve">   ↓</w:t>
        <w:br/>
        <w:t>Hero</w:t>
        <w:br/>
        <w:t xml:space="preserve">   ↓</w:t>
        <w:br/>
        <w:t>What is Torkk?</w:t>
        <w:br/>
        <w:t xml:space="preserve">   ↓</w:t>
        <w:br/>
        <w:t>Problem</w:t>
        <w:br/>
        <w:t xml:space="preserve">   ↓</w:t>
        <w:br/>
        <w:t>Our Idea</w:t>
        <w:br/>
        <w:t xml:space="preserve">   ↓</w:t>
        <w:br/>
        <w:t>Safety</w:t>
        <w:br/>
        <w:t xml:space="preserve">   ↓</w:t>
        <w:br/>
        <w:t>Services</w:t>
        <w:br/>
        <w:t xml:space="preserve">   ↓</w:t>
        <w:br/>
        <w:t>Vision</w:t>
        <w:br/>
        <w:t xml:space="preserve">   ↓</w:t>
        <w:br/>
        <w:t>BlackOriginX</w:t>
        <w:br/>
        <w:t xml:space="preserve">   ↓</w:t>
        <w:br/>
        <w:t>Contact</w:t>
      </w:r>
    </w:p>
    <w:p>
      <w:r>
        <w:t>At every stage, the visitor should understand more about what Torkk is building and why it exists.</w:t>
      </w:r>
    </w:p>
    <w:p>
      <w:pPr>
        <w:pStyle w:val="Heading1"/>
      </w:pPr>
      <w:r>
        <w:t>27. Final Design Direction</w:t>
      </w:r>
    </w:p>
    <w:p>
      <w:r>
        <w:t>The website should feel like a premium mobility-tech company website, not a ride-booking marketplace.</w:t>
      </w:r>
    </w:p>
    <w:p>
      <w:r>
        <w:t>Overall experience: clean, modern, trustworthy, technology-led, safety-focused and brand-driven.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