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Resumen: GitHub Actions</w:t>
      </w:r>
    </w:p>
    <w:p>
      <w:r>
        <w:t xml:space="preserve">GitHub Actions es una herramienta nativa de automatización integrada en los repositorios de GitHub. Permite crear flujos de trabajo (workflows) automatizados para ejecutar tareas como pruebas, despliegues o compilaciones de forma continua (CI/CD). </w:t>
        <w:br/>
        <w:br/>
        <w:t xml:space="preserve">Se configura mediante archivos YAML ubicados en la carpeta '.github/workflows' dentro del mismo repositorio. Cada archivo YAML define eventos que activan el flujo de trabajo, los trabajos (jobs) a ejecutar y los pasos (steps) que componen cada tarea. </w:t>
        <w:br/>
        <w:br/>
        <w:t>Ventajas principales:</w:t>
        <w:br/>
        <w:t>• Integración directa con GitHub, sin necesidad de herramientas externas.</w:t>
        <w:br/>
        <w:t>• Ejecución automática ante eventos como 'push', 'pull request' o publicación de versiones.</w:t>
        <w:br/>
        <w:t>• Compatibilidad con múltiples entornos y lenguajes.</w:t>
        <w:br/>
        <w:t>• Posibilidad de usar acciones predefinidas o personalizadas desde el Marketplace.</w:t>
        <w:br/>
        <w:br/>
        <w:t>En resumen, GitHub Actions facilita la automatización del ciclo de desarrollo y despliegue directamente desde el repositorio, mejorando la eficiencia y la integración continua del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