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08C9D" w14:textId="77777777" w:rsidR="004A4133" w:rsidRPr="004A4133" w:rsidRDefault="004A4133" w:rsidP="004A4133">
      <w:pPr>
        <w:wordWrap w:val="0"/>
        <w:adjustRightInd/>
        <w:snapToGrid/>
        <w:spacing w:after="0" w:line="320" w:lineRule="atLeast"/>
        <w:rPr>
          <w:rFonts w:ascii="宋体" w:eastAsia="宋体" w:hAnsi="宋体" w:cs="宋体"/>
          <w:color w:val="000000"/>
          <w:sz w:val="18"/>
          <w:szCs w:val="18"/>
        </w:rPr>
      </w:pPr>
      <w:r w:rsidRPr="004A4133">
        <w:rPr>
          <w:rFonts w:ascii="宋体" w:eastAsia="宋体" w:hAnsi="宋体" w:cs="宋体"/>
          <w:color w:val="000000"/>
          <w:sz w:val="18"/>
          <w:szCs w:val="18"/>
        </w:rPr>
        <w:t xml:space="preserve"> 几乎所有的同类书籍都介绍综合性的应用示例如“万年历 + 温度显示 + 闹钟响铃 + 计时表”这样的一个实时时钟范例或“STM32 + 音频解码 + 大容量存储方案”这样的MP3播放器范例。这些综合性实例的目的在于引领读者进行综合性实验，达到把单片机的基础模块整合运用的目的。这些实例普遍存在一种共同点，即“练手”意义要大于“实用”的意义。本文将讲述一个STM32的综合性应用示例，该示例将涉及到STM32微控制器的时钟系统、GPIO、定时器、中断系统、异步串口以及内置可编程flash等设备的应用，作为一个综合性实验的同时还具有很强的“实用”意义。这个示例就是STM32的IAP方案。 </w:t>
      </w:r>
      <w:r w:rsidRPr="004A4133">
        <w:rPr>
          <w:rFonts w:ascii="宋体" w:eastAsia="宋体" w:hAnsi="宋体" w:cs="宋体"/>
          <w:color w:val="000000"/>
          <w:sz w:val="18"/>
          <w:szCs w:val="18"/>
        </w:rPr>
        <w:br/>
        <w:t xml:space="preserve">         IAP，全称是“In-Application </w:t>
      </w:r>
      <w:r w:rsidRPr="004A4133">
        <w:rPr>
          <w:rFonts w:ascii="宋体" w:eastAsia="宋体" w:hAnsi="宋体" w:cs="宋体"/>
          <w:color w:val="000000"/>
          <w:sz w:val="18"/>
          <w:szCs w:val="18"/>
        </w:rPr>
        <w:br/>
        <w:t xml:space="preserve">Programming”，中文解释为“在程序中编程”。IAP是一种对通过微控制器的对外接口（如USART，IIC，CAN，USB，以太网接口甚至是无线射频通道）对正在运行程序的微控制器进行内部程序的更新的技术（注意这完全有别于ICP或者ISP技术）。ICP（In-Circuit Programming）技术即通过在线仿真器对单片机进行程序烧写，而ISP技术则是通过单片机内置的bootloader程序引导的烧写技术。无论是ICP技术还是ISP技术，都需要有机械性的操作如连接下载线，设置跳线帽等。若产品的电路板已经层层密封在外壳中，要对其进行程序更新无疑困难重重，若产品安装于狭窄空间等难以触及的地方，更是一场灾难。但若进引入了IAP技术，则完全可以避免上述尴尬情况，而且若使用远距离或无线的数据传输方案，甚至可以实现远程编程和无线编程。这绝对是ICP或ISP技术无法做到的。某种微控制器支持IAP技术的首要前提是其必须是基于可重复编程闪存的微控制器。STM32微控制器带有可编程的内置闪存，同时STM32拥有在数量上和种类上都非常丰富的外设通信接口，因此在STM32上实现IAP技术是完全可行的。 </w:t>
      </w:r>
      <w:r w:rsidRPr="004A4133">
        <w:rPr>
          <w:rFonts w:ascii="宋体" w:eastAsia="宋体" w:hAnsi="宋体" w:cs="宋体"/>
          <w:color w:val="000000"/>
          <w:sz w:val="18"/>
          <w:szCs w:val="18"/>
        </w:rPr>
        <w:br/>
        <w:t xml:space="preserve">         实现IAP技术的核心是一段预先烧写在单片机内部的IAP程序。这段程序主要负责与外部的上位机软件进行握手同步，然后将通过外设通信接口将来自于上位机软件的程序数据接收后写入单片机内部指定的闪存区域，然后再跳转执行新写入的程序，最终就达到了程序更新的目的。 </w:t>
      </w:r>
      <w:r w:rsidRPr="004A4133">
        <w:rPr>
          <w:rFonts w:ascii="宋体" w:eastAsia="宋体" w:hAnsi="宋体" w:cs="宋体"/>
          <w:color w:val="000000"/>
          <w:sz w:val="18"/>
          <w:szCs w:val="18"/>
        </w:rPr>
        <w:br/>
        <w:t xml:space="preserve">在STM32微控制器上实现IAP程序之前首先要回顾一下STM32的内部闪存组织架构和其启动过程。STM32的内部闪存地址起始于0x8000000，一般情况下，程序文件就从此地址开始写入。此外STM32是基于Cortex-M3内核的微控制器，其内部通过一张“中断向量表”来响应中断，程序启动后，将首先从“中断向量表”取出复位中断向量执行复位中断程序完成启动。而这张“中断向量表”的起始地址是0x8000004，当中断来临，STM32的内部硬件机制亦会自动将PC指针定位到“中断向量表”处，并根据中断源取出对应的中断向量执行中断服务程序。最后还需要知道关键的一点，通过修改STM32工程的链接脚本可以修改程序文件写入闪存的起始地址。 </w:t>
      </w:r>
      <w:r w:rsidRPr="004A4133">
        <w:rPr>
          <w:rFonts w:ascii="宋体" w:eastAsia="宋体" w:hAnsi="宋体" w:cs="宋体"/>
          <w:color w:val="000000"/>
          <w:sz w:val="18"/>
          <w:szCs w:val="18"/>
        </w:rPr>
        <w:br/>
        <w:t xml:space="preserve">在STM32微控制器上实现IAP方案，除了常规的串口接收数据以及闪存数据写入等常规操作外，还需注意STM32的启动过程和中断响应方式。图1显示了STM32常规的运行流程。 </w:t>
      </w:r>
    </w:p>
    <w:p w14:paraId="58DF3707" w14:textId="77777777" w:rsidR="004A4133" w:rsidRPr="004A4133" w:rsidRDefault="004A4133" w:rsidP="004A4133">
      <w:pPr>
        <w:wordWrap w:val="0"/>
        <w:adjustRightInd/>
        <w:snapToGrid/>
        <w:spacing w:after="0" w:line="320" w:lineRule="atLeast"/>
        <w:jc w:val="center"/>
        <w:rPr>
          <w:rFonts w:ascii="宋体" w:eastAsia="宋体" w:hAnsi="宋体" w:cs="宋体"/>
          <w:color w:val="000000"/>
          <w:sz w:val="18"/>
          <w:szCs w:val="18"/>
        </w:rPr>
      </w:pPr>
      <w:hyperlink r:id="rId6" w:tgtFrame="_blank" w:history="1">
        <w:r w:rsidRPr="004A4133">
          <w:rPr>
            <w:rFonts w:ascii="宋体" w:eastAsia="宋体" w:hAnsi="宋体" w:cs="宋体"/>
            <w:noProof/>
            <w:color w:val="0000FF"/>
            <w:sz w:val="18"/>
            <w:szCs w:val="18"/>
          </w:rPr>
          <w:pict w14:anchorId="57EBC1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alt="http://cache.mailshop.cn/bbs_upload546065/files_48/ourdev_703233TKU006.jpg" style="width:378.6pt;height:402.6pt;visibility:visible" o:button="t">
              <v:imagedata r:id="rId7" o:title="ourdev_703233TKU006"/>
            </v:shape>
          </w:pict>
        </w:r>
      </w:hyperlink>
      <w:r w:rsidRPr="004A4133">
        <w:rPr>
          <w:rFonts w:ascii="宋体" w:eastAsia="宋体" w:hAnsi="宋体" w:cs="宋体"/>
          <w:color w:val="000000"/>
          <w:sz w:val="18"/>
          <w:szCs w:val="18"/>
        </w:rPr>
        <w:br/>
      </w:r>
      <w:r w:rsidRPr="004A4133">
        <w:rPr>
          <w:rFonts w:ascii="宋体" w:eastAsia="宋体" w:hAnsi="宋体" w:cs="宋体"/>
          <w:color w:val="000000"/>
          <w:sz w:val="18"/>
          <w:szCs w:val="18"/>
        </w:rPr>
        <w:lastRenderedPageBreak/>
        <w:t> </w:t>
      </w:r>
      <w:r w:rsidRPr="004A4133">
        <w:rPr>
          <w:rFonts w:ascii="宋体" w:eastAsia="宋体" w:hAnsi="宋体" w:cs="宋体"/>
          <w:color w:val="008000"/>
          <w:sz w:val="18"/>
          <w:szCs w:val="18"/>
        </w:rPr>
        <w:t>(原文件名:1.jpg)</w:t>
      </w:r>
      <w:r w:rsidRPr="004A4133">
        <w:rPr>
          <w:rFonts w:ascii="宋体" w:eastAsia="宋体" w:hAnsi="宋体" w:cs="宋体"/>
          <w:color w:val="000000"/>
          <w:sz w:val="18"/>
          <w:szCs w:val="18"/>
        </w:rPr>
        <w:t> </w:t>
      </w:r>
    </w:p>
    <w:p w14:paraId="064EF923" w14:textId="77777777" w:rsidR="004A4133" w:rsidRPr="004A4133" w:rsidRDefault="004A4133" w:rsidP="004A4133">
      <w:pPr>
        <w:wordWrap w:val="0"/>
        <w:adjustRightInd/>
        <w:snapToGrid/>
        <w:spacing w:after="0" w:line="320" w:lineRule="atLeast"/>
        <w:jc w:val="center"/>
        <w:rPr>
          <w:rFonts w:ascii="宋体" w:eastAsia="宋体" w:hAnsi="宋体" w:cs="宋体"/>
          <w:color w:val="000000"/>
          <w:sz w:val="18"/>
          <w:szCs w:val="18"/>
        </w:rPr>
      </w:pPr>
      <w:hyperlink r:id="rId8" w:anchor="##" w:history="1">
        <w:r w:rsidRPr="004A4133">
          <w:rPr>
            <w:rFonts w:ascii="宋体" w:eastAsia="宋体" w:hAnsi="宋体" w:cs="宋体"/>
            <w:color w:val="0000FF"/>
            <w:sz w:val="18"/>
          </w:rPr>
          <w:t>引用图片</w:t>
        </w:r>
      </w:hyperlink>
    </w:p>
    <w:p w14:paraId="1EB87548" w14:textId="77777777" w:rsidR="004A4133" w:rsidRPr="004A4133" w:rsidRDefault="004A4133" w:rsidP="004A4133">
      <w:pPr>
        <w:wordWrap w:val="0"/>
        <w:adjustRightInd/>
        <w:snapToGrid/>
        <w:spacing w:after="0" w:line="320" w:lineRule="atLeast"/>
        <w:rPr>
          <w:rFonts w:ascii="宋体" w:eastAsia="宋体" w:hAnsi="宋体" w:cs="宋体"/>
          <w:color w:val="000000"/>
          <w:sz w:val="18"/>
          <w:szCs w:val="18"/>
        </w:rPr>
      </w:pPr>
      <w:r w:rsidRPr="004A4133">
        <w:rPr>
          <w:rFonts w:ascii="宋体" w:eastAsia="宋体" w:hAnsi="宋体" w:cs="宋体"/>
          <w:color w:val="000000"/>
          <w:sz w:val="18"/>
          <w:szCs w:val="18"/>
        </w:rPr>
        <w:t xml:space="preserve">  </w:t>
      </w:r>
      <w:r w:rsidRPr="004A4133">
        <w:rPr>
          <w:rFonts w:ascii="宋体" w:eastAsia="宋体" w:hAnsi="宋体" w:cs="宋体"/>
          <w:color w:val="000000"/>
          <w:sz w:val="18"/>
          <w:szCs w:val="18"/>
        </w:rPr>
        <w:br/>
        <w:t xml:space="preserve">图1 </w:t>
      </w:r>
      <w:r w:rsidRPr="004A4133">
        <w:rPr>
          <w:rFonts w:ascii="宋体" w:eastAsia="宋体" w:hAnsi="宋体" w:cs="宋体"/>
          <w:color w:val="000000"/>
          <w:sz w:val="18"/>
          <w:szCs w:val="18"/>
        </w:rPr>
        <w:br/>
        <w:t xml:space="preserve">对图1解读如下： </w:t>
      </w:r>
      <w:r w:rsidRPr="004A4133">
        <w:rPr>
          <w:rFonts w:ascii="宋体" w:eastAsia="宋体" w:hAnsi="宋体" w:cs="宋体"/>
          <w:color w:val="000000"/>
          <w:sz w:val="18"/>
          <w:szCs w:val="18"/>
        </w:rPr>
        <w:br/>
        <w:t xml:space="preserve">1、 STM32复位后，会从地址为0x8000004处取出复位中断向量的地址，并跳转执行复位中断服务程序，如图1中标号○1所示。 </w:t>
      </w:r>
      <w:r w:rsidRPr="004A4133">
        <w:rPr>
          <w:rFonts w:ascii="宋体" w:eastAsia="宋体" w:hAnsi="宋体" w:cs="宋体"/>
          <w:color w:val="000000"/>
          <w:sz w:val="18"/>
          <w:szCs w:val="18"/>
        </w:rPr>
        <w:br/>
        <w:t xml:space="preserve">2、 复位中断服务程序执行的最终结果是跳转至C程序的main函数，如图1中标号○2所示，而main函数应该是一个死循环，是一个永不返回的函数。 </w:t>
      </w:r>
      <w:r w:rsidRPr="004A4133">
        <w:rPr>
          <w:rFonts w:ascii="宋体" w:eastAsia="宋体" w:hAnsi="宋体" w:cs="宋体"/>
          <w:color w:val="000000"/>
          <w:sz w:val="18"/>
          <w:szCs w:val="18"/>
        </w:rPr>
        <w:br/>
        <w:t xml:space="preserve">3、 在main函数执行的过程中，发生了一个中断请求，此时STM32的硬件机制会将PC指针强制指回中断向量表处，如图1中标号○3所示。 </w:t>
      </w:r>
      <w:r w:rsidRPr="004A4133">
        <w:rPr>
          <w:rFonts w:ascii="宋体" w:eastAsia="宋体" w:hAnsi="宋体" w:cs="宋体"/>
          <w:color w:val="000000"/>
          <w:sz w:val="18"/>
          <w:szCs w:val="18"/>
        </w:rPr>
        <w:br/>
        <w:t xml:space="preserve">4、 根据中断源进入相应的中断服务程序，如图1中标号○5所示。 </w:t>
      </w:r>
      <w:r w:rsidRPr="004A4133">
        <w:rPr>
          <w:rFonts w:ascii="宋体" w:eastAsia="宋体" w:hAnsi="宋体" w:cs="宋体"/>
          <w:color w:val="000000"/>
          <w:sz w:val="18"/>
          <w:szCs w:val="18"/>
        </w:rPr>
        <w:br/>
        <w:t xml:space="preserve">5、 中断服务程序执行完毕后，程序再度返回至main函数中执行，如图1中标号○6所示。 </w:t>
      </w:r>
      <w:r w:rsidRPr="004A4133">
        <w:rPr>
          <w:rFonts w:ascii="宋体" w:eastAsia="宋体" w:hAnsi="宋体" w:cs="宋体"/>
          <w:color w:val="000000"/>
          <w:sz w:val="18"/>
          <w:szCs w:val="18"/>
        </w:rPr>
        <w:br/>
        <w:t xml:space="preserve">若在STM32中加入了IAP程序，则情况会如图2所示。 </w:t>
      </w:r>
    </w:p>
    <w:p w14:paraId="2577FC29" w14:textId="77777777" w:rsidR="004A4133" w:rsidRPr="004A4133" w:rsidRDefault="004A4133" w:rsidP="004A4133">
      <w:pPr>
        <w:wordWrap w:val="0"/>
        <w:adjustRightInd/>
        <w:snapToGrid/>
        <w:spacing w:after="0" w:line="320" w:lineRule="atLeast"/>
        <w:jc w:val="center"/>
        <w:rPr>
          <w:rFonts w:ascii="宋体" w:eastAsia="宋体" w:hAnsi="宋体" w:cs="宋体"/>
          <w:color w:val="000000"/>
          <w:sz w:val="18"/>
          <w:szCs w:val="18"/>
        </w:rPr>
      </w:pPr>
      <w:hyperlink r:id="rId9" w:tgtFrame="_blank" w:history="1">
        <w:r w:rsidRPr="004A4133">
          <w:rPr>
            <w:rFonts w:ascii="宋体" w:eastAsia="宋体" w:hAnsi="宋体" w:cs="宋体"/>
            <w:noProof/>
            <w:color w:val="0000FF"/>
            <w:sz w:val="18"/>
            <w:szCs w:val="18"/>
          </w:rPr>
          <w:pict w14:anchorId="0A59A41B">
            <v:shape id="图片 2" o:spid="_x0000_i1026" type="#_x0000_t75" alt="http://cache.mailshop.cn/bbs_upload546065/files_48/ourdev_703234FU5LBY.jpg" style="width:320.4pt;height:450pt;visibility:visible" o:button="t">
              <v:imagedata r:id="rId10" o:title="ourdev_703234FU5LBY"/>
            </v:shape>
          </w:pict>
        </w:r>
      </w:hyperlink>
      <w:r w:rsidRPr="004A4133">
        <w:rPr>
          <w:rFonts w:ascii="宋体" w:eastAsia="宋体" w:hAnsi="宋体" w:cs="宋体"/>
          <w:color w:val="000000"/>
          <w:sz w:val="18"/>
          <w:szCs w:val="18"/>
        </w:rPr>
        <w:br/>
      </w:r>
      <w:r w:rsidRPr="004A4133">
        <w:rPr>
          <w:rFonts w:ascii="宋体" w:eastAsia="宋体" w:hAnsi="宋体" w:cs="宋体"/>
          <w:color w:val="000000"/>
          <w:sz w:val="18"/>
          <w:szCs w:val="18"/>
        </w:rPr>
        <w:lastRenderedPageBreak/>
        <w:t> </w:t>
      </w:r>
      <w:r w:rsidRPr="004A4133">
        <w:rPr>
          <w:rFonts w:ascii="宋体" w:eastAsia="宋体" w:hAnsi="宋体" w:cs="宋体"/>
          <w:color w:val="008000"/>
          <w:sz w:val="18"/>
          <w:szCs w:val="18"/>
        </w:rPr>
        <w:t>(原文件名:2.jpg)</w:t>
      </w:r>
      <w:r w:rsidRPr="004A4133">
        <w:rPr>
          <w:rFonts w:ascii="宋体" w:eastAsia="宋体" w:hAnsi="宋体" w:cs="宋体"/>
          <w:color w:val="000000"/>
          <w:sz w:val="18"/>
          <w:szCs w:val="18"/>
        </w:rPr>
        <w:t> </w:t>
      </w:r>
    </w:p>
    <w:p w14:paraId="071182CC" w14:textId="77777777" w:rsidR="004A4133" w:rsidRPr="004A4133" w:rsidRDefault="004A4133" w:rsidP="004A4133">
      <w:pPr>
        <w:wordWrap w:val="0"/>
        <w:adjustRightInd/>
        <w:snapToGrid/>
        <w:spacing w:after="0" w:line="320" w:lineRule="atLeast"/>
        <w:jc w:val="center"/>
        <w:rPr>
          <w:rFonts w:ascii="宋体" w:eastAsia="宋体" w:hAnsi="宋体" w:cs="宋体"/>
          <w:color w:val="000000"/>
          <w:sz w:val="18"/>
          <w:szCs w:val="18"/>
        </w:rPr>
      </w:pPr>
      <w:hyperlink r:id="rId11" w:anchor="##" w:history="1">
        <w:r w:rsidRPr="004A4133">
          <w:rPr>
            <w:rFonts w:ascii="宋体" w:eastAsia="宋体" w:hAnsi="宋体" w:cs="宋体"/>
            <w:color w:val="0000FF"/>
            <w:sz w:val="18"/>
          </w:rPr>
          <w:t>引用图片</w:t>
        </w:r>
      </w:hyperlink>
    </w:p>
    <w:p w14:paraId="45D36DAD" w14:textId="77777777" w:rsidR="004A4133" w:rsidRPr="004A4133" w:rsidRDefault="004A4133" w:rsidP="004A4133">
      <w:pPr>
        <w:wordWrap w:val="0"/>
        <w:adjustRightInd/>
        <w:snapToGrid/>
        <w:spacing w:after="0" w:line="320" w:lineRule="atLeast"/>
        <w:rPr>
          <w:rFonts w:ascii="宋体" w:eastAsia="宋体" w:hAnsi="宋体" w:cs="宋体"/>
          <w:color w:val="000000"/>
          <w:sz w:val="18"/>
          <w:szCs w:val="18"/>
        </w:rPr>
      </w:pPr>
      <w:r w:rsidRPr="004A4133">
        <w:rPr>
          <w:rFonts w:ascii="宋体" w:eastAsia="宋体" w:hAnsi="宋体" w:cs="宋体"/>
          <w:color w:val="000000"/>
          <w:sz w:val="18"/>
          <w:szCs w:val="18"/>
        </w:rPr>
        <w:t xml:space="preserve">   </w:t>
      </w:r>
      <w:r w:rsidRPr="004A4133">
        <w:rPr>
          <w:rFonts w:ascii="宋体" w:eastAsia="宋体" w:hAnsi="宋体" w:cs="宋体"/>
          <w:color w:val="000000"/>
          <w:sz w:val="18"/>
          <w:szCs w:val="18"/>
        </w:rPr>
        <w:br/>
        <w:t xml:space="preserve">图2 </w:t>
      </w:r>
      <w:r w:rsidRPr="004A4133">
        <w:rPr>
          <w:rFonts w:ascii="宋体" w:eastAsia="宋体" w:hAnsi="宋体" w:cs="宋体"/>
          <w:color w:val="000000"/>
          <w:sz w:val="18"/>
          <w:szCs w:val="18"/>
        </w:rPr>
        <w:br/>
        <w:t xml:space="preserve">对图2的解读如下: </w:t>
      </w:r>
      <w:r w:rsidRPr="004A4133">
        <w:rPr>
          <w:rFonts w:ascii="宋体" w:eastAsia="宋体" w:hAnsi="宋体" w:cs="宋体"/>
          <w:color w:val="000000"/>
          <w:sz w:val="18"/>
          <w:szCs w:val="18"/>
        </w:rPr>
        <w:br/>
        <w:t xml:space="preserve">1、 STM32复位后，从地址为0x8000004处取出复位中断向量的地址，并跳转执行复位中断服务程序，随后跳转至IAP程序的main函数，如图2中标号○1、○2所示。这个过程和图1相应部分是一致的。 </w:t>
      </w:r>
      <w:r w:rsidRPr="004A4133">
        <w:rPr>
          <w:rFonts w:ascii="宋体" w:eastAsia="宋体" w:hAnsi="宋体" w:cs="宋体"/>
          <w:color w:val="000000"/>
          <w:sz w:val="18"/>
          <w:szCs w:val="18"/>
        </w:rPr>
        <w:br/>
        <w:t xml:space="preserve">2、 执行完IAP过程后（STM32内部多出了新写入的程序，图2中以灰色底纹方格表示，地址始于0x8000004+N+M）跳转至新写入程序的复位向量表，取出新程序的复位中断向量的地址，并跳转执行新程序的复位中断服务程序，随后跳转至新程序的main函数，其过程如图2的标号○3所示。新程序的main函数应该也具有永不返回的特性。同时应该注意在STM32的内部存储空间在不同的位置上出现了2个中断向量表。 </w:t>
      </w:r>
      <w:r w:rsidRPr="004A4133">
        <w:rPr>
          <w:rFonts w:ascii="宋体" w:eastAsia="宋体" w:hAnsi="宋体" w:cs="宋体"/>
          <w:color w:val="000000"/>
          <w:sz w:val="18"/>
          <w:szCs w:val="18"/>
        </w:rPr>
        <w:br/>
        <w:t xml:space="preserve">3、 在新程序main函数执行的过程中，一个中断请求来临，PC指针仍会回转至地址为0x8000004中断向量表处，而并不是新程序的中断向量表，如图2中标号○5所示。注意到这是由STM32的硬件机制决定的。 </w:t>
      </w:r>
      <w:r w:rsidRPr="004A4133">
        <w:rPr>
          <w:rFonts w:ascii="宋体" w:eastAsia="宋体" w:hAnsi="宋体" w:cs="宋体"/>
          <w:color w:val="000000"/>
          <w:sz w:val="18"/>
          <w:szCs w:val="18"/>
        </w:rPr>
        <w:br/>
        <w:t xml:space="preserve">4、 根据中断源跳转至对应的中断服务，如图2中标号○6所示。注意此时是跳转至了新程序的中断服务程序中。 </w:t>
      </w:r>
      <w:r w:rsidRPr="004A4133">
        <w:rPr>
          <w:rFonts w:ascii="宋体" w:eastAsia="宋体" w:hAnsi="宋体" w:cs="宋体"/>
          <w:color w:val="000000"/>
          <w:sz w:val="18"/>
          <w:szCs w:val="18"/>
        </w:rPr>
        <w:br/>
        <w:t xml:space="preserve">5、 中断服务执行完毕后，返回main函数。如图2中标号○8所示。 </w:t>
      </w:r>
      <w:r w:rsidRPr="004A4133">
        <w:rPr>
          <w:rFonts w:ascii="宋体" w:eastAsia="宋体" w:hAnsi="宋体" w:cs="宋体"/>
          <w:color w:val="000000"/>
          <w:sz w:val="18"/>
          <w:szCs w:val="18"/>
        </w:rPr>
        <w:br/>
        <w:t xml:space="preserve">从上述两个过程的分析可以得知，对将使用IAP过程写入的程序要满足2个要求： </w:t>
      </w:r>
      <w:r w:rsidRPr="004A4133">
        <w:rPr>
          <w:rFonts w:ascii="宋体" w:eastAsia="宋体" w:hAnsi="宋体" w:cs="宋体"/>
          <w:color w:val="000000"/>
          <w:sz w:val="18"/>
          <w:szCs w:val="18"/>
        </w:rPr>
        <w:br/>
        <w:t xml:space="preserve">1、新程序必须从IAP程序之后的某个偏移量为x的地址开始； </w:t>
      </w:r>
      <w:r w:rsidRPr="004A4133">
        <w:rPr>
          <w:rFonts w:ascii="宋体" w:eastAsia="宋体" w:hAnsi="宋体" w:cs="宋体"/>
          <w:color w:val="000000"/>
          <w:sz w:val="18"/>
          <w:szCs w:val="18"/>
        </w:rPr>
        <w:br/>
        <w:t xml:space="preserve">2、必须将新程序的中断向量表相应的移动，移动的偏移量为x； </w:t>
      </w:r>
      <w:r w:rsidRPr="004A4133">
        <w:rPr>
          <w:rFonts w:ascii="宋体" w:eastAsia="宋体" w:hAnsi="宋体" w:cs="宋体"/>
          <w:color w:val="000000"/>
          <w:sz w:val="18"/>
          <w:szCs w:val="18"/>
        </w:rPr>
        <w:br/>
        <w:t xml:space="preserve">而设置程序起始位置的方法是（keil uvision4集成开发环境）在工程的“Option for Target….”界面中的“Target”页里将“IROM”的“Start”列改为欲使程序起始的地方，如图3中将程序起始位置设为0x8002000。 </w:t>
      </w:r>
    </w:p>
    <w:p w14:paraId="5B236E12" w14:textId="77777777" w:rsidR="004A4133" w:rsidRPr="004A4133" w:rsidRDefault="004A4133" w:rsidP="004A4133">
      <w:pPr>
        <w:wordWrap w:val="0"/>
        <w:adjustRightInd/>
        <w:snapToGrid/>
        <w:spacing w:after="0" w:line="320" w:lineRule="atLeast"/>
        <w:jc w:val="center"/>
        <w:rPr>
          <w:rFonts w:ascii="宋体" w:eastAsia="宋体" w:hAnsi="宋体" w:cs="宋体"/>
          <w:color w:val="000000"/>
          <w:sz w:val="18"/>
          <w:szCs w:val="18"/>
        </w:rPr>
      </w:pPr>
      <w:hyperlink r:id="rId12" w:tgtFrame="_blank" w:history="1">
        <w:r w:rsidRPr="004A4133">
          <w:rPr>
            <w:rFonts w:ascii="宋体" w:eastAsia="宋体" w:hAnsi="宋体" w:cs="宋体"/>
            <w:noProof/>
            <w:color w:val="0000FF"/>
            <w:sz w:val="18"/>
            <w:szCs w:val="18"/>
          </w:rPr>
          <w:pict w14:anchorId="2BF962DF">
            <v:shape id="图片 3" o:spid="_x0000_i1027" type="#_x0000_t75" alt="http://cache.mailshop.cn/bbs_upload546065/files_48/ourdev_703235YTVJNM.jpg" style="width:450pt;height:329.4pt;visibility:visible" o:button="t">
              <v:imagedata r:id="rId13" o:title="ourdev_703235YTVJNM"/>
            </v:shape>
          </w:pict>
        </w:r>
      </w:hyperlink>
      <w:r w:rsidRPr="004A4133">
        <w:rPr>
          <w:rFonts w:ascii="宋体" w:eastAsia="宋体" w:hAnsi="宋体" w:cs="宋体"/>
          <w:color w:val="000000"/>
          <w:sz w:val="18"/>
          <w:szCs w:val="18"/>
        </w:rPr>
        <w:br/>
        <w:t> </w:t>
      </w:r>
      <w:r w:rsidRPr="004A4133">
        <w:rPr>
          <w:rFonts w:ascii="宋体" w:eastAsia="宋体" w:hAnsi="宋体" w:cs="宋体"/>
          <w:color w:val="008000"/>
          <w:sz w:val="18"/>
          <w:szCs w:val="18"/>
        </w:rPr>
        <w:t>(原文件名:3.jpg)</w:t>
      </w:r>
      <w:r w:rsidRPr="004A4133">
        <w:rPr>
          <w:rFonts w:ascii="宋体" w:eastAsia="宋体" w:hAnsi="宋体" w:cs="宋体"/>
          <w:color w:val="000000"/>
          <w:sz w:val="18"/>
          <w:szCs w:val="18"/>
        </w:rPr>
        <w:t> </w:t>
      </w:r>
    </w:p>
    <w:p w14:paraId="79429BC7" w14:textId="77777777" w:rsidR="004A4133" w:rsidRPr="004A4133" w:rsidRDefault="004A4133" w:rsidP="004A4133">
      <w:pPr>
        <w:wordWrap w:val="0"/>
        <w:adjustRightInd/>
        <w:snapToGrid/>
        <w:spacing w:after="0" w:line="320" w:lineRule="atLeast"/>
        <w:jc w:val="center"/>
        <w:rPr>
          <w:rFonts w:ascii="宋体" w:eastAsia="宋体" w:hAnsi="宋体" w:cs="宋体"/>
          <w:color w:val="000000"/>
          <w:sz w:val="18"/>
          <w:szCs w:val="18"/>
        </w:rPr>
      </w:pPr>
      <w:hyperlink r:id="rId14" w:anchor="##" w:history="1">
        <w:r w:rsidRPr="004A4133">
          <w:rPr>
            <w:rFonts w:ascii="宋体" w:eastAsia="宋体" w:hAnsi="宋体" w:cs="宋体"/>
            <w:color w:val="0000FF"/>
            <w:sz w:val="18"/>
          </w:rPr>
          <w:t>引用图片</w:t>
        </w:r>
      </w:hyperlink>
    </w:p>
    <w:p w14:paraId="0B5F0912" w14:textId="77777777" w:rsidR="004358AB" w:rsidRDefault="004A4133" w:rsidP="004A4133">
      <w:r w:rsidRPr="004A4133">
        <w:rPr>
          <w:rFonts w:ascii="宋体" w:eastAsia="宋体" w:hAnsi="宋体" w:cs="宋体"/>
          <w:color w:val="000000"/>
          <w:sz w:val="18"/>
          <w:szCs w:val="18"/>
        </w:rPr>
        <w:t xml:space="preserve">  </w:t>
      </w:r>
      <w:r w:rsidRPr="004A4133">
        <w:rPr>
          <w:rFonts w:ascii="宋体" w:eastAsia="宋体" w:hAnsi="宋体" w:cs="宋体"/>
          <w:color w:val="000000"/>
          <w:sz w:val="18"/>
          <w:szCs w:val="18"/>
        </w:rPr>
        <w:br/>
        <w:t xml:space="preserve">图3 </w:t>
      </w:r>
      <w:r w:rsidRPr="004A4133">
        <w:rPr>
          <w:rFonts w:ascii="宋体" w:eastAsia="宋体" w:hAnsi="宋体" w:cs="宋体"/>
          <w:color w:val="000000"/>
          <w:sz w:val="18"/>
          <w:szCs w:val="18"/>
        </w:rPr>
        <w:br/>
        <w:t xml:space="preserve">将中断向量表移动的方法是在程序中加入函数： </w:t>
      </w:r>
      <w:r w:rsidRPr="004A4133">
        <w:rPr>
          <w:rFonts w:ascii="宋体" w:eastAsia="宋体" w:hAnsi="宋体" w:cs="宋体"/>
          <w:color w:val="000000"/>
          <w:sz w:val="18"/>
          <w:szCs w:val="18"/>
        </w:rPr>
        <w:br/>
      </w:r>
      <w:r w:rsidRPr="004A4133">
        <w:rPr>
          <w:rFonts w:ascii="宋体" w:eastAsia="宋体" w:hAnsi="宋体" w:cs="宋体"/>
          <w:color w:val="000000"/>
          <w:sz w:val="18"/>
          <w:szCs w:val="18"/>
        </w:rPr>
        <w:lastRenderedPageBreak/>
        <w:t xml:space="preserve">void NVIC_SetVectorTable(u32 NVIC_VectTab, u32 Offset)； </w:t>
      </w:r>
      <w:r w:rsidRPr="004A4133">
        <w:rPr>
          <w:rFonts w:ascii="宋体" w:eastAsia="宋体" w:hAnsi="宋体" w:cs="宋体"/>
          <w:color w:val="000000"/>
          <w:sz w:val="18"/>
          <w:szCs w:val="18"/>
        </w:rPr>
        <w:br/>
        <w:t xml:space="preserve">其中参数NVIC_VectTab为中断向量表起始位置，而参数Offset则为地址偏移量，如将中断向量表移至0x8002000处，则应调用该函数如下： </w:t>
      </w:r>
      <w:r w:rsidRPr="004A4133">
        <w:rPr>
          <w:rFonts w:ascii="宋体" w:eastAsia="宋体" w:hAnsi="宋体" w:cs="宋体"/>
          <w:color w:val="000000"/>
          <w:sz w:val="18"/>
          <w:szCs w:val="18"/>
        </w:rPr>
        <w:br/>
        <w:t xml:space="preserve">void NVIC_SetVectorTable(0x8000000, 0x2000)； </w:t>
      </w:r>
      <w:r w:rsidRPr="004A4133">
        <w:rPr>
          <w:rFonts w:ascii="宋体" w:eastAsia="宋体" w:hAnsi="宋体" w:cs="宋体"/>
          <w:color w:val="000000"/>
          <w:sz w:val="18"/>
          <w:szCs w:val="18"/>
        </w:rPr>
        <w:br/>
        <w:t xml:space="preserve">同时有必要提醒读者注意的是，此函数只会修改STM32程序中用于存储中断向量的结构体变量，而不会实质地改变中断向量表在闪存中的物理位置，详情请研究该程序原型。 </w:t>
      </w:r>
      <w:r w:rsidRPr="004A4133">
        <w:rPr>
          <w:rFonts w:ascii="宋体" w:eastAsia="宋体" w:hAnsi="宋体" w:cs="宋体"/>
          <w:color w:val="000000"/>
          <w:sz w:val="18"/>
          <w:szCs w:val="18"/>
        </w:rPr>
        <w:br/>
        <w:t xml:space="preserve">有了以上准备后就可以着手设计一个IAP方案了，如下： </w:t>
      </w:r>
      <w:r w:rsidRPr="004A4133">
        <w:rPr>
          <w:rFonts w:ascii="宋体" w:eastAsia="宋体" w:hAnsi="宋体" w:cs="宋体"/>
          <w:color w:val="000000"/>
          <w:sz w:val="18"/>
          <w:szCs w:val="18"/>
        </w:rPr>
        <w:br/>
        <w:t xml:space="preserve">1、STM32复位后，利用一个按键的状态进行同步，当按键按下时表示将要进行IAP过程； </w:t>
      </w:r>
      <w:r w:rsidRPr="004A4133">
        <w:rPr>
          <w:rFonts w:ascii="宋体" w:eastAsia="宋体" w:hAnsi="宋体" w:cs="宋体"/>
          <w:color w:val="000000"/>
          <w:sz w:val="18"/>
          <w:szCs w:val="18"/>
        </w:rPr>
        <w:br/>
        <w:t xml:space="preserve">2、IAP过程中，通过上位机软件向STM32的USART1设备发送所要更新的程序文件，STM32接收到数据后转而从0x8002000地址开始写入收到的数据； </w:t>
      </w:r>
      <w:r w:rsidRPr="004A4133">
        <w:rPr>
          <w:rFonts w:ascii="宋体" w:eastAsia="宋体" w:hAnsi="宋体" w:cs="宋体"/>
          <w:color w:val="000000"/>
          <w:sz w:val="18"/>
          <w:szCs w:val="18"/>
        </w:rPr>
        <w:br/>
        <w:t xml:space="preserve">3、STM32借助定时器来判断数据是否完全接收，完全接收后IAP过程结束； </w:t>
      </w:r>
      <w:r w:rsidRPr="004A4133">
        <w:rPr>
          <w:rFonts w:ascii="宋体" w:eastAsia="宋体" w:hAnsi="宋体" w:cs="宋体"/>
          <w:color w:val="000000"/>
          <w:sz w:val="18"/>
          <w:szCs w:val="18"/>
        </w:rPr>
        <w:br/>
        <w:t xml:space="preserve">4、再次复位后，跳转0x8002004地址开始运行新写入的程序； </w:t>
      </w:r>
      <w:r w:rsidRPr="004A4133">
        <w:rPr>
          <w:rFonts w:ascii="宋体" w:eastAsia="宋体" w:hAnsi="宋体" w:cs="宋体"/>
          <w:color w:val="000000"/>
          <w:sz w:val="18"/>
          <w:szCs w:val="18"/>
        </w:rPr>
        <w:br/>
        <w:t xml:space="preserve">最后提出几点注意事项： </w:t>
      </w:r>
      <w:r w:rsidRPr="004A4133">
        <w:rPr>
          <w:rFonts w:ascii="宋体" w:eastAsia="宋体" w:hAnsi="宋体" w:cs="宋体"/>
          <w:color w:val="000000"/>
          <w:sz w:val="18"/>
          <w:szCs w:val="18"/>
        </w:rPr>
        <w:br/>
        <w:t xml:space="preserve">1、具体实现的工程见附件； </w:t>
      </w:r>
      <w:r w:rsidRPr="004A4133">
        <w:rPr>
          <w:rFonts w:ascii="宋体" w:eastAsia="宋体" w:hAnsi="宋体" w:cs="宋体"/>
          <w:color w:val="000000"/>
          <w:sz w:val="18"/>
          <w:szCs w:val="18"/>
        </w:rPr>
        <w:br/>
        <w:t xml:space="preserve">2、利用IAP写入的程序文件最好是.bin格式的文件，但不能是.hex格式的文件； </w:t>
      </w:r>
      <w:r w:rsidRPr="004A4133">
        <w:rPr>
          <w:rFonts w:ascii="宋体" w:eastAsia="宋体" w:hAnsi="宋体" w:cs="宋体"/>
          <w:color w:val="000000"/>
          <w:sz w:val="18"/>
          <w:szCs w:val="18"/>
        </w:rPr>
        <w:br/>
        <w:t xml:space="preserve">3、向STM32发送程序文件时尽量慢一些，因为STM32对FLASH的写入速度往往跟不上通讯外设接口的速度； </w:t>
      </w:r>
      <w:r w:rsidRPr="004A4133">
        <w:rPr>
          <w:rFonts w:ascii="宋体" w:eastAsia="宋体" w:hAnsi="宋体" w:cs="宋体"/>
          <w:color w:val="000000"/>
          <w:sz w:val="18"/>
          <w:szCs w:val="18"/>
        </w:rPr>
        <w:br/>
        <w:t xml:space="preserve">4、建议在STM32和上位机之间设计一套握手机制和出错管理机制，这样可以大幅提高IAP的成功率； </w:t>
      </w:r>
      <w:r w:rsidRPr="004A4133">
        <w:rPr>
          <w:rFonts w:ascii="宋体" w:eastAsia="宋体" w:hAnsi="宋体" w:cs="宋体"/>
          <w:color w:val="000000"/>
          <w:sz w:val="18"/>
          <w:szCs w:val="18"/>
        </w:rPr>
        <w:br/>
        <w:t xml:space="preserve">5、附件中的IAP工程具体运行现象为，按着连接于GPIOA.0引脚上的按键后对STM32进行复位操作，若连接于GPIOA.4引脚上的LED被点亮则表示进入了IAP程序，等待从USART1接口传入欲更新的程序文件。程序文件更新完毕后，LED被熄灭。此时再度对STM32进行复位，就开始运行新写入的程序了。 </w:t>
      </w:r>
      <w:r w:rsidRPr="004A4133">
        <w:rPr>
          <w:rFonts w:ascii="宋体" w:eastAsia="宋体" w:hAnsi="宋体" w:cs="宋体"/>
          <w:color w:val="000000"/>
          <w:sz w:val="18"/>
          <w:szCs w:val="18"/>
        </w:rPr>
        <w:br/>
      </w:r>
      <w:r w:rsidRPr="004A4133">
        <w:rPr>
          <w:rFonts w:ascii="宋体" w:eastAsia="宋体" w:hAnsi="宋体" w:cs="宋体"/>
          <w:color w:val="000000"/>
          <w:sz w:val="18"/>
          <w:szCs w:val="18"/>
        </w:rPr>
        <w:br/>
      </w:r>
      <w:r w:rsidRPr="004A4133">
        <w:rPr>
          <w:rFonts w:ascii="宋体" w:eastAsia="宋体" w:hAnsi="宋体" w:cs="宋体"/>
          <w:color w:val="000000"/>
          <w:sz w:val="18"/>
          <w:szCs w:val="18"/>
        </w:rPr>
        <w:br/>
      </w:r>
      <w:r w:rsidRPr="004A4133">
        <w:rPr>
          <w:rFonts w:ascii="宋体" w:eastAsia="宋体" w:hAnsi="宋体" w:cs="宋体"/>
          <w:color w:val="000000"/>
          <w:sz w:val="18"/>
          <w:szCs w:val="18"/>
        </w:rPr>
        <w:br/>
        <w:t>转自：http://bbs.eeworld.com.cn/thread-294115-1-1.html</w:t>
      </w:r>
      <w:r w:rsidRPr="004A4133">
        <w:rPr>
          <w:rFonts w:ascii="宋体" w:eastAsia="宋体" w:hAnsi="宋体" w:cs="宋体"/>
          <w:color w:val="699BCD"/>
          <w:sz w:val="18"/>
          <w:szCs w:val="18"/>
        </w:rPr>
        <w:br/>
      </w:r>
      <w:r w:rsidRPr="004A4133">
        <w:rPr>
          <w:rFonts w:ascii="宋体" w:eastAsia="宋体" w:hAnsi="宋体" w:cs="宋体"/>
          <w:color w:val="699BCD"/>
          <w:sz w:val="18"/>
          <w:szCs w:val="18"/>
        </w:rPr>
        <w:br/>
        <w:t>本贴被 shappy 编辑过,最后修改时间：2011-12-10,01:08:56.</w:t>
      </w:r>
    </w:p>
    <w:sectPr w:rsidR="004358AB" w:rsidSect="004A4133">
      <w:pgSz w:w="16838" w:h="11906" w:orient="landscape"/>
      <w:pgMar w:top="1800" w:right="1440" w:bottom="1800" w:left="1440" w:header="708" w:footer="708" w:gutter="0"/>
      <w:cols w:space="708"/>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03FAD" w14:textId="77777777" w:rsidR="001F3A46" w:rsidRDefault="001F3A46" w:rsidP="00257A71">
      <w:pPr>
        <w:spacing w:after="0"/>
      </w:pPr>
      <w:r>
        <w:separator/>
      </w:r>
    </w:p>
  </w:endnote>
  <w:endnote w:type="continuationSeparator" w:id="0">
    <w:p w14:paraId="3F36B4CD" w14:textId="77777777" w:rsidR="001F3A46" w:rsidRDefault="001F3A46" w:rsidP="00257A7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A1E28" w14:textId="77777777" w:rsidR="001F3A46" w:rsidRDefault="001F3A46" w:rsidP="00257A71">
      <w:pPr>
        <w:spacing w:after="0"/>
      </w:pPr>
      <w:r>
        <w:separator/>
      </w:r>
    </w:p>
  </w:footnote>
  <w:footnote w:type="continuationSeparator" w:id="0">
    <w:p w14:paraId="012145E8" w14:textId="77777777" w:rsidR="001F3A46" w:rsidRDefault="001F3A46" w:rsidP="00257A7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4133"/>
    <w:rsid w:val="001F3A46"/>
    <w:rsid w:val="00257A71"/>
    <w:rsid w:val="002E40B3"/>
    <w:rsid w:val="00323B43"/>
    <w:rsid w:val="003D37D8"/>
    <w:rsid w:val="004358AB"/>
    <w:rsid w:val="004A4133"/>
    <w:rsid w:val="008B7726"/>
    <w:rsid w:val="008F3F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73F63F"/>
  <w15:chartTrackingRefBased/>
  <w15:docId w15:val="{711B9ADE-1AFB-4E84-A6AD-31E94C5A7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微软雅黑"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3B43"/>
    <w:pPr>
      <w:adjustRightInd w:val="0"/>
      <w:snapToGrid w:val="0"/>
      <w:spacing w:after="200"/>
    </w:pPr>
    <w:rPr>
      <w:rFonts w:ascii="Tahoma" w:hAnsi="Tahoma"/>
      <w:sz w:val="22"/>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4A4133"/>
    <w:rPr>
      <w:color w:val="0000FF"/>
      <w:u w:val="single"/>
    </w:rPr>
  </w:style>
  <w:style w:type="paragraph" w:styleId="a4">
    <w:name w:val="Balloon Text"/>
    <w:basedOn w:val="a"/>
    <w:link w:val="Char"/>
    <w:uiPriority w:val="99"/>
    <w:semiHidden/>
    <w:unhideWhenUsed/>
    <w:rsid w:val="004A4133"/>
    <w:pPr>
      <w:spacing w:after="0"/>
    </w:pPr>
    <w:rPr>
      <w:sz w:val="18"/>
      <w:szCs w:val="18"/>
    </w:rPr>
  </w:style>
  <w:style w:type="character" w:customStyle="1" w:styleId="Char">
    <w:name w:val="批注框文本 Char"/>
    <w:basedOn w:val="a0"/>
    <w:link w:val="a4"/>
    <w:uiPriority w:val="99"/>
    <w:semiHidden/>
    <w:rsid w:val="004A4133"/>
    <w:rPr>
      <w:rFonts w:ascii="Tahoma" w:hAnsi="Tahoma"/>
      <w:sz w:val="18"/>
      <w:szCs w:val="18"/>
    </w:rPr>
  </w:style>
  <w:style w:type="paragraph" w:styleId="a5">
    <w:name w:val="header"/>
    <w:basedOn w:val="a"/>
    <w:link w:val="a6"/>
    <w:uiPriority w:val="99"/>
    <w:unhideWhenUsed/>
    <w:rsid w:val="00257A71"/>
    <w:pPr>
      <w:tabs>
        <w:tab w:val="center" w:pos="4153"/>
        <w:tab w:val="right" w:pos="8306"/>
      </w:tabs>
      <w:jc w:val="center"/>
    </w:pPr>
    <w:rPr>
      <w:sz w:val="18"/>
      <w:szCs w:val="18"/>
    </w:rPr>
  </w:style>
  <w:style w:type="character" w:customStyle="1" w:styleId="a6">
    <w:name w:val="页眉 字符"/>
    <w:basedOn w:val="a0"/>
    <w:link w:val="a5"/>
    <w:uiPriority w:val="99"/>
    <w:rsid w:val="00257A71"/>
    <w:rPr>
      <w:rFonts w:ascii="Tahoma" w:hAnsi="Tahoma"/>
      <w:sz w:val="18"/>
      <w:szCs w:val="18"/>
    </w:rPr>
  </w:style>
  <w:style w:type="paragraph" w:styleId="a7">
    <w:name w:val="footer"/>
    <w:basedOn w:val="a"/>
    <w:link w:val="a8"/>
    <w:uiPriority w:val="99"/>
    <w:unhideWhenUsed/>
    <w:rsid w:val="00257A71"/>
    <w:pPr>
      <w:tabs>
        <w:tab w:val="center" w:pos="4153"/>
        <w:tab w:val="right" w:pos="8306"/>
      </w:tabs>
    </w:pPr>
    <w:rPr>
      <w:sz w:val="18"/>
      <w:szCs w:val="18"/>
    </w:rPr>
  </w:style>
  <w:style w:type="character" w:customStyle="1" w:styleId="a8">
    <w:name w:val="页脚 字符"/>
    <w:basedOn w:val="a0"/>
    <w:link w:val="a7"/>
    <w:uiPriority w:val="99"/>
    <w:rsid w:val="00257A71"/>
    <w:rPr>
      <w:rFonts w:ascii="Tahoma" w:hAnsi="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ourdev.cn/bbs/bbs_content.jsp?bbs_sn=5267466&amp;bbs_page_no=8&amp;bbs_id=3020" TargetMode="External"/><Relationship Id="rId13"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hyperlink" Target="http://d1.ourdev.cn/bbs_upload546065/files_48/ourdev_703235YTVJNM.jpg"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d1.ourdev.cn/bbs_upload546065/files_48/ourdev_703233TKU006.jpg" TargetMode="External"/><Relationship Id="rId11" Type="http://schemas.openxmlformats.org/officeDocument/2006/relationships/hyperlink" Target="http://www.ourdev.cn/bbs/bbs_content.jsp?bbs_sn=5267466&amp;bbs_page_no=8&amp;bbs_id=3020"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footnotes" Target="footnotes.xml"/><Relationship Id="rId9" Type="http://schemas.openxmlformats.org/officeDocument/2006/relationships/hyperlink" Target="http://d1.ourdev.cn/bbs_upload546065/files_48/ourdev_703234FU5LBY.jpg" TargetMode="External"/><Relationship Id="rId14" Type="http://schemas.openxmlformats.org/officeDocument/2006/relationships/hyperlink" Target="http://www.ourdev.cn/bbs/bbs_content.jsp?bbs_sn=5267466&amp;bbs_page_no=8&amp;bbs_id=302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2616</Words>
  <Characters>3284</Characters>
  <Application>Microsoft Office Word</Application>
  <DocSecurity>4</DocSecurity>
  <Lines>79</Lines>
  <Paragraphs>10</Paragraphs>
  <ScaleCrop>false</ScaleCrop>
  <Company>微软中国</Company>
  <LinksUpToDate>false</LinksUpToDate>
  <CharactersWithSpaces>3440</CharactersWithSpaces>
  <SharedDoc>false</SharedDoc>
  <HLinks>
    <vt:vector size="36" baseType="variant">
      <vt:variant>
        <vt:i4>6815766</vt:i4>
      </vt:variant>
      <vt:variant>
        <vt:i4>15</vt:i4>
      </vt:variant>
      <vt:variant>
        <vt:i4>0</vt:i4>
      </vt:variant>
      <vt:variant>
        <vt:i4>5</vt:i4>
      </vt:variant>
      <vt:variant>
        <vt:lpwstr>http://www.ourdev.cn/bbs/bbs_content.jsp?bbs_sn=5267466&amp;bbs_page_no=8&amp;bbs_id=3020</vt:lpwstr>
      </vt:variant>
      <vt:variant>
        <vt:lpwstr>##</vt:lpwstr>
      </vt:variant>
      <vt:variant>
        <vt:i4>3145745</vt:i4>
      </vt:variant>
      <vt:variant>
        <vt:i4>12</vt:i4>
      </vt:variant>
      <vt:variant>
        <vt:i4>0</vt:i4>
      </vt:variant>
      <vt:variant>
        <vt:i4>5</vt:i4>
      </vt:variant>
      <vt:variant>
        <vt:lpwstr>http://d1.ourdev.cn/bbs_upload546065/files_48/ourdev_703235YTVJNM.jpg</vt:lpwstr>
      </vt:variant>
      <vt:variant>
        <vt:lpwstr/>
      </vt:variant>
      <vt:variant>
        <vt:i4>6815766</vt:i4>
      </vt:variant>
      <vt:variant>
        <vt:i4>9</vt:i4>
      </vt:variant>
      <vt:variant>
        <vt:i4>0</vt:i4>
      </vt:variant>
      <vt:variant>
        <vt:i4>5</vt:i4>
      </vt:variant>
      <vt:variant>
        <vt:lpwstr>http://www.ourdev.cn/bbs/bbs_content.jsp?bbs_sn=5267466&amp;bbs_page_no=8&amp;bbs_id=3020</vt:lpwstr>
      </vt:variant>
      <vt:variant>
        <vt:lpwstr>##</vt:lpwstr>
      </vt:variant>
      <vt:variant>
        <vt:i4>6291459</vt:i4>
      </vt:variant>
      <vt:variant>
        <vt:i4>6</vt:i4>
      </vt:variant>
      <vt:variant>
        <vt:i4>0</vt:i4>
      </vt:variant>
      <vt:variant>
        <vt:i4>5</vt:i4>
      </vt:variant>
      <vt:variant>
        <vt:lpwstr>http://d1.ourdev.cn/bbs_upload546065/files_48/ourdev_703234FU5LBY.jpg</vt:lpwstr>
      </vt:variant>
      <vt:variant>
        <vt:lpwstr/>
      </vt:variant>
      <vt:variant>
        <vt:i4>6815766</vt:i4>
      </vt:variant>
      <vt:variant>
        <vt:i4>3</vt:i4>
      </vt:variant>
      <vt:variant>
        <vt:i4>0</vt:i4>
      </vt:variant>
      <vt:variant>
        <vt:i4>5</vt:i4>
      </vt:variant>
      <vt:variant>
        <vt:lpwstr>http://www.ourdev.cn/bbs/bbs_content.jsp?bbs_sn=5267466&amp;bbs_page_no=8&amp;bbs_id=3020</vt:lpwstr>
      </vt:variant>
      <vt:variant>
        <vt:lpwstr>##</vt:lpwstr>
      </vt:variant>
      <vt:variant>
        <vt:i4>6291465</vt:i4>
      </vt:variant>
      <vt:variant>
        <vt:i4>0</vt:i4>
      </vt:variant>
      <vt:variant>
        <vt:i4>0</vt:i4>
      </vt:variant>
      <vt:variant>
        <vt:i4>5</vt:i4>
      </vt:variant>
      <vt:variant>
        <vt:lpwstr>http://d1.ourdev.cn/bbs_upload546065/files_48/ourdev_703233TKU006.jpg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furt Win</cp:lastModifiedBy>
  <cp:revision>2</cp:revision>
  <dcterms:created xsi:type="dcterms:W3CDTF">2026-10-08T08:22:00Z</dcterms:created>
  <dcterms:modified xsi:type="dcterms:W3CDTF">2026-10-08T08:22:00Z</dcterms:modified>
</cp:coreProperties>
</file>