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8186" w14:textId="77777777" w:rsidR="00573C02" w:rsidRDefault="00573C02" w:rsidP="00573C02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F35C40">
        <w:rPr>
          <w:b/>
          <w:bCs/>
          <w:sz w:val="36"/>
          <w:szCs w:val="36"/>
          <w:u w:val="single"/>
        </w:rPr>
        <w:t xml:space="preserve">Task </w:t>
      </w:r>
      <w:proofErr w:type="gramStart"/>
      <w:r w:rsidRPr="00F35C40">
        <w:rPr>
          <w:b/>
          <w:bCs/>
          <w:sz w:val="36"/>
          <w:szCs w:val="36"/>
          <w:u w:val="single"/>
        </w:rPr>
        <w:t>1:</w:t>
      </w:r>
      <w:r>
        <w:rPr>
          <w:b/>
          <w:bCs/>
          <w:sz w:val="36"/>
          <w:szCs w:val="36"/>
          <w:u w:val="single"/>
        </w:rPr>
        <w:t>-</w:t>
      </w:r>
      <w:proofErr w:type="gramEnd"/>
      <w:r w:rsidRPr="00F35C40">
        <w:rPr>
          <w:b/>
          <w:bCs/>
          <w:sz w:val="36"/>
          <w:szCs w:val="36"/>
          <w:u w:val="single"/>
        </w:rPr>
        <w:t xml:space="preserve"> Digital Literacy Awareness Infographic</w:t>
      </w:r>
    </w:p>
    <w:p w14:paraId="7467E045" w14:textId="77777777" w:rsidR="00573C02" w:rsidRDefault="00573C02" w:rsidP="00573C02">
      <w:pPr>
        <w:rPr>
          <w:b/>
          <w:bCs/>
          <w:sz w:val="36"/>
          <w:szCs w:val="36"/>
          <w:u w:val="single"/>
        </w:rPr>
      </w:pPr>
    </w:p>
    <w:p w14:paraId="5013BB2A" w14:textId="77777777" w:rsidR="00573C02" w:rsidRPr="00F35C40" w:rsidRDefault="00573C02" w:rsidP="00573C02">
      <w:pPr>
        <w:spacing w:line="360" w:lineRule="auto"/>
        <w:rPr>
          <w:sz w:val="32"/>
          <w:szCs w:val="32"/>
        </w:rPr>
      </w:pPr>
      <w:r w:rsidRPr="00F35C40">
        <w:rPr>
          <w:sz w:val="32"/>
          <w:szCs w:val="32"/>
        </w:rPr>
        <w:t xml:space="preserve">For this </w:t>
      </w:r>
      <w:r>
        <w:rPr>
          <w:sz w:val="32"/>
          <w:szCs w:val="32"/>
        </w:rPr>
        <w:t xml:space="preserve">specific </w:t>
      </w:r>
      <w:r w:rsidRPr="00F35C40">
        <w:rPr>
          <w:sz w:val="32"/>
          <w:szCs w:val="32"/>
        </w:rPr>
        <w:t xml:space="preserve">task, I designed a </w:t>
      </w:r>
      <w:r>
        <w:rPr>
          <w:sz w:val="32"/>
          <w:szCs w:val="32"/>
        </w:rPr>
        <w:t xml:space="preserve">simple </w:t>
      </w:r>
      <w:proofErr w:type="gramStart"/>
      <w:r w:rsidRPr="00F35C40">
        <w:rPr>
          <w:sz w:val="32"/>
          <w:szCs w:val="32"/>
        </w:rPr>
        <w:t>one</w:t>
      </w:r>
      <w:r>
        <w:rPr>
          <w:sz w:val="32"/>
          <w:szCs w:val="32"/>
        </w:rPr>
        <w:t xml:space="preserve"> </w:t>
      </w:r>
      <w:r w:rsidRPr="00F35C40">
        <w:rPr>
          <w:sz w:val="32"/>
          <w:szCs w:val="32"/>
        </w:rPr>
        <w:t>page</w:t>
      </w:r>
      <w:proofErr w:type="gramEnd"/>
      <w:r w:rsidRPr="00F35C40">
        <w:rPr>
          <w:sz w:val="32"/>
          <w:szCs w:val="32"/>
        </w:rPr>
        <w:t xml:space="preserve"> visual resource using </w:t>
      </w:r>
      <w:r w:rsidRPr="00F35C40">
        <w:rPr>
          <w:b/>
          <w:bCs/>
          <w:sz w:val="32"/>
          <w:szCs w:val="32"/>
        </w:rPr>
        <w:t>Canva</w:t>
      </w:r>
      <w:r>
        <w:rPr>
          <w:b/>
          <w:bCs/>
          <w:sz w:val="32"/>
          <w:szCs w:val="32"/>
        </w:rPr>
        <w:t xml:space="preserve"> </w:t>
      </w:r>
      <w:r w:rsidRPr="00F35C40">
        <w:rPr>
          <w:sz w:val="32"/>
          <w:szCs w:val="32"/>
        </w:rPr>
        <w:t xml:space="preserve">as my </w:t>
      </w:r>
      <w:proofErr w:type="gramStart"/>
      <w:r w:rsidRPr="00F35C40">
        <w:rPr>
          <w:sz w:val="32"/>
          <w:szCs w:val="32"/>
        </w:rPr>
        <w:t>tool</w:t>
      </w:r>
      <w:r>
        <w:rPr>
          <w:b/>
          <w:bCs/>
          <w:sz w:val="32"/>
          <w:szCs w:val="32"/>
        </w:rPr>
        <w:t xml:space="preserve"> </w:t>
      </w:r>
      <w:r w:rsidRPr="00F35C40">
        <w:rPr>
          <w:sz w:val="32"/>
          <w:szCs w:val="32"/>
        </w:rPr>
        <w:t>.</w:t>
      </w:r>
      <w:proofErr w:type="gramEnd"/>
      <w:r w:rsidRPr="00F35C40">
        <w:rPr>
          <w:sz w:val="32"/>
          <w:szCs w:val="32"/>
        </w:rPr>
        <w:t xml:space="preserve"> My infographic </w:t>
      </w:r>
      <w:r>
        <w:rPr>
          <w:sz w:val="32"/>
          <w:szCs w:val="32"/>
        </w:rPr>
        <w:t xml:space="preserve">visual </w:t>
      </w:r>
      <w:r w:rsidRPr="00F35C40">
        <w:rPr>
          <w:sz w:val="32"/>
          <w:szCs w:val="32"/>
        </w:rPr>
        <w:t xml:space="preserve">focuses on </w:t>
      </w:r>
      <w:r>
        <w:rPr>
          <w:sz w:val="32"/>
          <w:szCs w:val="32"/>
        </w:rPr>
        <w:t>four</w:t>
      </w:r>
      <w:r w:rsidRPr="00F35C40">
        <w:rPr>
          <w:sz w:val="32"/>
          <w:szCs w:val="32"/>
        </w:rPr>
        <w:t xml:space="preserve"> critical </w:t>
      </w:r>
      <w:r>
        <w:rPr>
          <w:sz w:val="32"/>
          <w:szCs w:val="32"/>
        </w:rPr>
        <w:t>topics</w:t>
      </w:r>
      <w:r w:rsidRPr="00F35C40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r w:rsidRPr="001A6048">
        <w:rPr>
          <w:sz w:val="32"/>
          <w:szCs w:val="32"/>
        </w:rPr>
        <w:t>What digital literacy is, useful digital tools for students,</w:t>
      </w:r>
      <w:r w:rsidRPr="00F35C40">
        <w:rPr>
          <w:sz w:val="32"/>
          <w:szCs w:val="32"/>
        </w:rPr>
        <w:t xml:space="preserve"> Email Etiquette, and Professional Online Presence. I utilized a Minimalist </w:t>
      </w:r>
      <w:r>
        <w:rPr>
          <w:sz w:val="32"/>
          <w:szCs w:val="32"/>
        </w:rPr>
        <w:t xml:space="preserve">learning </w:t>
      </w:r>
      <w:r w:rsidRPr="00F35C40">
        <w:rPr>
          <w:sz w:val="32"/>
          <w:szCs w:val="32"/>
        </w:rPr>
        <w:t xml:space="preserve">template to ensure the information was </w:t>
      </w:r>
      <w:r>
        <w:rPr>
          <w:sz w:val="32"/>
          <w:szCs w:val="32"/>
        </w:rPr>
        <w:t>readable</w:t>
      </w:r>
      <w:r w:rsidRPr="00F35C40">
        <w:rPr>
          <w:sz w:val="32"/>
          <w:szCs w:val="32"/>
        </w:rPr>
        <w:t xml:space="preserve"> and not overwhelming for my batchmates</w:t>
      </w:r>
      <w:r>
        <w:rPr>
          <w:sz w:val="32"/>
          <w:szCs w:val="32"/>
        </w:rPr>
        <w:t xml:space="preserve"> and other peers</w:t>
      </w:r>
      <w:r w:rsidRPr="00F35C40">
        <w:rPr>
          <w:sz w:val="32"/>
          <w:szCs w:val="32"/>
        </w:rPr>
        <w:t>.</w:t>
      </w:r>
    </w:p>
    <w:p w14:paraId="27D0C3B5" w14:textId="20001D17" w:rsidR="00ED5338" w:rsidRDefault="00573C02" w:rsidP="00573C02">
      <w:pPr>
        <w:spacing w:line="360" w:lineRule="auto"/>
      </w:pPr>
      <w:r w:rsidRPr="00F35C40">
        <w:rPr>
          <w:sz w:val="32"/>
          <w:szCs w:val="32"/>
        </w:rPr>
        <w:t xml:space="preserve">The design features a clear using bold icons to represent </w:t>
      </w:r>
      <w:r>
        <w:rPr>
          <w:sz w:val="32"/>
          <w:szCs w:val="32"/>
        </w:rPr>
        <w:t>the given topic</w:t>
      </w:r>
      <w:r w:rsidRPr="00F35C40">
        <w:rPr>
          <w:sz w:val="32"/>
          <w:szCs w:val="32"/>
        </w:rPr>
        <w:t xml:space="preserve">. One challenge I encountered was the "balance of brevity." It was difficult to condense </w:t>
      </w:r>
      <w:proofErr w:type="gramStart"/>
      <w:r w:rsidRPr="00F35C40">
        <w:rPr>
          <w:sz w:val="32"/>
          <w:szCs w:val="32"/>
        </w:rPr>
        <w:t xml:space="preserve">complex </w:t>
      </w:r>
      <w:r>
        <w:rPr>
          <w:sz w:val="32"/>
          <w:szCs w:val="32"/>
        </w:rPr>
        <w:t xml:space="preserve"> long</w:t>
      </w:r>
      <w:proofErr w:type="gramEnd"/>
      <w:r>
        <w:rPr>
          <w:sz w:val="32"/>
          <w:szCs w:val="32"/>
        </w:rPr>
        <w:t xml:space="preserve"> </w:t>
      </w:r>
      <w:r w:rsidRPr="00F35C40">
        <w:rPr>
          <w:sz w:val="32"/>
          <w:szCs w:val="32"/>
        </w:rPr>
        <w:t xml:space="preserve">ideas </w:t>
      </w:r>
      <w:r>
        <w:rPr>
          <w:sz w:val="32"/>
          <w:szCs w:val="32"/>
        </w:rPr>
        <w:t>about various different topics</w:t>
      </w:r>
      <w:r w:rsidRPr="00F35C40">
        <w:rPr>
          <w:sz w:val="32"/>
          <w:szCs w:val="32"/>
        </w:rPr>
        <w:t xml:space="preserve"> into a single bullet point </w:t>
      </w:r>
      <w:r>
        <w:rPr>
          <w:sz w:val="32"/>
          <w:szCs w:val="32"/>
        </w:rPr>
        <w:t xml:space="preserve">paragraph </w:t>
      </w:r>
      <w:r w:rsidRPr="00F35C40">
        <w:rPr>
          <w:sz w:val="32"/>
          <w:szCs w:val="32"/>
        </w:rPr>
        <w:t>without losing the technical nuance</w:t>
      </w:r>
      <w:r>
        <w:rPr>
          <w:sz w:val="32"/>
          <w:szCs w:val="32"/>
        </w:rPr>
        <w:t xml:space="preserve"> in the </w:t>
      </w:r>
      <w:proofErr w:type="gramStart"/>
      <w:r>
        <w:rPr>
          <w:sz w:val="32"/>
          <w:szCs w:val="32"/>
        </w:rPr>
        <w:t xml:space="preserve">process </w:t>
      </w:r>
      <w:r w:rsidRPr="00F35C40">
        <w:rPr>
          <w:sz w:val="32"/>
          <w:szCs w:val="32"/>
        </w:rPr>
        <w:t>.</w:t>
      </w:r>
      <w:proofErr w:type="gramEnd"/>
      <w:r>
        <w:rPr>
          <w:sz w:val="32"/>
          <w:szCs w:val="32"/>
        </w:rPr>
        <w:t xml:space="preserve"> The other thing I encountered was sometimes the text boxes would not align into the slide but I quickly figured it </w:t>
      </w:r>
      <w:proofErr w:type="gramStart"/>
      <w:r>
        <w:rPr>
          <w:sz w:val="32"/>
          <w:szCs w:val="32"/>
        </w:rPr>
        <w:t>out .</w:t>
      </w:r>
      <w:proofErr w:type="gramEnd"/>
      <w:r>
        <w:rPr>
          <w:sz w:val="32"/>
          <w:szCs w:val="32"/>
        </w:rPr>
        <w:t xml:space="preserve"> </w:t>
      </w:r>
      <w:r w:rsidRPr="00F35C40">
        <w:rPr>
          <w:sz w:val="32"/>
          <w:szCs w:val="32"/>
        </w:rPr>
        <w:t>However, this taught me that effective digital ambassadors must prioritize clarity over complexity to ensure</w:t>
      </w:r>
      <w:r>
        <w:rPr>
          <w:sz w:val="32"/>
          <w:szCs w:val="32"/>
        </w:rPr>
        <w:t xml:space="preserve"> that</w:t>
      </w:r>
      <w:r w:rsidRPr="00F35C40">
        <w:rPr>
          <w:sz w:val="32"/>
          <w:szCs w:val="32"/>
        </w:rPr>
        <w:t xml:space="preserve"> the message actually reaches the </w:t>
      </w:r>
      <w:r>
        <w:rPr>
          <w:sz w:val="32"/>
          <w:szCs w:val="32"/>
        </w:rPr>
        <w:t xml:space="preserve">right </w:t>
      </w:r>
      <w:r w:rsidRPr="00F35C40">
        <w:rPr>
          <w:sz w:val="32"/>
          <w:szCs w:val="32"/>
        </w:rPr>
        <w:t>audience.</w:t>
      </w:r>
    </w:p>
    <w:sectPr w:rsidR="00ED5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F27A7"/>
    <w:multiLevelType w:val="hybridMultilevel"/>
    <w:tmpl w:val="BBAA03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97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02"/>
    <w:rsid w:val="00573C02"/>
    <w:rsid w:val="00771C04"/>
    <w:rsid w:val="00AA7AA2"/>
    <w:rsid w:val="00ED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6B4C"/>
  <w15:chartTrackingRefBased/>
  <w15:docId w15:val="{9C52C2EC-FD67-4BA8-820B-DECAF6696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C02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C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C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C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C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C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yugpratapmadhad@gmail.com</dc:creator>
  <cp:keywords/>
  <dc:description/>
  <cp:lastModifiedBy>yugpratapmadhad@gmail.com</cp:lastModifiedBy>
  <cp:revision>1</cp:revision>
  <dcterms:created xsi:type="dcterms:W3CDTF">2026-03-30T20:33:00Z</dcterms:created>
  <dcterms:modified xsi:type="dcterms:W3CDTF">2026-03-30T20:34:00Z</dcterms:modified>
</cp:coreProperties>
</file>