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6C70" w14:textId="77777777" w:rsidR="00A672E9" w:rsidRPr="00A672E9" w:rsidRDefault="00A672E9" w:rsidP="00A672E9">
      <w:pPr>
        <w:ind w:left="360"/>
        <w:rPr>
          <w:b/>
          <w:bCs/>
          <w:sz w:val="36"/>
          <w:szCs w:val="36"/>
          <w:u w:val="single"/>
        </w:rPr>
      </w:pPr>
      <w:r w:rsidRPr="00A672E9">
        <w:rPr>
          <w:b/>
          <w:bCs/>
          <w:sz w:val="36"/>
          <w:szCs w:val="36"/>
          <w:u w:val="single"/>
        </w:rPr>
        <w:t>Task 4: Draft a Professional Email &amp; Etiquette Guide</w:t>
      </w:r>
    </w:p>
    <w:p w14:paraId="3622D28A" w14:textId="77777777" w:rsidR="00A672E9" w:rsidRDefault="00A672E9" w:rsidP="00A672E9">
      <w:pPr>
        <w:rPr>
          <w:b/>
          <w:bCs/>
          <w:sz w:val="32"/>
          <w:szCs w:val="32"/>
          <w:u w:val="single"/>
        </w:rPr>
      </w:pPr>
    </w:p>
    <w:p w14:paraId="70F3C767" w14:textId="77777777" w:rsidR="00A672E9" w:rsidRPr="001A3F70" w:rsidRDefault="00A672E9" w:rsidP="00A672E9">
      <w:pPr>
        <w:spacing w:line="360" w:lineRule="auto"/>
        <w:rPr>
          <w:sz w:val="32"/>
          <w:szCs w:val="32"/>
        </w:rPr>
      </w:pPr>
      <w:r w:rsidRPr="001A3F70">
        <w:rPr>
          <w:sz w:val="32"/>
          <w:szCs w:val="32"/>
        </w:rPr>
        <w:t>Professional communication is the soft skill of digital literacy. In this task, I drafted two emails one requesting an assignment extension from a professor and another expressing interest in a summer internship. Both drafts focused on a clear subject line and a respectful</w:t>
      </w:r>
      <w:r>
        <w:rPr>
          <w:sz w:val="32"/>
          <w:szCs w:val="32"/>
        </w:rPr>
        <w:t xml:space="preserve"> and</w:t>
      </w:r>
      <w:r w:rsidRPr="001A3F70">
        <w:rPr>
          <w:sz w:val="32"/>
          <w:szCs w:val="32"/>
        </w:rPr>
        <w:t xml:space="preserve"> concise tone</w:t>
      </w:r>
      <w:r>
        <w:rPr>
          <w:sz w:val="32"/>
          <w:szCs w:val="32"/>
        </w:rPr>
        <w:t xml:space="preserve"> for the context </w:t>
      </w:r>
      <w:proofErr w:type="gramStart"/>
      <w:r>
        <w:rPr>
          <w:sz w:val="32"/>
          <w:szCs w:val="32"/>
        </w:rPr>
        <w:t xml:space="preserve">given </w:t>
      </w:r>
      <w:r w:rsidRPr="001A3F70">
        <w:rPr>
          <w:sz w:val="32"/>
          <w:szCs w:val="32"/>
        </w:rPr>
        <w:t>.</w:t>
      </w:r>
      <w:proofErr w:type="gramEnd"/>
    </w:p>
    <w:p w14:paraId="5335C15D" w14:textId="77777777" w:rsidR="00A672E9" w:rsidRPr="001A3F70" w:rsidRDefault="00A672E9" w:rsidP="00A672E9">
      <w:pPr>
        <w:spacing w:line="360" w:lineRule="auto"/>
        <w:rPr>
          <w:sz w:val="32"/>
          <w:szCs w:val="32"/>
        </w:rPr>
      </w:pPr>
      <w:r w:rsidRPr="001A3F70">
        <w:rPr>
          <w:sz w:val="32"/>
          <w:szCs w:val="32"/>
        </w:rPr>
        <w:t xml:space="preserve">Reflecting on </w:t>
      </w:r>
      <w:r>
        <w:rPr>
          <w:sz w:val="32"/>
          <w:szCs w:val="32"/>
        </w:rPr>
        <w:t xml:space="preserve">some </w:t>
      </w:r>
      <w:r w:rsidRPr="001A3F70">
        <w:rPr>
          <w:sz w:val="32"/>
          <w:szCs w:val="32"/>
        </w:rPr>
        <w:t xml:space="preserve">communication failures, I researched a scenario where a </w:t>
      </w:r>
      <w:r>
        <w:rPr>
          <w:sz w:val="32"/>
          <w:szCs w:val="32"/>
        </w:rPr>
        <w:t>colleague of mine</w:t>
      </w:r>
      <w:r w:rsidRPr="001A3F70">
        <w:rPr>
          <w:sz w:val="32"/>
          <w:szCs w:val="32"/>
        </w:rPr>
        <w:t xml:space="preserve"> missed an internship opportunity because they used an unprofessional subject line that caused their email to be </w:t>
      </w:r>
      <w:r>
        <w:rPr>
          <w:sz w:val="32"/>
          <w:szCs w:val="32"/>
        </w:rPr>
        <w:t xml:space="preserve">marked </w:t>
      </w:r>
      <w:r w:rsidRPr="001A3F70">
        <w:rPr>
          <w:sz w:val="32"/>
          <w:szCs w:val="32"/>
        </w:rPr>
        <w:t xml:space="preserve">as </w:t>
      </w:r>
      <w:r>
        <w:rPr>
          <w:sz w:val="32"/>
          <w:szCs w:val="32"/>
        </w:rPr>
        <w:t xml:space="preserve">regular </w:t>
      </w:r>
      <w:r w:rsidRPr="001A3F70">
        <w:rPr>
          <w:sz w:val="32"/>
          <w:szCs w:val="32"/>
        </w:rPr>
        <w:t>spam. This highlight</w:t>
      </w:r>
      <w:r>
        <w:rPr>
          <w:sz w:val="32"/>
          <w:szCs w:val="32"/>
        </w:rPr>
        <w:t>s and shows</w:t>
      </w:r>
      <w:r w:rsidRPr="001A3F70">
        <w:rPr>
          <w:sz w:val="32"/>
          <w:szCs w:val="32"/>
        </w:rPr>
        <w:t xml:space="preserve"> that the </w:t>
      </w:r>
      <w:r w:rsidRPr="001A3F70">
        <w:rPr>
          <w:b/>
          <w:bCs/>
          <w:sz w:val="32"/>
          <w:szCs w:val="32"/>
        </w:rPr>
        <w:t>subject line</w:t>
      </w:r>
      <w:r w:rsidRPr="001A3F70">
        <w:rPr>
          <w:sz w:val="32"/>
          <w:szCs w:val="32"/>
        </w:rPr>
        <w:t xml:space="preserve"> is the most critical</w:t>
      </w:r>
      <w:r>
        <w:rPr>
          <w:sz w:val="32"/>
          <w:szCs w:val="32"/>
        </w:rPr>
        <w:t xml:space="preserve"> </w:t>
      </w:r>
      <w:r w:rsidRPr="001A3F70">
        <w:rPr>
          <w:sz w:val="32"/>
          <w:szCs w:val="32"/>
        </w:rPr>
        <w:t>part of an email</w:t>
      </w:r>
      <w:r>
        <w:rPr>
          <w:sz w:val="32"/>
          <w:szCs w:val="32"/>
        </w:rPr>
        <w:t>. I</w:t>
      </w:r>
      <w:r w:rsidRPr="001A3F70">
        <w:rPr>
          <w:sz w:val="32"/>
          <w:szCs w:val="32"/>
        </w:rPr>
        <w:t>f it doesn’t look professional the body of the email might never be read</w:t>
      </w:r>
      <w:r>
        <w:rPr>
          <w:sz w:val="32"/>
          <w:szCs w:val="32"/>
        </w:rPr>
        <w:t xml:space="preserve"> by re </w:t>
      </w:r>
      <w:proofErr w:type="gramStart"/>
      <w:r>
        <w:rPr>
          <w:sz w:val="32"/>
          <w:szCs w:val="32"/>
        </w:rPr>
        <w:t xml:space="preserve">receiver </w:t>
      </w:r>
      <w:r w:rsidRPr="001A3F70">
        <w:rPr>
          <w:sz w:val="32"/>
          <w:szCs w:val="32"/>
        </w:rPr>
        <w:t>.</w:t>
      </w:r>
      <w:proofErr w:type="gramEnd"/>
      <w:r w:rsidRPr="001A3F70">
        <w:rPr>
          <w:sz w:val="32"/>
          <w:szCs w:val="32"/>
        </w:rPr>
        <w:t xml:space="preserve"> My Social Media Do’s and Don’ts checklist further reinforced that a student's digital footprint is permanent and should be curated with care.</w:t>
      </w:r>
    </w:p>
    <w:p w14:paraId="75F52169" w14:textId="5047EBDE" w:rsidR="00ED5338" w:rsidRDefault="00A672E9" w:rsidP="00A672E9">
      <w:r>
        <w:rPr>
          <w:sz w:val="32"/>
          <w:szCs w:val="32"/>
        </w:rPr>
        <w:t>All the people should follow this checklist for their professional online presence</w:t>
      </w:r>
    </w:p>
    <w:sectPr w:rsidR="00ED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F27A7"/>
    <w:multiLevelType w:val="hybridMultilevel"/>
    <w:tmpl w:val="AE6CFAF0"/>
    <w:lvl w:ilvl="0" w:tplc="7882A01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7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E9"/>
    <w:rsid w:val="00771C04"/>
    <w:rsid w:val="00A672E9"/>
    <w:rsid w:val="00AA7AA2"/>
    <w:rsid w:val="00E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9F3B"/>
  <w15:chartTrackingRefBased/>
  <w15:docId w15:val="{18E7A4CB-8FA3-4A40-8A59-D209D8F7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E9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yugpratapmadhad@gmail.com</dc:creator>
  <cp:keywords/>
  <dc:description/>
  <cp:lastModifiedBy>yugpratapmadhad@gmail.com</cp:lastModifiedBy>
  <cp:revision>1</cp:revision>
  <dcterms:created xsi:type="dcterms:W3CDTF">2026-03-31T04:26:00Z</dcterms:created>
  <dcterms:modified xsi:type="dcterms:W3CDTF">2026-03-31T04:27:00Z</dcterms:modified>
</cp:coreProperties>
</file>