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17itokqce3a" w:id="0"/>
      <w:bookmarkEnd w:id="0"/>
      <w:r w:rsidDel="00000000" w:rsidR="00000000" w:rsidRPr="00000000">
        <w:rPr>
          <w:rtl w:val="0"/>
        </w:rPr>
        <w:t xml:space="preserve">User Acceptance Testing (UAT) Functional Specification</w:t>
      </w:r>
    </w:p>
    <w:p w:rsidR="00000000" w:rsidDel="00000000" w:rsidP="00000000" w:rsidRDefault="00000000" w:rsidRPr="00000000" w14:paraId="00000002">
      <w:pPr>
        <w:pStyle w:val="Heading1"/>
        <w:rPr/>
      </w:pPr>
      <w:bookmarkStart w:colFirst="0" w:colLast="0" w:name="_kdjvu3tnsb4f" w:id="1"/>
      <w:bookmarkEnd w:id="1"/>
      <w:r w:rsidDel="00000000" w:rsidR="00000000" w:rsidRPr="00000000">
        <w:rPr>
          <w:rtl w:val="0"/>
        </w:rPr>
        <w:t xml:space="preserve">ServiceNow Employee Import Sets &amp; Transform Maps Implementation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ayt8du6t3y8k" w:id="2"/>
      <w:bookmarkEnd w:id="2"/>
      <w:r w:rsidDel="00000000" w:rsidR="00000000" w:rsidRPr="00000000">
        <w:rPr>
          <w:rtl w:val="0"/>
        </w:rPr>
        <w:t xml:space="preserve">Document Information</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5">
            <w:pPr>
              <w:rPr/>
            </w:pPr>
            <w:r w:rsidDel="00000000" w:rsidR="00000000" w:rsidRPr="00000000">
              <w:rPr>
                <w:rtl w:val="0"/>
              </w:rPr>
              <w:t xml:space="preserve">Attribute</w:t>
            </w:r>
          </w:p>
        </w:tc>
        <w:tc>
          <w:tcPr/>
          <w:p w:rsidR="00000000" w:rsidDel="00000000" w:rsidP="00000000" w:rsidRDefault="00000000" w:rsidRPr="00000000" w14:paraId="00000006">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October 3, 2026</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Team-ServiceNow-Ops</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ServiceNow Employee Data Import via Import Sets &amp; Transform Maps</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Project Version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Testing Period</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October 5, 2026 to October 12, 2026</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x9mi2fvulbz2" w:id="3"/>
      <w:bookmarkEnd w:id="3"/>
      <w:r w:rsidDel="00000000" w:rsidR="00000000" w:rsidRPr="00000000">
        <w:rPr>
          <w:rtl w:val="0"/>
        </w:rPr>
        <w:t xml:space="preserve">1. Project Overview</w:t>
      </w:r>
    </w:p>
    <w:p w:rsidR="00000000" w:rsidDel="00000000" w:rsidP="00000000" w:rsidRDefault="00000000" w:rsidRPr="00000000" w14:paraId="00000014">
      <w:pPr>
        <w:rPr/>
      </w:pPr>
      <w:r w:rsidDel="00000000" w:rsidR="00000000" w:rsidRPr="00000000">
        <w:rPr>
          <w:rtl w:val="0"/>
        </w:rPr>
        <w:t xml:space="preserve">This project covers the automated import and processing of employee information (Employee ID, Name, Email, Department, Location) into ServiceNow. Uploaded spreadsheet data is temporarily stored in an Import Set Table for validation before a Transform Map maps the fields to the target Employee table. The system utilizes Employee ID as the unique identifier to update existing records or insert new ones.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rg2lcpvj1com" w:id="4"/>
      <w:bookmarkEnd w:id="4"/>
      <w:r w:rsidDel="00000000" w:rsidR="00000000" w:rsidRPr="00000000">
        <w:rPr>
          <w:rtl w:val="0"/>
        </w:rPr>
        <w:t xml:space="preserve">2. Testing Scope</w:t>
      </w:r>
    </w:p>
    <w:p w:rsidR="00000000" w:rsidDel="00000000" w:rsidP="00000000" w:rsidRDefault="00000000" w:rsidRPr="00000000" w14:paraId="00000018">
      <w:pPr>
        <w:pStyle w:val="Heading3"/>
        <w:rPr/>
      </w:pPr>
      <w:bookmarkStart w:colFirst="0" w:colLast="0" w:name="_jf4xhe3a1baq" w:id="5"/>
      <w:bookmarkEnd w:id="5"/>
      <w:r w:rsidDel="00000000" w:rsidR="00000000" w:rsidRPr="00000000">
        <w:rPr>
          <w:rtl w:val="0"/>
        </w:rPr>
        <w:t xml:space="preserve">Features &amp; Functionalities Tested</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Spreadsheet Staging:</w:t>
      </w:r>
      <w:r w:rsidDel="00000000" w:rsidR="00000000" w:rsidRPr="00000000">
        <w:rPr>
          <w:rtl w:val="0"/>
        </w:rPr>
        <w:t xml:space="preserve"> Upload and staging in the temporary Import Set Table.</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Field Mapping:</w:t>
      </w:r>
      <w:r w:rsidDel="00000000" w:rsidR="00000000" w:rsidRPr="00000000">
        <w:rPr>
          <w:rtl w:val="0"/>
        </w:rPr>
        <w:t xml:space="preserve"> Mapping source fields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to the target Employee table fields.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Coalesce Logic:</w:t>
      </w:r>
      <w:r w:rsidDel="00000000" w:rsidR="00000000" w:rsidRPr="00000000">
        <w:rPr>
          <w:rtl w:val="0"/>
        </w:rPr>
        <w:t xml:space="preserve"> Coalesce handling using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to differentiate between updating existing records versus inserting new records.</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Data Integrity &amp; Error Handling:</w:t>
      </w:r>
      <w:r w:rsidDel="00000000" w:rsidR="00000000" w:rsidRPr="00000000">
        <w:rPr>
          <w:rtl w:val="0"/>
        </w:rPr>
        <w:t xml:space="preserve"> Staging data validation, transformation error logs, and final target table verification.</w:t>
      </w:r>
    </w:p>
    <w:p w:rsidR="00000000" w:rsidDel="00000000" w:rsidP="00000000" w:rsidRDefault="00000000" w:rsidRPr="00000000" w14:paraId="0000001D">
      <w:pPr>
        <w:pStyle w:val="Heading3"/>
        <w:rPr/>
      </w:pPr>
      <w:bookmarkStart w:colFirst="0" w:colLast="0" w:name="_u4gi7a7sy91b" w:id="6"/>
      <w:bookmarkEnd w:id="6"/>
      <w:r w:rsidDel="00000000" w:rsidR="00000000" w:rsidRPr="00000000">
        <w:rPr>
          <w:rtl w:val="0"/>
        </w:rPr>
        <w:t xml:space="preserve">Requirements Traceability</w:t>
      </w:r>
    </w:p>
    <w:tbl>
      <w:tblPr>
        <w:tblStyle w:val="Table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E">
            <w:pPr>
              <w:rPr/>
            </w:pPr>
            <w:r w:rsidDel="00000000" w:rsidR="00000000" w:rsidRPr="00000000">
              <w:rPr>
                <w:rtl w:val="0"/>
              </w:rPr>
              <w:t xml:space="preserve">Requirement ID</w:t>
            </w:r>
          </w:p>
        </w:tc>
        <w:tc>
          <w:tcPr/>
          <w:p w:rsidR="00000000" w:rsidDel="00000000" w:rsidP="00000000" w:rsidRDefault="00000000" w:rsidRPr="00000000" w14:paraId="0000001F">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REQ-001</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Import spreadsheet data into ServiceNow Import Set Table without data truncation.</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REQ-002</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Correctly execute Transform Map field mappings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sys_id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employee_number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REQ-003</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Coalesce on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Match existing records and update attributes; create new records when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is not found.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eib6bl71gnoo" w:id="7"/>
      <w:bookmarkEnd w:id="7"/>
      <w:r w:rsidDel="00000000" w:rsidR="00000000" w:rsidRPr="00000000">
        <w:rPr>
          <w:rtl w:val="0"/>
        </w:rPr>
        <w:t xml:space="preserve">3. Testing Environment</w:t>
      </w:r>
    </w:p>
    <w:tbl>
      <w:tblPr>
        <w:tblStyle w:val="Table3"/>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9">
            <w:pPr>
              <w:rPr/>
            </w:pPr>
            <w:r w:rsidDel="00000000" w:rsidR="00000000" w:rsidRPr="00000000">
              <w:rPr>
                <w:rtl w:val="0"/>
              </w:rPr>
              <w:t xml:space="preserve">Parameter</w:t>
            </w:r>
          </w:p>
        </w:tc>
        <w:tc>
          <w:tcPr/>
          <w:p w:rsidR="00000000" w:rsidDel="00000000" w:rsidP="00000000" w:rsidRDefault="00000000" w:rsidRPr="00000000" w14:paraId="0000002A">
            <w:pPr>
              <w:rPr/>
            </w:pPr>
            <w:r w:rsidDel="00000000" w:rsidR="00000000" w:rsidRPr="00000000">
              <w:rPr>
                <w:rtl w:val="0"/>
              </w:rPr>
              <w:t xml:space="preserve">Configuration</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URL / Environment</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ServiceNow Instance Staging Environment</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Credentials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uat_tester_admin</w:t>
            </w:r>
            <w:r w:rsidDel="00000000" w:rsidR="00000000" w:rsidRPr="00000000">
              <w:rPr>
                <w:rtl w:val="0"/>
              </w:rPr>
              <w:t xml:space="preserve"> / </w:t>
            </w:r>
            <w:r w:rsidDel="00000000" w:rsidR="00000000" w:rsidRPr="00000000">
              <w:rPr>
                <w:i w:val="1"/>
                <w:iCs w:val="1"/>
                <w:rtl w:val="0"/>
              </w:rPr>
              <w:t xml:space="preserve">[Provided via Vault]</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cwkbdwvxyiqd" w:id="8"/>
      <w:bookmarkEnd w:id="8"/>
      <w:r w:rsidDel="00000000" w:rsidR="00000000" w:rsidRPr="00000000">
        <w:rPr>
          <w:rtl w:val="0"/>
        </w:rPr>
        <w:t xml:space="preserve">4. Test Execution &amp; Results</w:t>
      </w:r>
    </w:p>
    <w:tbl>
      <w:tblPr>
        <w:tblStyle w:val="Table4"/>
        <w:tblW w:w="21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32">
            <w:pPr>
              <w:rPr/>
            </w:pPr>
            <w:r w:rsidDel="00000000" w:rsidR="00000000" w:rsidRPr="00000000">
              <w:rPr>
                <w:rtl w:val="0"/>
              </w:rPr>
              <w:t xml:space="preserve">Test ID</w:t>
            </w:r>
          </w:p>
        </w:tc>
        <w:tc>
          <w:tcPr/>
          <w:p w:rsidR="00000000" w:rsidDel="00000000" w:rsidP="00000000" w:rsidRDefault="00000000" w:rsidRPr="00000000" w14:paraId="00000033">
            <w:pPr>
              <w:rPr/>
            </w:pPr>
            <w:r w:rsidDel="00000000" w:rsidR="00000000" w:rsidRPr="00000000">
              <w:rPr>
                <w:rtl w:val="0"/>
              </w:rPr>
              <w:t xml:space="preserve">Scenario</w:t>
            </w:r>
          </w:p>
        </w:tc>
        <w:tc>
          <w:tcPr/>
          <w:p w:rsidR="00000000" w:rsidDel="00000000" w:rsidP="00000000" w:rsidRDefault="00000000" w:rsidRPr="00000000" w14:paraId="00000034">
            <w:pPr>
              <w:rPr/>
            </w:pPr>
            <w:r w:rsidDel="00000000" w:rsidR="00000000" w:rsidRPr="00000000">
              <w:rPr>
                <w:rtl w:val="0"/>
              </w:rPr>
              <w:t xml:space="preserve">Steps</w:t>
            </w:r>
          </w:p>
        </w:tc>
        <w:tc>
          <w:tcPr/>
          <w:p w:rsidR="00000000" w:rsidDel="00000000" w:rsidP="00000000" w:rsidRDefault="00000000" w:rsidRPr="00000000" w14:paraId="00000035">
            <w:pPr>
              <w:rPr/>
            </w:pPr>
            <w:r w:rsidDel="00000000" w:rsidR="00000000" w:rsidRPr="00000000">
              <w:rPr>
                <w:rtl w:val="0"/>
              </w:rPr>
              <w:t xml:space="preserve">Expected Result</w:t>
            </w:r>
          </w:p>
        </w:tc>
        <w:tc>
          <w:tcPr/>
          <w:p w:rsidR="00000000" w:rsidDel="00000000" w:rsidP="00000000" w:rsidRDefault="00000000" w:rsidRPr="00000000" w14:paraId="00000036">
            <w:pPr>
              <w:rPr/>
            </w:pPr>
            <w:r w:rsidDel="00000000" w:rsidR="00000000" w:rsidRPr="00000000">
              <w:rPr>
                <w:rtl w:val="0"/>
              </w:rPr>
              <w:t xml:space="preserve">Actual Result</w:t>
            </w:r>
          </w:p>
        </w:tc>
        <w:tc>
          <w:tcPr/>
          <w:p w:rsidR="00000000" w:rsidDel="00000000" w:rsidP="00000000" w:rsidRDefault="00000000" w:rsidRPr="00000000" w14:paraId="00000037">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TC-001</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Verify successful import of a valid spreadsheet into Import Set Table</w:t>
            </w:r>
          </w:p>
        </w:tc>
        <w:tc>
          <w:tcPr/>
          <w:p w:rsidR="00000000" w:rsidDel="00000000" w:rsidP="00000000" w:rsidRDefault="00000000" w:rsidRPr="00000000" w14:paraId="0000003A">
            <w:pPr>
              <w:rPr/>
            </w:pPr>
            <w:r w:rsidDel="00000000" w:rsidR="00000000" w:rsidRPr="00000000">
              <w:rPr>
                <w:rtl w:val="0"/>
              </w:rPr>
              <w:t xml:space="preserve">1. Navigate to </w:t>
            </w:r>
            <w:r w:rsidDel="00000000" w:rsidR="00000000" w:rsidRPr="00000000">
              <w:rPr>
                <w:b w:val="1"/>
                <w:bCs w:val="1"/>
                <w:rtl w:val="0"/>
              </w:rPr>
              <w:t xml:space="preserve">System Import Sets &gt; Load Data</w:t>
            </w:r>
            <w:r w:rsidDel="00000000" w:rsidR="00000000" w:rsidRPr="00000000">
              <w:rPr>
                <w:rtl w:val="0"/>
              </w:rPr>
              <w:t xml:space="preserve">.2. Upload </w:t>
            </w:r>
            <w:r w:rsidDel="00000000" w:rsidR="00000000" w:rsidRPr="00000000">
              <w:rPr>
                <w:rFonts w:ascii="Roboto Mono" w:cs="Roboto Mono" w:eastAsia="Roboto Mono" w:hAnsi="Roboto Mono"/>
                <w:color w:val="188038"/>
                <w:rtl w:val="0"/>
              </w:rPr>
              <w:t xml:space="preserve">employee_import_sample.xlsx</w:t>
            </w:r>
            <w:r w:rsidDel="00000000" w:rsidR="00000000" w:rsidRPr="00000000">
              <w:rPr>
                <w:rtl w:val="0"/>
              </w:rPr>
              <w:t xml:space="preserve"> containing valid employee records.3. Click </w:t>
            </w:r>
            <w:r w:rsidDel="00000000" w:rsidR="00000000" w:rsidRPr="00000000">
              <w:rPr>
                <w:b w:val="1"/>
                <w:bCs w:val="1"/>
                <w:rtl w:val="0"/>
              </w:rPr>
              <w:t xml:space="preserve">Submit</w:t>
            </w:r>
            <w:r w:rsidDel="00000000" w:rsidR="00000000" w:rsidRPr="00000000">
              <w:rPr>
                <w:rtl w:val="0"/>
              </w:rPr>
              <w:t xml:space="preserve"> and inspect staged table.</w:t>
            </w:r>
          </w:p>
        </w:tc>
        <w:tc>
          <w:tcPr/>
          <w:p w:rsidR="00000000" w:rsidDel="00000000" w:rsidP="00000000" w:rsidRDefault="00000000" w:rsidRPr="00000000" w14:paraId="0000003B">
            <w:pPr>
              <w:rPr/>
            </w:pPr>
            <w:r w:rsidDel="00000000" w:rsidR="00000000" w:rsidRPr="00000000">
              <w:rPr>
                <w:rtl w:val="0"/>
              </w:rPr>
              <w:t xml:space="preserve">File uploads successfully; all rows and columns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are populated in staging table without errors.</w:t>
            </w:r>
          </w:p>
        </w:tc>
        <w:tc>
          <w:tcPr/>
          <w:p w:rsidR="00000000" w:rsidDel="00000000" w:rsidP="00000000" w:rsidRDefault="00000000" w:rsidRPr="00000000" w14:paraId="0000003C">
            <w:pPr>
              <w:rPr/>
            </w:pPr>
            <w:r w:rsidDel="00000000" w:rsidR="00000000" w:rsidRPr="00000000">
              <w:rPr>
                <w:rtl w:val="0"/>
              </w:rPr>
              <w:t xml:space="preserve">Staged table populated with all rows and accurate field values.</w:t>
            </w:r>
          </w:p>
        </w:tc>
        <w:tc>
          <w:tcPr/>
          <w:p w:rsidR="00000000" w:rsidDel="00000000" w:rsidP="00000000" w:rsidRDefault="00000000" w:rsidRPr="00000000" w14:paraId="0000003D">
            <w:pPr>
              <w:rPr/>
            </w:pPr>
            <w:sdt>
              <w:sdtPr>
                <w:alias w:val="Status"/>
                <w:id w:val="-251995185"/>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TC-002</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Verify creation of new employee records via Transform Map</w:t>
            </w:r>
          </w:p>
        </w:tc>
        <w:tc>
          <w:tcPr/>
          <w:p w:rsidR="00000000" w:rsidDel="00000000" w:rsidP="00000000" w:rsidRDefault="00000000" w:rsidRPr="00000000" w14:paraId="00000040">
            <w:pPr>
              <w:rPr/>
            </w:pPr>
            <w:r w:rsidDel="00000000" w:rsidR="00000000" w:rsidRPr="00000000">
              <w:rPr>
                <w:rtl w:val="0"/>
              </w:rPr>
              <w:t xml:space="preserve">1. Open staged Import Set.2. Run Transform Map using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as Coalesce.3. Verify target Employee table.</w:t>
            </w:r>
          </w:p>
        </w:tc>
        <w:tc>
          <w:tcPr/>
          <w:p w:rsidR="00000000" w:rsidDel="00000000" w:rsidP="00000000" w:rsidRDefault="00000000" w:rsidRPr="00000000" w14:paraId="00000041">
            <w:pPr>
              <w:rPr/>
            </w:pPr>
            <w:r w:rsidDel="00000000" w:rsidR="00000000" w:rsidRPr="00000000">
              <w:rPr>
                <w:rtl w:val="0"/>
              </w:rPr>
              <w:t xml:space="preserve">New employee records are inserted into target Employee table with matching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w:t>
            </w:r>
          </w:p>
        </w:tc>
        <w:tc>
          <w:tcPr/>
          <w:p w:rsidR="00000000" w:rsidDel="00000000" w:rsidP="00000000" w:rsidRDefault="00000000" w:rsidRPr="00000000" w14:paraId="00000042">
            <w:pPr>
              <w:rPr/>
            </w:pPr>
            <w:r w:rsidDel="00000000" w:rsidR="00000000" w:rsidRPr="00000000">
              <w:rPr>
                <w:rtl w:val="0"/>
              </w:rPr>
              <w:t xml:space="preserve">New records created in target table with expected values.</w:t>
            </w:r>
          </w:p>
        </w:tc>
        <w:tc>
          <w:tcPr/>
          <w:p w:rsidR="00000000" w:rsidDel="00000000" w:rsidP="00000000" w:rsidRDefault="00000000" w:rsidRPr="00000000" w14:paraId="00000043">
            <w:pPr>
              <w:rPr/>
            </w:pPr>
            <w:sdt>
              <w:sdtPr>
                <w:alias w:val="Status"/>
                <w:id w:val="-2049334444"/>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TC-003</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Verify updating existing employee records using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(Coalesce)</w:t>
            </w:r>
          </w:p>
        </w:tc>
        <w:tc>
          <w:tcPr/>
          <w:p w:rsidR="00000000" w:rsidDel="00000000" w:rsidP="00000000" w:rsidRDefault="00000000" w:rsidRPr="00000000" w14:paraId="00000046">
            <w:pPr>
              <w:rPr/>
            </w:pPr>
            <w:r w:rsidDel="00000000" w:rsidR="00000000" w:rsidRPr="00000000">
              <w:rPr>
                <w:rtl w:val="0"/>
              </w:rPr>
              <w:t xml:space="preserve">1. Upload spreadsheet containing an existing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with updated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.2. Run Transform Map.3. Search for existing record in target Employee table.</w:t>
            </w:r>
          </w:p>
        </w:tc>
        <w:tc>
          <w:tcPr/>
          <w:p w:rsidR="00000000" w:rsidDel="00000000" w:rsidP="00000000" w:rsidRDefault="00000000" w:rsidRPr="00000000" w14:paraId="00000047">
            <w:pPr>
              <w:rPr/>
            </w:pPr>
            <w:r w:rsidDel="00000000" w:rsidR="00000000" w:rsidRPr="00000000">
              <w:rPr>
                <w:rtl w:val="0"/>
              </w:rPr>
              <w:t xml:space="preserve">Target Employee record is updated with new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no duplicate record is created.</w:t>
            </w:r>
          </w:p>
        </w:tc>
        <w:tc>
          <w:tcPr/>
          <w:p w:rsidR="00000000" w:rsidDel="00000000" w:rsidP="00000000" w:rsidRDefault="00000000" w:rsidRPr="00000000" w14:paraId="00000048">
            <w:pPr>
              <w:rPr/>
            </w:pPr>
            <w:r w:rsidDel="00000000" w:rsidR="00000000" w:rsidRPr="00000000">
              <w:rPr>
                <w:rtl w:val="0"/>
              </w:rPr>
              <w:t xml:space="preserve">Existing record updated accurately; no duplicates generated.</w:t>
            </w:r>
          </w:p>
        </w:tc>
        <w:tc>
          <w:tcPr/>
          <w:p w:rsidR="00000000" w:rsidDel="00000000" w:rsidP="00000000" w:rsidRDefault="00000000" w:rsidRPr="00000000" w14:paraId="00000049">
            <w:pPr>
              <w:rPr/>
            </w:pPr>
            <w:sdt>
              <w:sdtPr>
                <w:alias w:val="Status"/>
                <w:id w:val="-121203181"/>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TC-004</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Verify error handling for missing/invalid mandatory fields</w:t>
            </w:r>
          </w:p>
        </w:tc>
        <w:tc>
          <w:tcPr/>
          <w:p w:rsidR="00000000" w:rsidDel="00000000" w:rsidP="00000000" w:rsidRDefault="00000000" w:rsidRPr="00000000" w14:paraId="0000004C">
            <w:pPr>
              <w:rPr/>
            </w:pPr>
            <w:r w:rsidDel="00000000" w:rsidR="00000000" w:rsidRPr="00000000">
              <w:rPr>
                <w:rtl w:val="0"/>
              </w:rPr>
              <w:t xml:space="preserve">1. Upload spreadsheet row with missing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.2. Run Transform Map.3. Check Import Log / Transform state.</w:t>
            </w:r>
          </w:p>
        </w:tc>
        <w:tc>
          <w:tcPr/>
          <w:p w:rsidR="00000000" w:rsidDel="00000000" w:rsidP="00000000" w:rsidRDefault="00000000" w:rsidRPr="00000000" w14:paraId="0000004D">
            <w:pPr>
              <w:rPr/>
            </w:pPr>
            <w:r w:rsidDel="00000000" w:rsidR="00000000" w:rsidRPr="00000000">
              <w:rPr>
                <w:rtl w:val="0"/>
              </w:rPr>
              <w:t xml:space="preserve">Row processing fails/skips with an error logged for missing unique identifier; valid rows process successfully.</w:t>
            </w:r>
          </w:p>
        </w:tc>
        <w:tc>
          <w:tcPr/>
          <w:p w:rsidR="00000000" w:rsidDel="00000000" w:rsidP="00000000" w:rsidRDefault="00000000" w:rsidRPr="00000000" w14:paraId="0000004E">
            <w:pPr>
              <w:rPr/>
            </w:pPr>
            <w:r w:rsidDel="00000000" w:rsidR="00000000" w:rsidRPr="00000000">
              <w:rPr>
                <w:rtl w:val="0"/>
              </w:rPr>
              <w:t xml:space="preserve">Skipped row logged in Import Set log with validation error.</w:t>
            </w:r>
          </w:p>
        </w:tc>
        <w:tc>
          <w:tcPr/>
          <w:p w:rsidR="00000000" w:rsidDel="00000000" w:rsidP="00000000" w:rsidRDefault="00000000" w:rsidRPr="00000000" w14:paraId="0000004F">
            <w:pPr>
              <w:rPr/>
            </w:pPr>
            <w:sdt>
              <w:sdtPr>
                <w:alias w:val="Status"/>
                <w:id w:val="1094410947"/>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cty9wjknl0ol" w:id="9"/>
      <w:bookmarkEnd w:id="9"/>
      <w:r w:rsidDel="00000000" w:rsidR="00000000" w:rsidRPr="00000000">
        <w:rPr>
          <w:rtl w:val="0"/>
        </w:rPr>
        <w:t xml:space="preserve">5. Defect &amp; Bug Tracking</w:t>
      </w:r>
    </w:p>
    <w:tbl>
      <w:tblPr>
        <w:tblStyle w:val="Table5"/>
        <w:tblW w:w="21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53">
            <w:pPr>
              <w:rPr/>
            </w:pPr>
            <w:r w:rsidDel="00000000" w:rsidR="00000000" w:rsidRPr="00000000">
              <w:rPr>
                <w:rtl w:val="0"/>
              </w:rPr>
              <w:t xml:space="preserve">Bug ID</w:t>
            </w:r>
          </w:p>
        </w:tc>
        <w:tc>
          <w:tcPr/>
          <w:p w:rsidR="00000000" w:rsidDel="00000000" w:rsidP="00000000" w:rsidRDefault="00000000" w:rsidRPr="00000000" w14:paraId="00000054">
            <w:pPr>
              <w:rPr/>
            </w:pPr>
            <w:r w:rsidDel="00000000" w:rsidR="00000000" w:rsidRPr="00000000">
              <w:rPr>
                <w:rtl w:val="0"/>
              </w:rPr>
              <w:t xml:space="preserve">Description</w:t>
            </w:r>
          </w:p>
        </w:tc>
        <w:tc>
          <w:tcPr/>
          <w:p w:rsidR="00000000" w:rsidDel="00000000" w:rsidP="00000000" w:rsidRDefault="00000000" w:rsidRPr="00000000" w14:paraId="00000055">
            <w:pPr>
              <w:rPr/>
            </w:pPr>
            <w:r w:rsidDel="00000000" w:rsidR="00000000" w:rsidRPr="00000000">
              <w:rPr>
                <w:rtl w:val="0"/>
              </w:rPr>
              <w:t xml:space="preserve">Severity</w:t>
            </w:r>
          </w:p>
        </w:tc>
        <w:tc>
          <w:tcPr/>
          <w:p w:rsidR="00000000" w:rsidDel="00000000" w:rsidP="00000000" w:rsidRDefault="00000000" w:rsidRPr="00000000" w14:paraId="00000056">
            <w:pPr>
              <w:rPr/>
            </w:pPr>
            <w:r w:rsidDel="00000000" w:rsidR="00000000" w:rsidRPr="00000000">
              <w:rPr>
                <w:rtl w:val="0"/>
              </w:rPr>
              <w:t xml:space="preserve">Steps to Reproduce</w:t>
            </w:r>
          </w:p>
        </w:tc>
        <w:tc>
          <w:tcPr/>
          <w:p w:rsidR="00000000" w:rsidDel="00000000" w:rsidP="00000000" w:rsidRDefault="00000000" w:rsidRPr="00000000" w14:paraId="00000057">
            <w:pPr>
              <w:rPr/>
            </w:pPr>
            <w:r w:rsidDel="00000000" w:rsidR="00000000" w:rsidRPr="00000000">
              <w:rPr>
                <w:rtl w:val="0"/>
              </w:rPr>
              <w:t xml:space="preserve">Status</w:t>
            </w:r>
          </w:p>
        </w:tc>
        <w:tc>
          <w:tcPr/>
          <w:p w:rsidR="00000000" w:rsidDel="00000000" w:rsidP="00000000" w:rsidRDefault="00000000" w:rsidRPr="00000000" w14:paraId="00000058">
            <w:pPr>
              <w:rPr/>
            </w:pPr>
            <w:r w:rsidDel="00000000" w:rsidR="00000000" w:rsidRPr="00000000">
              <w:rPr>
                <w:rtl w:val="0"/>
              </w:rPr>
              <w:t xml:space="preserve">Additional Notes</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BG-001</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Location field fails to resolve reference value when string case differs from target record</w:t>
            </w:r>
          </w:p>
        </w:tc>
        <w:tc>
          <w:tcPr/>
          <w:p w:rsidR="00000000" w:rsidDel="00000000" w:rsidP="00000000" w:rsidRDefault="00000000" w:rsidRPr="00000000" w14:paraId="0000005B">
            <w:pPr>
              <w:rPr/>
            </w:pPr>
            <w:r w:rsidDel="00000000" w:rsidR="00000000" w:rsidRPr="00000000">
              <w:rPr>
                <w:rtl w:val="0"/>
              </w:rPr>
              <w:t xml:space="preserve">Medium</w:t>
            </w:r>
          </w:p>
        </w:tc>
        <w:tc>
          <w:tcPr/>
          <w:p w:rsidR="00000000" w:rsidDel="00000000" w:rsidP="00000000" w:rsidRDefault="00000000" w:rsidRPr="00000000" w14:paraId="0000005C">
            <w:pPr>
              <w:rPr/>
            </w:pPr>
            <w:r w:rsidDel="00000000" w:rsidR="00000000" w:rsidRPr="00000000">
              <w:rPr>
                <w:rtl w:val="0"/>
              </w:rPr>
              <w:t xml:space="preserve">1. Upload Excel sheet with Location </w:t>
            </w:r>
            <w:r w:rsidDel="00000000" w:rsidR="00000000" w:rsidRPr="00000000">
              <w:rPr>
                <w:rFonts w:ascii="Roboto Mono" w:cs="Roboto Mono" w:eastAsia="Roboto Mono" w:hAnsi="Roboto Mono"/>
                <w:color w:val="188038"/>
                <w:rtl w:val="0"/>
              </w:rPr>
              <w:t xml:space="preserve">'new york'</w:t>
            </w:r>
            <w:r w:rsidDel="00000000" w:rsidR="00000000" w:rsidRPr="00000000">
              <w:rPr>
                <w:rtl w:val="0"/>
              </w:rPr>
              <w:t xml:space="preserve">.2. Execute Transform Map.3. Check target record location reference field.</w:t>
            </w:r>
          </w:p>
        </w:tc>
        <w:tc>
          <w:tcPr/>
          <w:p w:rsidR="00000000" w:rsidDel="00000000" w:rsidP="00000000" w:rsidRDefault="00000000" w:rsidRPr="00000000" w14:paraId="0000005D">
            <w:pPr>
              <w:rPr/>
            </w:pPr>
            <w:r w:rsidDel="00000000" w:rsidR="00000000" w:rsidRPr="00000000">
              <w:rPr>
                <w:b w:val="1"/>
                <w:bCs w:val="1"/>
                <w:rtl w:val="0"/>
              </w:rPr>
              <w:t xml:space="preserve">Closed</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Added choice action 'ignore' / normalized lookup script in Transform Map script.</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21u99mzr4vu" w:id="10"/>
      <w:bookmarkEnd w:id="10"/>
      <w:r w:rsidDel="00000000" w:rsidR="00000000" w:rsidRPr="00000000">
        <w:rPr>
          <w:rtl w:val="0"/>
        </w:rPr>
        <w:t xml:space="preserve">6. Sign-off &amp; Approvals</w:t>
      </w:r>
    </w:p>
    <w:p w:rsidR="00000000" w:rsidDel="00000000" w:rsidP="00000000" w:rsidRDefault="00000000" w:rsidRPr="00000000" w14:paraId="00000062">
      <w:pPr>
        <w:rPr/>
      </w:pPr>
      <w:r w:rsidDel="00000000" w:rsidR="00000000" w:rsidRPr="00000000">
        <w:rPr>
          <w:rtl w:val="0"/>
        </w:rPr>
        <w:t xml:space="preserve">The undersigned confirm that the User Acceptance Testing for the ServiceNow Employee Data Import project has been successfully completed according to the scope and criteria outlined above.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64">
            <w:pPr>
              <w:rPr/>
            </w:pPr>
            <w:r w:rsidDel="00000000" w:rsidR="00000000" w:rsidRPr="00000000">
              <w:rPr>
                <w:rtl w:val="0"/>
              </w:rPr>
              <w:t xml:space="preserve">Role</w:t>
            </w:r>
          </w:p>
        </w:tc>
        <w:tc>
          <w:tcPr/>
          <w:p w:rsidR="00000000" w:rsidDel="00000000" w:rsidP="00000000" w:rsidRDefault="00000000" w:rsidRPr="00000000" w14:paraId="00000065">
            <w:pPr>
              <w:rPr/>
            </w:pPr>
            <w:r w:rsidDel="00000000" w:rsidR="00000000" w:rsidRPr="00000000">
              <w:rPr>
                <w:rtl w:val="0"/>
              </w:rPr>
              <w:t xml:space="preserve">Name / Identifier</w:t>
            </w:r>
          </w:p>
        </w:tc>
        <w:tc>
          <w:tcPr/>
          <w:p w:rsidR="00000000" w:rsidDel="00000000" w:rsidP="00000000" w:rsidRDefault="00000000" w:rsidRPr="00000000" w14:paraId="00000066">
            <w:pPr>
              <w:rPr/>
            </w:pPr>
            <w:r w:rsidDel="00000000" w:rsidR="00000000" w:rsidRPr="00000000">
              <w:rPr>
                <w:rtl w:val="0"/>
              </w:rPr>
              <w:t xml:space="preserve">Status</w:t>
            </w:r>
          </w:p>
        </w:tc>
        <w:tc>
          <w:tcPr/>
          <w:p w:rsidR="00000000" w:rsidDel="00000000" w:rsidP="00000000" w:rsidRDefault="00000000" w:rsidRPr="00000000" w14:paraId="00000067">
            <w:pPr>
              <w:rPr/>
            </w:pPr>
            <w:r w:rsidDel="00000000" w:rsidR="00000000" w:rsidRPr="00000000">
              <w:rPr>
                <w:rtl w:val="0"/>
              </w:rPr>
              <w:t xml:space="preserve">Date</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Lead QA Tester</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Lead QA Tester</w:t>
            </w:r>
          </w:p>
        </w:tc>
        <w:tc>
          <w:tcPr/>
          <w:p w:rsidR="00000000" w:rsidDel="00000000" w:rsidP="00000000" w:rsidRDefault="00000000" w:rsidRPr="00000000" w14:paraId="0000006A">
            <w:pPr>
              <w:rPr/>
            </w:pPr>
            <w:sdt>
              <w:sdtPr>
                <w:alias w:val="Status"/>
                <w:id w:val="324465649"/>
                <w:dropDownList w:lastValue="Signed electronically">
                  <w:listItem w:displayText="Pending Sign-off" w:value="Pending Sign-off"/>
                  <w:listItem w:displayText="Signed electronically" w:value="Signed electronically"/>
                </w:dropDownList>
              </w:sdtPr>
              <w:sdtContent>
                <w:r w:rsidDel="00000000" w:rsidR="00000000" w:rsidRPr="00000000">
                  <w:rPr>
                    <w:shd w:fill="auto" w:val="clear"/>
                  </w:rPr>
                  <w:t xml:space="preserve">Signed electronically</w:t>
                </w:r>
              </w:sdtContent>
            </w:sdt>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October 12, 2026</w:t>
            </w:r>
          </w:p>
        </w:tc>
      </w:tr>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Project Manager</w:t>
            </w:r>
            <w:r w:rsidDel="00000000" w:rsidR="00000000" w:rsidRPr="00000000">
              <w:rPr>
                <w:rtl w:val="0"/>
              </w:rPr>
            </w:r>
          </w:p>
        </w:tc>
        <w:tc>
          <w:tcPr/>
          <w:p w:rsidR="00000000" w:rsidDel="00000000" w:rsidP="00000000" w:rsidRDefault="00000000" w:rsidRPr="00000000" w14:paraId="0000006D">
            <w:pPr>
              <w:rPr/>
            </w:pPr>
            <w:r w:rsidDel="00000000" w:rsidR="00000000" w:rsidRPr="00000000">
              <w:rPr>
                <w:color w:val="000000"/>
                <w:rtl w:val="0"/>
              </w:rPr>
              <w:t xml:space="preserve">Person</w:t>
            </w:r>
            <w:r w:rsidDel="00000000" w:rsidR="00000000" w:rsidRPr="00000000">
              <w:rPr>
                <w:rtl w:val="0"/>
              </w:rPr>
            </w:r>
          </w:p>
        </w:tc>
        <w:tc>
          <w:tcPr/>
          <w:p w:rsidR="00000000" w:rsidDel="00000000" w:rsidP="00000000" w:rsidRDefault="00000000" w:rsidRPr="00000000" w14:paraId="0000006E">
            <w:pPr>
              <w:rPr/>
            </w:pPr>
            <w:sdt>
              <w:sdtPr>
                <w:alias w:val="Status"/>
                <w:id w:val="1694611507"/>
                <w:dropDownList w:lastValue="Pending Sign-off">
                  <w:listItem w:displayText="Pending Sign-off" w:value="Pending Sign-off"/>
                  <w:listItem w:displayText="Signed electronically" w:value="Signed electronically"/>
                </w:dropDownList>
              </w:sdtPr>
              <w:sdtContent>
                <w:r w:rsidDel="00000000" w:rsidR="00000000" w:rsidRPr="00000000">
                  <w:rPr>
                    <w:shd w:fill="auto" w:val="clear"/>
                  </w:rPr>
                  <w:t xml:space="preserve">Pending Sign-off</w:t>
                </w:r>
              </w:sdtContent>
            </w:sdt>
            <w:r w:rsidDel="00000000" w:rsidR="00000000" w:rsidRPr="00000000">
              <w:rPr>
                <w:rtl w:val="0"/>
              </w:rPr>
            </w:r>
          </w:p>
        </w:tc>
        <w:tc>
          <w:tcPr/>
          <w:p w:rsidR="00000000" w:rsidDel="00000000" w:rsidP="00000000" w:rsidRDefault="00000000" w:rsidRPr="00000000" w14:paraId="0000006F">
            <w:pPr>
              <w:rPr/>
            </w:pPr>
            <w:r w:rsidDel="00000000" w:rsidR="00000000" w:rsidRPr="00000000">
              <w:rPr>
                <w:color w:val="000000"/>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Product Owner</w:t>
            </w:r>
            <w:r w:rsidDel="00000000" w:rsidR="00000000" w:rsidRPr="00000000">
              <w:rPr>
                <w:rtl w:val="0"/>
              </w:rPr>
            </w:r>
          </w:p>
        </w:tc>
        <w:tc>
          <w:tcPr/>
          <w:p w:rsidR="00000000" w:rsidDel="00000000" w:rsidP="00000000" w:rsidRDefault="00000000" w:rsidRPr="00000000" w14:paraId="00000071">
            <w:pPr>
              <w:rPr/>
            </w:pPr>
            <w:r w:rsidDel="00000000" w:rsidR="00000000" w:rsidRPr="00000000">
              <w:rPr>
                <w:color w:val="000000"/>
                <w:rtl w:val="0"/>
              </w:rPr>
              <w:t xml:space="preserve">Person</w:t>
            </w:r>
            <w:r w:rsidDel="00000000" w:rsidR="00000000" w:rsidRPr="00000000">
              <w:rPr>
                <w:rtl w:val="0"/>
              </w:rPr>
            </w:r>
          </w:p>
        </w:tc>
        <w:tc>
          <w:tcPr/>
          <w:p w:rsidR="00000000" w:rsidDel="00000000" w:rsidP="00000000" w:rsidRDefault="00000000" w:rsidRPr="00000000" w14:paraId="00000072">
            <w:pPr>
              <w:rPr/>
            </w:pPr>
            <w:sdt>
              <w:sdtPr>
                <w:alias w:val="Status"/>
                <w:id w:val="527133233"/>
                <w:dropDownList w:lastValue="Pending Sign-off">
                  <w:listItem w:displayText="Pending Sign-off" w:value="Pending Sign-off"/>
                  <w:listItem w:displayText="Signed electronically" w:value="Signed electronically"/>
                </w:dropDownList>
              </w:sdtPr>
              <w:sdtContent>
                <w:r w:rsidDel="00000000" w:rsidR="00000000" w:rsidRPr="00000000">
                  <w:rPr>
                    <w:shd w:fill="auto" w:val="clear"/>
                  </w:rPr>
                  <w:t xml:space="preserve">Pending Sign-off</w:t>
                </w:r>
              </w:sdtContent>
            </w:sdt>
            <w:r w:rsidDel="00000000" w:rsidR="00000000" w:rsidRPr="00000000">
              <w:rPr>
                <w:rtl w:val="0"/>
              </w:rPr>
            </w:r>
          </w:p>
        </w:tc>
        <w:tc>
          <w:tcPr/>
          <w:p w:rsidR="00000000" w:rsidDel="00000000" w:rsidP="00000000" w:rsidRDefault="00000000" w:rsidRPr="00000000" w14:paraId="00000073">
            <w:pPr>
              <w:rPr/>
            </w:pPr>
            <w:r w:rsidDel="00000000" w:rsidR="00000000" w:rsidRPr="00000000">
              <w:rPr>
                <w:color w:val="000000"/>
                <w:rtl w:val="0"/>
              </w:rPr>
              <w:t xml:space="preserve">Date</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wfkf5fzcjkry" w:id="11"/>
      <w:bookmarkEnd w:id="11"/>
      <w:r w:rsidDel="00000000" w:rsidR="00000000" w:rsidRPr="00000000">
        <w:rPr>
          <w:rtl w:val="0"/>
        </w:rPr>
        <w:t xml:space="preserve">7. Governance Notes &amp; Guidelines</w:t>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Coverage:</w:t>
      </w:r>
      <w:r w:rsidDel="00000000" w:rsidR="00000000" w:rsidRPr="00000000">
        <w:rPr>
          <w:rtl w:val="0"/>
        </w:rPr>
        <w:t xml:space="preserve"> All test suites must maintain coverage across both positive operational flows and negative validation boundary checks.</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Feedback:</w:t>
      </w:r>
      <w:r w:rsidDel="00000000" w:rsidR="00000000" w:rsidRPr="00000000">
        <w:rPr>
          <w:rtl w:val="0"/>
        </w:rPr>
        <w:t xml:space="preserve"> Testers are encouraged to submit detailed usability feedback and potential automation improvements for future iterations.</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Defect Management:</w:t>
      </w:r>
      <w:r w:rsidDel="00000000" w:rsidR="00000000" w:rsidRPr="00000000">
        <w:rPr>
          <w:rtl w:val="0"/>
        </w:rPr>
        <w:t xml:space="preserve"> All logged defects must capture explicit reproduction steps, environment context, severity levels, and resolution states.</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Deployment Readiness:</w:t>
      </w:r>
      <w:r w:rsidDel="00000000" w:rsidR="00000000" w:rsidRPr="00000000">
        <w:rPr>
          <w:rtl w:val="0"/>
        </w:rPr>
        <w:t xml:space="preserve"> Formal sign-off from both the Project Manager and Product Owner is mandatory prior to scheduling production deployment.</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