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SkillForge - Seed Pitch Deck</w:t>
      </w:r>
    </w:p>
    <w:p>
      <w:pPr>
        <w:pStyle w:val="Heading2"/>
      </w:pPr>
      <w:r>
        <w:t xml:space="preserve">AI Tutoring That Teaches People to Build Things With Their Hands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1: Title</w:t>
      </w:r>
    </w:p>
    <w:p>
      <w:r>
        <w:rPr>
          <w:b/>
        </w:rPr>
        <w:t xml:space="preserve">SkillForge</w:t>
      </w:r>
      <w:r>
        <w:t xml:space="preserve"> — AI-Powered Trade Skills Training</w:t>
      </w:r>
    </w:p>
    <w:p>
      <w:r>
        <w:t xml:space="preserve">Seed Round: $3M SAFE at $15M post-money cap</w:t>
      </w:r>
    </w:p>
    <w:p>
      <w:r>
        <w:t xml:space="preserve">Founded 2024 | Austin, TX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2: Problem</w:t>
      </w:r>
    </w:p>
    <w:p>
      <w:pPr>
        <w:pStyle w:val="ListBullet"/>
      </w:pPr>
      <w:r>
        <w:t xml:space="preserve">• </w:t>
      </w:r>
      <w:r>
        <w:t xml:space="preserve">3.4M unfilled trade jobs in the US — electricians, plumbers, HVAC techs, welders (BLS 2025)</w:t>
      </w:r>
    </w:p>
    <w:p>
      <w:pPr>
        <w:pStyle w:val="ListBullet"/>
      </w:pPr>
      <w:r>
        <w:t xml:space="preserve">• </w:t>
      </w:r>
      <w:r>
        <w:t xml:space="preserve">Trade workers earn $52K-95K/yr but there's no Duolingo or Coursera for them</w:t>
      </w:r>
    </w:p>
    <w:p>
      <w:pPr>
        <w:pStyle w:val="ListBullet"/>
      </w:pPr>
      <w:r>
        <w:t xml:space="preserve">• </w:t>
      </w:r>
      <w:r>
        <w:t xml:space="preserve">Community college trade programs have 18-month wait lists and 44% dropout rates</w:t>
      </w:r>
    </w:p>
    <w:p>
      <w:pPr>
        <w:pStyle w:val="ListBullet"/>
      </w:pPr>
      <w:r>
        <w:t xml:space="preserve">• </w:t>
      </w:r>
      <w:r>
        <w:t xml:space="preserve">Existing online learning (Udemy, YouTube) is passive video — no hands-on practice assessment</w:t>
      </w:r>
    </w:p>
    <w:p>
      <w:pPr>
        <w:pStyle w:val="ListBullet"/>
      </w:pPr>
      <w:r>
        <w:t xml:space="preserve">• </w:t>
      </w:r>
      <w:r>
        <w:t xml:space="preserve">Average apprentice gets 3.2 hours/week of mentor time — not enough for mastery</w:t>
      </w:r>
    </w:p>
    <w:p>
      <w:pPr>
        <w:pStyle w:val="ListBullet"/>
      </w:pPr>
      <w:r>
        <w:t xml:space="preserve">• </w:t>
      </w:r>
      <w:r>
        <w:t xml:space="preserve">The skilled trades workforce is aging out: 53% of licensed electricians are over 50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3: Solution</w:t>
      </w:r>
    </w:p>
    <w:p>
      <w:r>
        <w:rPr>
          <w:b/>
        </w:rPr>
        <w:t xml:space="preserve">SkillForge</w:t>
      </w:r>
      <w:r>
        <w:t xml:space="preserve"> is an AI tutoring platform purpose-built for trade skills:</w:t>
      </w:r>
    </w:p>
    <w:p>
      <w:pPr>
        <w:pStyle w:val="ListBullet"/>
      </w:pPr>
      <w:r>
        <w:t xml:space="preserve">• </w:t>
      </w:r>
      <w:r>
        <w:rPr>
          <w:b/>
        </w:rPr>
        <w:t xml:space="preserve">AR-Guided Practice</w:t>
      </w:r>
      <w:r>
        <w:t xml:space="preserve">: Point your phone at your work — AI gives real-time feedback on technique (e.g., pipe joint angle, wire gauge selection, duct sizing)</w:t>
      </w:r>
    </w:p>
    <w:p>
      <w:pPr>
        <w:pStyle w:val="ListBullet"/>
      </w:pPr>
      <w:r>
        <w:t xml:space="preserve">• </w:t>
      </w:r>
      <w:r>
        <w:rPr>
          <w:b/>
        </w:rPr>
        <w:t xml:space="preserve">Adaptive Curriculum</w:t>
      </w:r>
      <w:r>
        <w:t xml:space="preserve">: AI adjusts difficulty based on performance, not time spent</w:t>
      </w:r>
    </w:p>
    <w:p>
      <w:pPr>
        <w:pStyle w:val="ListBullet"/>
      </w:pPr>
      <w:r>
        <w:t xml:space="preserve">• </w:t>
      </w:r>
      <w:r>
        <w:rPr>
          <w:b/>
        </w:rPr>
        <w:t xml:space="preserve">Code Compliance Engine</w:t>
      </w:r>
      <w:r>
        <w:t xml:space="preserve">: Every exercise teaches to current local building codes (NEC, UPC, IMC) — updated automatically</w:t>
      </w:r>
    </w:p>
    <w:p>
      <w:pPr>
        <w:pStyle w:val="ListBullet"/>
      </w:pPr>
      <w:r>
        <w:t xml:space="preserve">• </w:t>
      </w:r>
      <w:r>
        <w:rPr>
          <w:b/>
        </w:rPr>
        <w:t xml:space="preserve">Mentor Matching</w:t>
      </w:r>
      <w:r>
        <w:t xml:space="preserve">: Connect with licensed professionals for 1-on-1 video sessions when AI can't answer</w:t>
      </w:r>
    </w:p>
    <w:p>
      <w:pPr>
        <w:pStyle w:val="ListBullet"/>
      </w:pPr>
      <w:r>
        <w:t xml:space="preserve">• </w:t>
      </w:r>
      <w:r>
        <w:rPr>
          <w:b/>
        </w:rPr>
        <w:t xml:space="preserve">Certification Prep</w:t>
      </w:r>
      <w:r>
        <w:t xml:space="preserve">: Practice tests mapped to state licensing exams with 89% first-attempt pass rate (vs. 62% national average)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4: Why Now</w:t>
      </w:r>
    </w:p>
    <w:p>
      <w:pPr>
        <w:pStyle w:val="ListBullet"/>
      </w:pPr>
      <w:r>
        <w:t xml:space="preserve">• </w:t>
      </w:r>
      <w:r>
        <w:t xml:space="preserve">Trade labor shortage is the worst in 20 years and worsening as boomers retire</w:t>
      </w:r>
    </w:p>
    <w:p>
      <w:pPr>
        <w:pStyle w:val="ListBullet"/>
      </w:pPr>
      <w:r>
        <w:t xml:space="preserve">• </w:t>
      </w:r>
      <w:r>
        <w:t xml:space="preserve">Smartphone AR capabilities (LiDAR on iPhone, ARCore on Android) now sophisticated enough for spatial assessment</w:t>
      </w:r>
    </w:p>
    <w:p>
      <w:pPr>
        <w:pStyle w:val="ListBullet"/>
      </w:pPr>
      <w:r>
        <w:t xml:space="preserve">• </w:t>
      </w:r>
      <w:r>
        <w:t xml:space="preserve">Infrastructure Investment and Jobs Act is pumping $1.2T into construction — demand for trained workers is surging</w:t>
      </w:r>
    </w:p>
    <w:p>
      <w:pPr>
        <w:pStyle w:val="ListBullet"/>
      </w:pPr>
      <w:r>
        <w:t xml:space="preserve">• </w:t>
      </w:r>
      <w:r>
        <w:t xml:space="preserve">Gen Z increasingly open to trades: 42% of 18-24 year olds would consider a trade career (Thumbtack survey 2025)</w:t>
      </w:r>
    </w:p>
    <w:p>
      <w:pPr>
        <w:pStyle w:val="ListBullet"/>
      </w:pPr>
      <w:r>
        <w:t xml:space="preserve">• </w:t>
      </w:r>
      <w:r>
        <w:t xml:space="preserve">AI tutoring proved effective in academic subjects — nobody's applied it to hands-on skills yet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5: Market Size</w:t>
      </w:r>
    </w:p>
    <w:p>
      <w:pPr>
        <w:pStyle w:val="ListBullet"/>
      </w:pPr>
      <w:r>
        <w:t xml:space="preserve">• </w:t>
      </w:r>
      <w:r>
        <w:rPr>
          <w:b/>
        </w:rPr>
        <w:t xml:space="preserve">TAM</w:t>
      </w:r>
      <w:r>
        <w:t xml:space="preserve">: $18B — US vocational training and trade education market</w:t>
      </w:r>
    </w:p>
    <w:p>
      <w:pPr>
        <w:pStyle w:val="ListBullet"/>
      </w:pPr>
      <w:r>
        <w:t xml:space="preserve">• </w:t>
      </w:r>
      <w:r>
        <w:rPr>
          <w:b/>
        </w:rPr>
        <w:t xml:space="preserve">SAM</w:t>
      </w:r>
      <w:r>
        <w:t xml:space="preserve">: $5.4B — Trade-specific training (plumbing, electrical, HVAC, welding)</w:t>
      </w:r>
    </w:p>
    <w:p>
      <w:pPr>
        <w:pStyle w:val="ListBullet"/>
      </w:pPr>
      <w:r>
        <w:t xml:space="preserve">• </w:t>
      </w:r>
      <w:r>
        <w:rPr>
          <w:b/>
        </w:rPr>
        <w:t xml:space="preserve">SOM</w:t>
      </w:r>
      <w:r>
        <w:t xml:space="preserve">: $780M — Self-paced digital training for aspiring and early-career trade workers</w:t>
      </w:r>
    </w:p>
    <w:p>
      <w:pPr>
        <w:pStyle w:val="ListBullet"/>
      </w:pPr>
      <w:r>
        <w:t xml:space="preserve">• </w:t>
      </w:r>
      <w:r>
        <w:t xml:space="preserve">Growing at 12% CAGR, accelerating with infrastructure spending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6: Product</w:t>
      </w:r>
    </w:p>
    <w:p>
      <w:pPr>
        <w:pStyle w:val="ListBullet"/>
      </w:pPr>
      <w:r>
        <w:t xml:space="preserve">• </w:t>
      </w:r>
      <w:r>
        <w:rPr>
          <w:b/>
        </w:rPr>
        <w:t xml:space="preserve">SkillForge Plumbing</w:t>
      </w:r>
      <w:r>
        <w:t xml:space="preserve">: 180+ lessons covering residential and commercial plumbing. Pipe fitting, drainage, water heater installation, code compliance</w:t>
      </w:r>
    </w:p>
    <w:p>
      <w:pPr>
        <w:pStyle w:val="ListBullet"/>
      </w:pPr>
      <w:r>
        <w:t xml:space="preserve">• </w:t>
      </w:r>
      <w:r>
        <w:rPr>
          <w:b/>
        </w:rPr>
        <w:t xml:space="preserve">SkillForge Electrical</w:t>
      </w:r>
      <w:r>
        <w:t xml:space="preserve">: 220+ lessons. Residential wiring, panel installation, conduit bending, NEC code. Launched September 2025</w:t>
      </w:r>
    </w:p>
    <w:p>
      <w:pPr>
        <w:pStyle w:val="ListBullet"/>
      </w:pPr>
      <w:r>
        <w:t xml:space="preserve">• </w:t>
      </w:r>
      <w:r>
        <w:rPr>
          <w:b/>
        </w:rPr>
        <w:t xml:space="preserve">SkillForge HVAC</w:t>
      </w:r>
      <w:r>
        <w:t xml:space="preserve">: 150+ lessons. System sizing, refrigerant handling, ductwork, troubleshooting. Launched January 2026</w:t>
      </w:r>
    </w:p>
    <w:p>
      <w:pPr>
        <w:pStyle w:val="ListBullet"/>
      </w:pPr>
      <w:r>
        <w:t xml:space="preserve">• </w:t>
      </w:r>
      <w:r>
        <w:rPr>
          <w:b/>
        </w:rPr>
        <w:t xml:space="preserve">AR Workshop</w:t>
      </w:r>
      <w:r>
        <w:t xml:space="preserve">: Point camera at your work for real-time spatial feedback. Currently supports pipe fitting assessment and wire routing. Electrical panel assessment in beta</w:t>
      </w:r>
    </w:p>
    <w:p>
      <w:pPr>
        <w:pStyle w:val="ListBullet"/>
      </w:pPr>
      <w:r>
        <w:t xml:space="preserve">• </w:t>
      </w:r>
      <w:r>
        <w:rPr>
          <w:b/>
        </w:rPr>
        <w:t xml:space="preserve">Code Lookup</w:t>
      </w:r>
      <w:r>
        <w:t xml:space="preserve">: Search any building code requirement by state and municipality. Covers 3,200 jurisdictions</w:t>
      </w:r>
    </w:p>
    <w:p>
      <w:pPr>
        <w:pStyle w:val="ListBullet"/>
      </w:pPr>
      <w:r>
        <w:t xml:space="preserve">• </w:t>
      </w:r>
      <w:r>
        <w:rPr>
          <w:b/>
        </w:rPr>
        <w:t xml:space="preserve">Cert Prep</w:t>
      </w:r>
      <w:r>
        <w:t xml:space="preserve">: Practice exams for 38 state licensing tests. Updated quarterly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7: Business Model</w:t>
      </w:r>
    </w:p>
    <w:p>
      <w:pPr>
        <w:pStyle w:val="ListBullet"/>
      </w:pPr>
      <w:r>
        <w:t xml:space="preserve">• </w:t>
      </w:r>
      <w:r>
        <w:rPr>
          <w:b/>
        </w:rPr>
        <w:t xml:space="preserve">B2C subscription</w:t>
      </w:r>
      <w:r>
        <w:t xml:space="preserve">: $45/mo or $390/yr per individual learner</w:t>
      </w:r>
    </w:p>
    <w:p>
      <w:pPr>
        <w:pStyle w:val="ListBullet"/>
      </w:pPr>
      <w:r>
        <w:t xml:space="preserve">• </w:t>
      </w:r>
      <w:r>
        <w:rPr>
          <w:b/>
        </w:rPr>
        <w:t xml:space="preserve">B2B (employers/schools)</w:t>
      </w:r>
      <w:r>
        <w:t xml:space="preserve">: $32/seat/mo (10+ seats), $25/seat/mo (50+ seats)</w:t>
      </w:r>
    </w:p>
    <w:p>
      <w:pPr>
        <w:pStyle w:val="ListBullet"/>
      </w:pPr>
      <w:r>
        <w:t xml:space="preserve">• </w:t>
      </w:r>
      <w:r>
        <w:t xml:space="preserve">Current mix: 78% B2C, 22% B2B</w:t>
      </w:r>
    </w:p>
    <w:p>
      <w:pPr>
        <w:pStyle w:val="ListBullet"/>
      </w:pPr>
      <w:r>
        <w:t xml:space="preserve">• </w:t>
      </w:r>
      <w:r>
        <w:t xml:space="preserve">Average revenue per user: $41.20/mo (blended)</w:t>
      </w:r>
    </w:p>
    <w:p>
      <w:pPr>
        <w:pStyle w:val="ListBullet"/>
      </w:pPr>
      <w:r>
        <w:t xml:space="preserve">• </w:t>
      </w:r>
      <w:r>
        <w:t xml:space="preserve">Gross margin: 76% (AR processing is on-device; main costs are content creation and mentor payments)</w:t>
      </w:r>
    </w:p>
    <w:p>
      <w:pPr>
        <w:pStyle w:val="ListBullet"/>
      </w:pPr>
      <w:r>
        <w:t xml:space="preserve">• </w:t>
      </w:r>
      <w:r>
        <w:t xml:space="preserve">Mentor sessions are add-on: $35/session (SkillForge takes 30% = $10.50)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8: Traction</w:t>
      </w:r>
    </w:p>
    <w:p>
      <w:pPr>
        <w:pStyle w:val="ListBullet"/>
      </w:pPr>
      <w:r>
        <w:t xml:space="preserve">• </w:t>
      </w:r>
      <w:r>
        <w:rPr>
          <w:b/>
        </w:rPr>
        <w:t xml:space="preserve">MRR</w:t>
      </w:r>
      <w:r>
        <w:t xml:space="preserve">: $190K (as of February 2026)</w:t>
      </w:r>
    </w:p>
    <w:p>
      <w:pPr>
        <w:pStyle w:val="ListBullet"/>
      </w:pPr>
      <w:r>
        <w:t xml:space="preserve">• </w:t>
      </w:r>
      <w:r>
        <w:rPr>
          <w:b/>
        </w:rPr>
        <w:t xml:space="preserve">Growth</w:t>
      </w:r>
      <w:r>
        <w:t xml:space="preserve">: $22K MRR in April 2025 -&gt; $190K in February 2026 (763% in 10 months)</w:t>
      </w:r>
    </w:p>
    <w:p>
      <w:pPr>
        <w:pStyle w:val="ListBullet"/>
      </w:pPr>
      <w:r>
        <w:t xml:space="preserve">• </w:t>
      </w:r>
      <w:r>
        <w:rPr>
          <w:b/>
        </w:rPr>
        <w:t xml:space="preserve">Subscribers</w:t>
      </w:r>
      <w:r>
        <w:t xml:space="preserve">: 4,200 active paying subscribers</w:t>
      </w:r>
    </w:p>
    <w:p>
      <w:pPr>
        <w:pStyle w:val="ListBullet"/>
      </w:pPr>
      <w:r>
        <w:t xml:space="preserve">• </w:t>
      </w:r>
      <w:r>
        <w:rPr>
          <w:b/>
        </w:rPr>
        <w:t xml:space="preserve">B2B accounts</w:t>
      </w:r>
      <w:r>
        <w:t xml:space="preserve">: 14 (trade schools: 6, employers: 8)</w:t>
      </w:r>
    </w:p>
    <w:p>
      <w:pPr>
        <w:pStyle w:val="ListBullet"/>
      </w:pPr>
      <w:r>
        <w:t xml:space="preserve">• </w:t>
      </w:r>
      <w:r>
        <w:rPr>
          <w:b/>
        </w:rPr>
        <w:t xml:space="preserve">Lessons completed</w:t>
      </w:r>
      <w:r>
        <w:t xml:space="preserve">: 312,000+ cumulative</w:t>
      </w:r>
    </w:p>
    <w:p>
      <w:pPr>
        <w:pStyle w:val="ListBullet"/>
      </w:pPr>
      <w:r>
        <w:t xml:space="preserve">• </w:t>
      </w:r>
      <w:r>
        <w:rPr>
          <w:b/>
        </w:rPr>
        <w:t xml:space="preserve">AR assessments</w:t>
      </w:r>
      <w:r>
        <w:t xml:space="preserve">: 48,000+ (average 2.8 per active user per week)</w:t>
      </w:r>
    </w:p>
    <w:p>
      <w:pPr>
        <w:pStyle w:val="ListBullet"/>
      </w:pPr>
      <w:r>
        <w:t xml:space="preserve">• </w:t>
      </w:r>
      <w:r>
        <w:rPr>
          <w:b/>
        </w:rPr>
        <w:t xml:space="preserve">Cert prep pass rate</w:t>
      </w:r>
      <w:r>
        <w:t xml:space="preserve">: 89% first-attempt (n=340 test-takers who used SkillForge 30+ days)</w:t>
      </w:r>
    </w:p>
    <w:p>
      <w:pPr>
        <w:pStyle w:val="ListBullet"/>
      </w:pPr>
      <w:r>
        <w:t xml:space="preserve">• </w:t>
      </w:r>
      <w:r>
        <w:rPr>
          <w:b/>
        </w:rPr>
        <w:t xml:space="preserve">RED FLAG — Churn</w:t>
      </w:r>
      <w:r>
        <w:t xml:space="preserve">: Monthly churn is 8.0%. Majority of churn is "graduation churn" — students complete their target certification and leave. We've retained only 23% of completers into a second skill track</w:t>
      </w:r>
    </w:p>
    <w:p>
      <w:pPr>
        <w:pStyle w:val="ListBullet"/>
      </w:pPr>
      <w:r>
        <w:t xml:space="preserve">• </w:t>
      </w:r>
      <w:r>
        <w:rPr>
          <w:b/>
        </w:rPr>
        <w:t xml:space="preserve">CAC</w:t>
      </w:r>
      <w:r>
        <w:t xml:space="preserve">: $85 B2C (Facebook/Instagram ads, TikTok, trade forums), $1,400 B2B (outbound sales)</w:t>
      </w:r>
    </w:p>
    <w:p>
      <w:pPr>
        <w:pStyle w:val="ListBullet"/>
      </w:pPr>
      <w:r>
        <w:t xml:space="preserve">• </w:t>
      </w:r>
      <w:r>
        <w:rPr>
          <w:b/>
        </w:rPr>
        <w:t xml:space="preserve">LTV</w:t>
      </w:r>
      <w:r>
        <w:t xml:space="preserve">: $494 B2C (12-month average lifetime at $41.20/mo), $2,880 B2B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9: Why We're Different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SkillForge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Interplay Learning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SkillCat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YouTube/Udemy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Community College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Trade-Specific AI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Partial (VR)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Basic quizzes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AR Practice Assessment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 (VR headset needed)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In-person only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Mobile-First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Code Compliance Integrated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Varies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Certification Prep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 (38 states)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Partial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 (limited)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Price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$45/mo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$2,400/yr enterprise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Free (ad-supported)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$10-20/course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$3,000-8,000/semester</w:t>
            </w:r>
          </w:p>
        </w:tc>
      </w:tr>
    </w:tbl>
    <w:p>
      <w:pPr>
        <w:spacing w:after="0" w:line="120" w:lineRule="auto"/>
      </w:pPr>
    </w:p>
    <w:p>
      <w:r>
        <w:t xml:space="preserve">Interplay Learning is the closest competitor but requires VR headsets ($400+) and targets enterprises only. We're mobile-first and serve individual learners.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10: Team</w:t>
      </w:r>
    </w:p>
    <w:p>
      <w:pPr>
        <w:pStyle w:val="ListBullet"/>
      </w:pPr>
      <w:r>
        <w:t xml:space="preserve">• </w:t>
      </w:r>
      <w:r>
        <w:rPr>
          <w:b/>
        </w:rPr>
        <w:t xml:space="preserve">CEO/Co-founder</w:t>
      </w:r>
      <w:r>
        <w:t xml:space="preserve">: Mike Brennan — Licensed master plumber (18 years). Taught trade skills at Austin Community College for 6 years. Self-taught programmer. First-time founder. BS Construction Management, Texas State</w:t>
      </w:r>
    </w:p>
    <w:p>
      <w:pPr>
        <w:pStyle w:val="ListBullet"/>
      </w:pPr>
      <w:r>
        <w:t xml:space="preserve">• </w:t>
      </w:r>
      <w:r>
        <w:rPr>
          <w:b/>
        </w:rPr>
        <w:t xml:space="preserve">CTO/Co-founder</w:t>
      </w:r>
      <w:r>
        <w:t xml:space="preserve">: Yuna Kim — Ex-Senior ML Engineer at Duolingo (adaptive learning team). Built the spaced-repetition algorithm powering 50M+ users. MS CS Carnegie Mellon</w:t>
      </w:r>
    </w:p>
    <w:p>
      <w:pPr>
        <w:pStyle w:val="ListBullet"/>
      </w:pPr>
      <w:r>
        <w:t xml:space="preserve">• </w:t>
      </w:r>
      <w:r>
        <w:rPr>
          <w:b/>
        </w:rPr>
        <w:t xml:space="preserve">Head of Content</w:t>
      </w:r>
      <w:r>
        <w:t xml:space="preserve">: Luis Gutierrez — Licensed electrician and HVAC tech. 14 years in trades. Created a YouTube channel with 280K subscribers teaching electrical work</w:t>
      </w:r>
    </w:p>
    <w:p>
      <w:pPr>
        <w:pStyle w:val="ListBullet"/>
      </w:pPr>
      <w:r>
        <w:t xml:space="preserve">• </w:t>
      </w:r>
      <w:r>
        <w:rPr>
          <w:b/>
        </w:rPr>
        <w:t xml:space="preserve">Head of Product</w:t>
      </w:r>
      <w:r>
        <w:t xml:space="preserve">: Devin Washington — Ex-PM at Khan Academy (mobile team). Led launch of Khan Academy Kids</w:t>
      </w:r>
    </w:p>
    <w:p>
      <w:pPr>
        <w:pStyle w:val="ListBullet"/>
      </w:pPr>
      <w:r>
        <w:t xml:space="preserve">• </w:t>
      </w:r>
      <w:r>
        <w:t xml:space="preserve">12 employees: 5 engineering, 3 content/curriculum, 2 product, 1 sales, 1 ops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11: Financials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Q2 2025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Q3 2025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Q4 2025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Jan 2026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Feb 2026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MRR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$42K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$88K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$142K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$168K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$190K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Subscribers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980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1,950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3,200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3,800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4,200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B2B Accounts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9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14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Monthly Churn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9.2%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8.8%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8.3%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8.1%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8.0%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Gross Margin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71%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73%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75%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76%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76%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Monthly Burn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$95K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$120K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$145K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$155K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$160K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CAC (B2C)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$102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$94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$88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$86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$85</w:t>
            </w:r>
          </w:p>
        </w:tc>
      </w:tr>
    </w:tbl>
    <w:p>
      <w:pPr>
        <w:spacing w:after="0" w:line="120" w:lineRule="auto"/>
      </w:pPr>
    </w:p>
    <w:p>
      <w:r>
        <w:t xml:space="preserve">Current cash: $380K. Runway: ~2.4 months. Pre-seed funding ($800K from angels, June 2024) nearly exhausted.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12: The Ask</w:t>
      </w:r>
    </w:p>
    <w:p>
      <w:pPr>
        <w:pStyle w:val="ListBullet"/>
      </w:pPr>
      <w:r>
        <w:t xml:space="preserve">• </w:t>
      </w:r>
      <w:r>
        <w:rPr>
          <w:b/>
        </w:rPr>
        <w:t xml:space="preserve">Raising</w:t>
      </w:r>
      <w:r>
        <w:t xml:space="preserve">: $3M SAFE with $15M post-money cap</w:t>
      </w:r>
    </w:p>
    <w:p>
      <w:pPr>
        <w:pStyle w:val="ListBullet"/>
      </w:pPr>
      <w:r>
        <w:t xml:space="preserve">• </w:t>
      </w:r>
      <w:r>
        <w:rPr>
          <w:b/>
        </w:rPr>
        <w:t xml:space="preserve">MFN provision</w:t>
      </w:r>
      <w:r>
        <w:t xml:space="preserve">: Yes</w:t>
      </w:r>
    </w:p>
    <w:p>
      <w:pPr>
        <w:pStyle w:val="ListBullet"/>
      </w:pPr>
      <w:r>
        <w:t xml:space="preserve">• </w:t>
      </w:r>
      <w:r>
        <w:rPr>
          <w:b/>
        </w:rPr>
        <w:t xml:space="preserve">Use of funds</w:t>
      </w:r>
      <w:r>
        <w:t xml:space="preserve">:</w:t>
      </w:r>
    </w:p>
    <w:p>
      <w:pPr>
        <w:pStyle w:val="ListBullet"/>
      </w:pPr>
      <w:r>
        <w:t xml:space="preserve">• </w:t>
      </w:r>
      <w:r>
        <w:t xml:space="preserve">30% — Engineering (scale AR capabilities, add welding and carpentry tracks)</w:t>
      </w:r>
    </w:p>
    <w:p>
      <w:pPr>
        <w:pStyle w:val="ListBullet"/>
      </w:pPr>
      <w:r>
        <w:t xml:space="preserve">• </w:t>
      </w:r>
      <w:r>
        <w:t xml:space="preserve">25% — Content creation (hire 4 licensed tradespeople as curriculum developers)</w:t>
      </w:r>
    </w:p>
    <w:p>
      <w:pPr>
        <w:pStyle w:val="ListBullet"/>
      </w:pPr>
      <w:r>
        <w:t xml:space="preserve">• </w:t>
      </w:r>
      <w:r>
        <w:t xml:space="preserve">20% — Growth marketing (scale proven B2C channels, launch employer partnerships)</w:t>
      </w:r>
    </w:p>
    <w:p>
      <w:pPr>
        <w:pStyle w:val="ListBullet"/>
      </w:pPr>
      <w:r>
        <w:t xml:space="preserve">• </w:t>
      </w:r>
      <w:r>
        <w:t xml:space="preserve">15% — B2B sales (hire 2 AEs targeting trade schools and construction companies)</w:t>
      </w:r>
    </w:p>
    <w:p>
      <w:pPr>
        <w:pStyle w:val="ListBullet"/>
      </w:pPr>
      <w:r>
        <w:t xml:space="preserve">• </w:t>
      </w:r>
      <w:r>
        <w:t xml:space="preserve">10% — Ops and infrastructure</w:t>
      </w:r>
    </w:p>
    <w:p>
      <w:pPr>
        <w:pStyle w:val="ListBullet"/>
      </w:pPr>
      <w:r>
        <w:t xml:space="preserve">• </w:t>
      </w:r>
      <w:r>
        <w:rPr>
          <w:b/>
        </w:rPr>
        <w:t xml:space="preserve">12-month targets</w:t>
      </w:r>
      <w:r>
        <w:t xml:space="preserve">: $600K MRR, 15,000 subscribers, 50+ B2B accounts, reduce monthly churn to 6%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13: Addressing the Churn Elephant</w:t>
      </w:r>
    </w:p>
    <w:p>
      <w:r>
        <w:t xml:space="preserve">We know 8% monthly churn is high. Here's our honest analysis:</w:t>
      </w:r>
    </w:p>
    <w:p>
      <w:pPr>
        <w:pStyle w:val="ListBullet"/>
      </w:pPr>
      <w:r>
        <w:t xml:space="preserve">• </w:t>
      </w:r>
      <w:r>
        <w:rPr>
          <w:b/>
        </w:rPr>
        <w:t xml:space="preserve">52% of churn is graduation</w:t>
      </w:r>
      <w:r>
        <w:t xml:space="preserve">: Students complete their certification target and leave. This is success, not failure</w:t>
      </w:r>
    </w:p>
    <w:p>
      <w:pPr>
        <w:pStyle w:val="ListBullet"/>
      </w:pPr>
      <w:r>
        <w:t xml:space="preserve">• </w:t>
      </w:r>
      <w:r>
        <w:rPr>
          <w:b/>
        </w:rPr>
        <w:t xml:space="preserve">23% is price sensitivity</w:t>
      </w:r>
      <w:r>
        <w:t xml:space="preserve">: $45/mo is a stretch for some apprentices earning $15-20/hr. We're testing a $25/mo lite tier</w:t>
      </w:r>
    </w:p>
    <w:p>
      <w:pPr>
        <w:pStyle w:val="ListBullet"/>
      </w:pPr>
      <w:r>
        <w:t xml:space="preserve">• </w:t>
      </w:r>
      <w:r>
        <w:rPr>
          <w:b/>
        </w:rPr>
        <w:t xml:space="preserve">15% is content gaps</w:t>
      </w:r>
      <w:r>
        <w:t xml:space="preserve">: Students hit the end of available content in their track. Adding welding and carpentry will help</w:t>
      </w:r>
    </w:p>
    <w:p>
      <w:pPr>
        <w:pStyle w:val="ListBullet"/>
      </w:pPr>
      <w:r>
        <w:t xml:space="preserve">• </w:t>
      </w:r>
      <w:r>
        <w:rPr>
          <w:b/>
        </w:rPr>
        <w:t xml:space="preserve">10% is feature/quality</w:t>
      </w:r>
      <w:r>
        <w:t xml:space="preserve">: AR assessment not available for their specific task, or app bugs</w:t>
      </w:r>
    </w:p>
    <w:p>
      <w:pPr>
        <w:pStyle w:val="ListBullet"/>
      </w:pPr>
      <w:r>
        <w:t xml:space="preserve">• </w:t>
      </w:r>
      <w:r>
        <w:rPr>
          <w:b/>
        </w:rPr>
        <w:t xml:space="preserve">Our strategy to reduce churn</w:t>
      </w:r>
      <w:r>
        <w:t xml:space="preserve">: (1) Multi-trade bundles to capture graduation churn into next skill, (2) Employer-paid subscriptions where churn is 3.1% monthly, (3) Certification maintenance/continuing education content for licensed professionals</w:t>
      </w:r>
    </w:p>
    <w:p>
      <w:pPr>
        <w:pStyle w:val="ListBullet"/>
      </w:pPr>
      <w:r>
        <w:t xml:space="preserve">• </w:t>
      </w:r>
      <w:r>
        <w:rPr>
          <w:b/>
        </w:rPr>
        <w:t xml:space="preserve">Long-term view</w:t>
      </w:r>
      <w:r>
        <w:t xml:space="preserve">: We believe the trade skills market is more like fitness (ongoing) than test prep (one-time). Our most engaged users practice 4-5x/week for ongoing skill maintenance. We need to build the retention loops to prove this thesis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