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pPr>
      <w:r>
        <w:rPr>
          <w:rFonts w:ascii="Arial" w:cs="Arial" w:eastAsia="Arial" w:hAnsi="Arial"/>
          <w:b/>
          <w:bCs/>
          <w:color w:val="1F4E79"/>
          <w:sz w:val="52"/>
          <w:szCs w:val="52"/>
        </w:rPr>
        <w:t xml:space="preserve">Vector Database</w:t>
      </w:r>
    </w:p>
    <w:p>
      <w:pPr>
        <w:spacing w:before="0" w:after="120"/>
      </w:pPr>
      <w:r>
        <w:rPr>
          <w:rFonts w:ascii="Arial" w:cs="Arial" w:eastAsia="Arial" w:hAnsi="Arial"/>
          <w:b/>
          <w:bCs/>
          <w:color w:val="2E75B6"/>
          <w:sz w:val="40"/>
          <w:szCs w:val="40"/>
        </w:rPr>
        <w:t xml:space="preserve">Comprehensive Comparison &amp; Analysis</w:t>
      </w:r>
    </w:p>
    <w:p>
      <w:pPr>
        <w:spacing w:before="0" w:after="60"/>
      </w:pPr>
      <w:r>
        <w:rPr>
          <w:rFonts w:ascii="Arial" w:cs="Arial" w:eastAsia="Arial" w:hAnsi="Arial"/>
          <w:i/>
          <w:iCs/>
          <w:color w:val="404040"/>
          <w:sz w:val="20"/>
          <w:szCs w:val="20"/>
        </w:rPr>
        <w:t xml:space="preserve">Covering 13 Systems: Qdrant · Milvus · Weaviate · Vespa · Vald · NucliaDB · Marqo · LanceDB · ChromaDB · PGVector · Pinecone · Azure AI Search · FAISS</w:t>
      </w:r>
    </w:p>
    <w:p>
      <w:pPr>
        <w:pBdr>
          <w:bottom w:val="single" w:color="2E75B6" w:sz="12" w:space="8"/>
        </w:pBdr>
        <w:spacing w:before="0" w:after="720"/>
      </w:pPr>
      <w:r>
        <w:rPr>
          <w:rFonts w:ascii="Arial" w:cs="Arial" w:eastAsia="Arial" w:hAnsi="Arial"/>
          <w:sz w:val="20"/>
          <w:szCs w:val="20"/>
        </w:rPr>
        <w:t xml:space="preserve"> </w:t>
      </w:r>
    </w:p>
    <w:p>
      <w:pPr>
        <w:pStyle w:val="Heading1"/>
        <w:pBdr>
          <w:bottom w:val="single" w:color="2E75B6" w:sz="8" w:space="4"/>
        </w:pBdr>
        <w:spacing w:before="360" w:after="180"/>
      </w:pPr>
      <w:r>
        <w:rPr>
          <w:rFonts w:ascii="Arial" w:cs="Arial" w:eastAsia="Arial" w:hAnsi="Arial"/>
          <w:b/>
          <w:bCs/>
          <w:color w:val="1F4E79"/>
          <w:sz w:val="32"/>
          <w:szCs w:val="32"/>
        </w:rPr>
        <w:t xml:space="preserve">1. Introduction: What is a Vector Database?</w:t>
      </w:r>
    </w:p>
    <w:p>
      <w:pPr>
        <w:spacing w:before="60" w:after="60"/>
      </w:pPr>
      <w:r>
        <w:rPr>
          <w:rFonts w:ascii="Arial" w:cs="Arial" w:eastAsia="Arial" w:hAnsi="Arial"/>
          <w:sz w:val="20"/>
          <w:szCs w:val="20"/>
        </w:rPr>
        <w:t xml:space="preserve">A vector database is a specialised database designed to store, manage, and search high-dimensional numerical vectors called embeddings. When machine learning models process unstructured data such as text, images, audio, or code, they convert that data into embedding vectors — arrays of hundreds or thousands of numbers that capture semantic meaning.</w:t>
      </w:r>
    </w:p>
    <w:p>
      <w:pPr>
        <w:spacing w:before="60" w:after="60"/>
      </w:pPr>
      <w:r>
        <w:rPr>
          <w:rFonts w:ascii="Arial" w:cs="Arial" w:eastAsia="Arial" w:hAnsi="Arial"/>
          <w:sz w:val="20"/>
          <w:szCs w:val="20"/>
        </w:rPr>
        <w:t xml:space="preserve">In this high-dimensional space, semantically similar items are located closer together. Vector databases store these embeddings and enable similarity search — retrieving data based on meaning, not exact keyword matching. This capability is foundational to modern AI applications including Retrieval-Augmented Generation (RAG), recommendation systems, semantic search, and anomaly detection.</w:t>
      </w:r>
    </w:p>
    <w:p>
      <w:pPr>
        <w:pStyle w:val="Heading2"/>
        <w:spacing w:before="280" w:after="120"/>
      </w:pPr>
      <w:r>
        <w:rPr>
          <w:rFonts w:ascii="Arial" w:cs="Arial" w:eastAsia="Arial" w:hAnsi="Arial"/>
          <w:b/>
          <w:bCs/>
          <w:color w:val="2E75B6"/>
          <w:sz w:val="26"/>
          <w:szCs w:val="26"/>
        </w:rPr>
        <w:t xml:space="preserve">Two Categories Covered in This Document</w:t>
      </w:r>
    </w:p>
    <w:p>
      <w:pPr>
        <w:spacing w:before="60" w:after="60"/>
      </w:pPr>
      <w:r>
        <w:rPr>
          <w:rFonts w:ascii="Arial" w:cs="Arial" w:eastAsia="Arial" w:hAnsi="Arial"/>
          <w:sz w:val="20"/>
          <w:szCs w:val="20"/>
        </w:rPr>
        <w:t xml:space="preserve">The 13 systems in this document span two broad categories:</w:t>
      </w:r>
    </w:p>
    <w:p>
      <w:pPr>
        <w:pStyle w:val="ListParagraph"/>
        <w:numPr>
          <w:ilvl w:val="0"/>
          <w:numId w:val="2"/>
        </w:numPr>
        <w:spacing w:before="40" w:after="40"/>
      </w:pPr>
      <w:r>
        <w:rPr>
          <w:rFonts w:ascii="Arial" w:cs="Arial" w:eastAsia="Arial" w:hAnsi="Arial"/>
          <w:sz w:val="20"/>
          <w:szCs w:val="20"/>
        </w:rPr>
        <w:t xml:space="preserve">Pure / Purpose-Built Vector Databases: Systems built from the ground up for vector storage and similarity search — Qdrant, Milvus, Weaviate, Vespa, Vald, NucliaDB, Marqo, LanceDB, ChromaDB, Pinecone.</w:t>
      </w:r>
    </w:p>
    <w:p>
      <w:pPr>
        <w:pStyle w:val="ListParagraph"/>
        <w:numPr>
          <w:ilvl w:val="0"/>
          <w:numId w:val="2"/>
        </w:numPr>
        <w:spacing w:before="40" w:after="40"/>
      </w:pPr>
      <w:r>
        <w:rPr>
          <w:rFonts w:ascii="Arial" w:cs="Arial" w:eastAsia="Arial" w:hAnsi="Arial"/>
          <w:sz w:val="20"/>
          <w:szCs w:val="20"/>
        </w:rPr>
        <w:t xml:space="preserve">Vector-Capable Systems: Systems that add vector search to an existing data platform — PGVector (PostgreSQL extension), Azure AI Search (enterprise search service), FAISS (low-level library used inside other systems).</w:t>
      </w:r>
    </w:p>
    <w:p>
      <w:r>
        <w:br w:type="page"/>
      </w:r>
    </w:p>
    <w:p>
      <w:pPr>
        <w:pStyle w:val="Heading1"/>
        <w:pBdr>
          <w:bottom w:val="single" w:color="2E75B6" w:sz="8" w:space="4"/>
        </w:pBdr>
        <w:spacing w:before="360" w:after="180"/>
      </w:pPr>
      <w:r>
        <w:rPr>
          <w:rFonts w:ascii="Arial" w:cs="Arial" w:eastAsia="Arial" w:hAnsi="Arial"/>
          <w:b/>
          <w:bCs/>
          <w:color w:val="1F4E79"/>
          <w:sz w:val="32"/>
          <w:szCs w:val="32"/>
        </w:rPr>
        <w:t xml:space="preserve">2. Individual System Profiles</w:t>
      </w:r>
    </w:p>
    <w:p>
      <w:pPr>
        <w:pStyle w:val="Heading2"/>
        <w:spacing w:before="280" w:after="120"/>
      </w:pPr>
      <w:r>
        <w:rPr>
          <w:rFonts w:ascii="Arial" w:cs="Arial" w:eastAsia="Arial" w:hAnsi="Arial"/>
          <w:b/>
          <w:bCs/>
          <w:color w:val="2E75B6"/>
          <w:sz w:val="26"/>
          <w:szCs w:val="26"/>
        </w:rPr>
        <w:t xml:space="preserve">Qdrant</w:t>
      </w:r>
    </w:p>
    <w:p>
      <w:pPr>
        <w:spacing w:before="60" w:after="60"/>
      </w:pPr>
      <w:r>
        <w:rPr>
          <w:rFonts w:ascii="Arial" w:cs="Arial" w:eastAsia="Arial" w:hAnsi="Arial"/>
          <w:sz w:val="20"/>
          <w:szCs w:val="20"/>
        </w:rPr>
        <w:t xml:space="preserve">Qdrant is a purpose-built, open-source vector database written in Rust. It is engineered for high-performance similarity search and is one of the most production-ready pure vector databases available. It organises data into Collections (akin to tables), where each record is called a Point consisting of a unique ID, a vector embedding, and a Payload (metadata). Qdrant is the reference-grade choice for self-hosted production deployments that require speed, filtering precision, and operational simplicity.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Pure Vector Database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Rust</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Apache 2.0 (open-source)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Self-hosted (Docker, K8s, native), Qdrant Cloud (managed), AWS / GCP / Azure</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HNSW (primary). Supports dense, sparse, and named (multi) vectors.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Dot Product, Euclidean Distance (L2)</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Yes — vector similarity + payload (metadata) filtering in a single query. Pre-filtered ANN search is a core strength.</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Indirectly — any embedding type can be stored (text, image, audio, code). No built-in embedding generation; you supply the vectors.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Not built-in — user supplies pre-computed vectors.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Horizontal scaling via distributed mode (sharding + replication). Handles billions of vectors. Quantisation (scalar, product) reduces memory footprint.</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REST and gRPC APIs. Official SDKs: Python, Rust, Go, TypeScript, Java, .NET.</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Exceptional metadata filtering precision; Rust performance &amp; memory safety; sparse vector support; named multi-vectors per point; SIMD CPU acceleration; vector quantisation; active OSS community.</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No built-in embedding generation; smaller managed-service ecosystem vs Pinecone; distributed setup requires operational expertise.</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Production RAG pipelines, semantic search, recommendation systems, any workload requiring fast ANN + complex metadata filtering.</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Milvus</w:t>
      </w:r>
    </w:p>
    <w:p>
      <w:pPr>
        <w:spacing w:before="60" w:after="60"/>
      </w:pPr>
      <w:r>
        <w:rPr>
          <w:rFonts w:ascii="Arial" w:cs="Arial" w:eastAsia="Arial" w:hAnsi="Arial"/>
          <w:sz w:val="20"/>
          <w:szCs w:val="20"/>
        </w:rPr>
        <w:t xml:space="preserve">Milvus is an open-source distributed vector database developed by Zilliz, implemented in Go and C++. It is purpose-built for billion-scale vector workloads and provides one of the most comprehensive ANN algorithm libraries available. The architecture separates stateless compute nodes (Proxy, Query Node, Index Node) from stateful data nodes and an external metadata store (etcd + MinIO/S3), giving it true cloud-native horizontal scalability.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Pure Distributed Vector Database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Go + C++</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Apache 2.0 (open-source); Zilliz Cloud (managed)</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Self-hosted (Docker, K8s), Zilliz Cloud (managed), AWS / GCP / Azure VMs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HNSW, IVF_FLAT, IVF_PQ, IVF_SQ8, FLAT (exact), DiskANN (disk-based for RAM-overflow datasets). GPU-accelerated variants available.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Euclidean Distance (L2), Inner Product (Dot Product)</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Yes — vector ANN + scalar field filtering (boolean, range, string) combined in a single query. Partitions allow data segmentation for faster queries.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Indirectly — any embedding type supported. No built-in embedding generation.</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Not built-in — user supplies vectors.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Designed for 100M–1B+ vectors. True distributed horizontal scaling via Kubernetes. Independent scaling of query, index, and data nodes. GPU indexing/search available.</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gRPC and REST APIs. SDKs: Python (PyMilvus), Java, Go, Node.js. LangChain and LlamaIndex integrations.</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Best-in-class for billion-scale workloads; widest ANN index selection; GPU acceleration; DiskANN for RAM-overflow; strong enterprise ecosystem; LangChain / LlamaIndex native.</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Complex multi-service deployment (requires etcd, MinIO); overhead unnecessary for small datasets; steep learning curve for distributed setup.</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Large-scale production vector search, billion-vector datasets, GPU-accelerated indexing, enterprise AI pipelines.</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Weaviate</w:t>
      </w:r>
    </w:p>
    <w:p>
      <w:pPr>
        <w:spacing w:before="60" w:after="60"/>
      </w:pPr>
      <w:r>
        <w:rPr>
          <w:rFonts w:ascii="Arial" w:cs="Arial" w:eastAsia="Arial" w:hAnsi="Arial"/>
          <w:sz w:val="20"/>
          <w:szCs w:val="20"/>
        </w:rPr>
        <w:t xml:space="preserve">Weaviate is an open-source vector database with a unique object-oriented, class-based schema model. Its defining feature is built-in vectorisation — you can configure an embedding model (OpenAI, Cohere, HuggingFace) directly in the schema, and Weaviate auto-generates vectors at index time. It combines vector search, BM25 keyword search, and GraphQL APIs, and supports multi-tenancy for SaaS platforms.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Pure Vector Database with Built-in Vectorisation</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Go</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BSD-3-Clause (open-source); Weaviate Cloud Service (managed)</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Self-hosted (Docker, K8s), Weaviate Cloud Service, AWS / GCP / Azure</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HNSW (primary ANN). BM25 inverted index for keyword search.</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Dot Product, Euclidean Distance (L2)</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Yes — vector + BM25 keyword hybrid search built-in. Metadata property filtering. Fusion ranking of results.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Yes — CLIP module supports image+text vector space. Built-in vectoriser modules for text, images, and more.</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Built-in via modules: text2vec-openai, text2vec-cohere, text2vec-huggingface, multi2vec-clip (images). You can also supply pre-computed vectors.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Horizontal scaling via sharding (data distributed across nodes) and replication (fault tolerance). Multi-tenancy with tenant-level isolation.</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GraphQL (primary search interface), REST (schema/admin). SDKs: Python, TypeScript, Go, Java. LangChain / LlamaIndex integrations.</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Built-in embedding generation; object-oriented typed schema; hybrid search; GraphQL API; multi-tenancy; active community; generative AI modules for RAG.</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GraphQL learning curve; heavier than lightweight stores (ChromaDB, LanceDB); more complex config than Qdrant for simple vector-only workloads.</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RAG systems, semantic search, SaaS platforms needing multi-tenancy, applications requiring automatic embedding generation.</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Vespa</w:t>
      </w:r>
    </w:p>
    <w:p>
      <w:pPr>
        <w:spacing w:before="60" w:after="60"/>
      </w:pPr>
      <w:r>
        <w:rPr>
          <w:rFonts w:ascii="Arial" w:cs="Arial" w:eastAsia="Arial" w:hAnsi="Arial"/>
          <w:sz w:val="20"/>
          <w:szCs w:val="20"/>
        </w:rPr>
        <w:t xml:space="preserve">Vespa is an open-source distributed search engine and AI serving platform originally developed by Yahoo/Verizon. It is not a pure vector database — it is a complete serving platform that combines full-text search (BM25), vector similarity search (HNSW via tensors), structured data filtering, and an in-process machine learning ranking engine. Vespa is the most powerful system in this list for production-scale hybrid search with advanced ML-based ranking.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Distributed Search Engine + Vector Database + ML Serving Platform</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Java + C++</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Apache 2.0 (open-source); Vespa Cloud (managed)</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Self-hosted (complex cluster setup), Vespa Cloud (managed by Vespa.ai)</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HNSW (via tensor fields). BM25 inverted index. B-tree for structured attributes. Multi-phase ranking with ML models.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Dot Product, Euclidean Distance (L2)</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Best-in-class — vector + BM25 keyword + ML model ranking combined in a single query via YQL and ranking expressions. Phased ranking pipeline.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Yes — tensor-based data model allows multiple embeddings per document (e.g., title_embedding + content_embedding + image_embedding). Custom ranking formulas combine them.</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Not built-in — user supplies vectors. Document processors can call external models.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Designed for massive scale (billions of documents). Distributed cluster with content nodes (data/index) and container nodes (query processing). Real-time indexing. Automatic sharding and replication.</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REST (JSON), YQL (Yahoo Query Language) for queries. Python, Java SDKs. Marqo is built on top of Vespa.</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Most powerful hybrid search in the list; in-process ML ranking (neural nets, GBTs, transformers); tensor operations; real-time indexing at massive scale; powers Marqo internally.</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Very complex setup; steep learning curve; requires significant infrastructure expertise; overkill for small/medium applications.</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Large-scale production search platforms, recommendation systems, enterprise search, systems requiring advanced ML ranking models.</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Vald</w:t>
      </w:r>
    </w:p>
    <w:p>
      <w:pPr>
        <w:spacing w:before="60" w:after="60"/>
      </w:pPr>
      <w:r>
        <w:rPr>
          <w:rFonts w:ascii="Arial" w:cs="Arial" w:eastAsia="Arial" w:hAnsi="Arial"/>
          <w:sz w:val="20"/>
          <w:szCs w:val="20"/>
        </w:rPr>
        <w:t xml:space="preserve">Vald is an open-source cloud-native distributed vector search engine developed by Yahoo Japan (now LY Corporation). It is uniquely designed around Kubernetes-native microservices — each component (Gateway, Agent, Indexer, Manager, Controller) runs as an independent Kubernetes pod. Its core ANN algorithm is NGT (Neighborhood Graph and Tree), which differs from the HNSW used by most other systems.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Cloud-Native Distributed Vector Search Engine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Go</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Apache 2.0 (open-source)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Kubernetes-native (designed exclusively for K8s clusters); no managed cloud service</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NGT (Neighborhood Graph and Tree) — primary. Also supports HNSW and other NGT variants via pluggable agent backends.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Euclidean Distance (L2), Inner Product</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Limited — primarily vector search. Metadata filtering is basic compared to Qdrant / Milvus.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Indirectly — any embedding type stored. No built-in embedding generation.</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Not built-in — user supplies vectors.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Horizontal scaling by adding Agent pods. Vectors distributed across agents. Kubernetes auto-scaling supported. Designed for billions of vectors.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gRPC (primary, using Protocol Buffers for efficiency). REST gateway available.</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True Kubernetes-native design; NGT indexing (alternative to HNSW); microservices architecture; horizontal scalability via K8s; developed by Yahoo Japan for production-scale workloads.</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Requires Kubernetes expertise; no managed cloud option; smaller ecosystem and community; limited metadata filtering; NGT is less widely documented than HNSW.</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Organisations already running Kubernetes infrastructure, large-scale distributed vector search, teams preferring gRPC-first APIs.</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NucliaDB</w:t>
      </w:r>
    </w:p>
    <w:p>
      <w:pPr>
        <w:spacing w:before="60" w:after="60"/>
      </w:pPr>
      <w:r>
        <w:rPr>
          <w:rFonts w:ascii="Arial" w:cs="Arial" w:eastAsia="Arial" w:hAnsi="Arial"/>
          <w:sz w:val="20"/>
          <w:szCs w:val="20"/>
        </w:rPr>
        <w:t xml:space="preserve">NucliaDB is an open-source vector database with a unique document-first RAG-native design. Its key differentiator is an automatic ingest pipeline — you upload raw documents (PDFs, DOCX, HTML, audio, images) and NucliaDB handles text extraction, chunking, embedding generation, and indexing automatically. It also maintains a knowledge graph (entity + relation extraction) alongside its HNSW vector index and BM25 full-text index.</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RAG-Native Document-First Vector Database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Python + Rust (Tantivy for FTS)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AGPL-3.0 (restrictive for proprietary SaaS); Nuclia Cloud (managed)</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Docker (single node), Kubernetes (Helm), embedded in-process (Python), Nuclia Cloud (managed)</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HNSW (vector), BM25/Tantivy (full-text), Relations Graph (knowledge graph). All three maintained in parallel.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(primary — limited exposure of other metrics)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Yes — vector + BM25 full-text + knowledge graph relations. find() and ask() endpoints purpose-built for RAG retrieval.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Yes — ingest pipeline handles PDF, DOCX, HTML, images (OCR), and audio (speech-to-text). All converted to text chunks + embeddings automatically.</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Built-in via Nuclia-hosted models (Nuclia Cloud) or configurable self-hosted endpoints. Pre-computed vectors can also be passed directly.</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Single-node Docker for dev; distributed Kubernetes cluster for production. Knowledge Boxes provide multi-tenant isolation at the index level.</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REST API. Python SDK. LangChain integration. find() for retrieval, ask() for end-to-end RAG (includes LLM call).</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Zero-ETL document ingestion; triple index (vector + FTS + relations graph); RAG-native API (ask endpoint); Knowledge Box multi-tenancy; source connectors (Google Drive, Confluence, S3); embedded mode for dev.</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AGPL-3.0 license problematic for proprietary SaaS; limited to cosine similarity metric; basic quantisation; smaller community; some managed features require Nuclia Cloud dependency even when self-hosting.</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Document-heavy RAG systems, multi-tenant knowledge bases, teams wanting zero-ETL document ingestion, entity/relation graph search alongside vector search.</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Marqo</w:t>
      </w:r>
    </w:p>
    <w:p>
      <w:pPr>
        <w:spacing w:before="60" w:after="60"/>
      </w:pPr>
      <w:r>
        <w:rPr>
          <w:rFonts w:ascii="Arial" w:cs="Arial" w:eastAsia="Arial" w:hAnsi="Arial"/>
          <w:sz w:val="20"/>
          <w:szCs w:val="20"/>
        </w:rPr>
        <w:t xml:space="preserve">Marqo is an open-source end-to-end AI search platform with a 'documents-in, documents-out' philosophy. Unlike most vector databases where you manage embeddings, Marqo handles the full pipeline: you send raw text or image URLs, and it auto-generates embeddings, indexes them, and returns full documents on search. Marqo 2 is powered by Vespa internally (migrated from OpenSearch), delivering significant latency and throughput improvements.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End-to-End AI Search Platform (built on Vespa)</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Python (API layer) + Vespa (engine)</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Apache 2.0 (open-source); Marqo Cloud (managed)</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Docker (local), Kubernetes (Helm), Marqo Cloud (managed)</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HNSW via Vespa (underlying engine). BM25 inverted index (lexical fields). B-tree (filter fields).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Euclidean Distance (L2), Inner Product</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Yes — dense vector + BM25 keyword + metadata filters in a single query. Multi-phase ranking with score modifier fields (popularity, recency).</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Yes — first-class support. CLIP-based models allow text and images to share the same vector space (text-to-image and image-to-image search).</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Built-in and automatic. Supports: sentence-transformers, CLIP, HuggingFace models, OpenAI embedding models, ONNX-optimised models, custom models. ONNX conversion for faster inference.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Inherits Vespa's distributed architecture. Hundreds of millions of vectors. Horizontal scaling via distributed Vespa nodes. Stateless API layer scales independently.</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REST API. Python SDK, JavaScript SDK. Simple document-oriented interface — no embedding management required.</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Zero embedding management; automatic multimodal embeddings; documents-in/out simplicity; hybrid search; Vespa-powered performance; ONNX inference; real-time indexing.</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Less low-level index control than raw Vespa; smaller ecosystem than Milvus/Qdrant/Weaviate; Docker requires 6-8GB RAM minimum; less suitable for raw vector-only workloads.</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E-commerce search, multimodal image+text retrieval, semantic document search, teams wanting a complete AI search system without embedding pipeline management.</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LanceDB</w:t>
      </w:r>
    </w:p>
    <w:p>
      <w:pPr>
        <w:spacing w:before="60" w:after="60"/>
      </w:pPr>
      <w:r>
        <w:rPr>
          <w:rFonts w:ascii="Arial" w:cs="Arial" w:eastAsia="Arial" w:hAnsi="Arial"/>
          <w:sz w:val="20"/>
          <w:szCs w:val="20"/>
        </w:rPr>
        <w:t xml:space="preserve">LanceDB is an open-source embedded vector database built on the Lance columnar storage format (a successor to Apache Parquet optimised for ML workloads). Its defining characteristics are: embedded operation (no separate server process), disk-based indexing (handles datasets larger than RAM), Apache Arrow integration (zero-copy memory-mapped reads), ACID transactions, and dataset versioning (time-travel queries). It is ideal for local AI apps and ML pipelines.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Embedded Columnar Vector Database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Rust (core) + Python / JavaScript / Go clients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Apache 2.0 (open-source); LanceDB Cloud/Enterprise (managed)</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Embedded in-process (Python, JS, Rust, Go), local filesystem, cloud object storage (S3, GCS, Azure Blob) — no server required for OSS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IVF_PQ (default), IVF_SQ, IVF_HNSW_PQ, IVF_HNSW_SQ, IVF_FLAT. HNSW is used as a sub-index within IVF partitions, not standalone. FTS (full-text), BTree, Bitmap, LabelList (scalar indexes).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Euclidean Distance (L2), Inner Product, Hamming Distance (binary vectors)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Yes — vector ANN + scalar metadata filtering + full-text search (FTS) combined in a single query.</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Indirectly — any embedding type stored (text, image, audio, video). No built-in embedding generation in OSS.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Not built-in in OSS — user supplies vectors. LanceDB Cloud/Enterprise may offer integrations.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Single-node high-performance. Not a distributed cluster system. Scales via cloud object storage (S3/GCS/Azure) rather than distributed nodes. LanceDB Cloud adds automated indexing and management.</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Python, JavaScript, Rust, Go. SQL queries via Apache DataFusion integration.</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Embedded (no server process); disk-based (RAM-overflow); ACID transactions; dataset versioning &amp; time travel; Apache Arrow + SIMD performance; FTS + vector + scalar in one system; open source &amp; lightweight.</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Not designed for distributed cluster deployments; manual index management in OSS; not optimised for billion-scale distributed workloads; smaller ecosystem.</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Local AI applications, RAG systems, ML training pipelines, multimodal dataset management, data science experiments requiring versioned vector data.</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ChromaDB</w:t>
      </w:r>
    </w:p>
    <w:p>
      <w:pPr>
        <w:spacing w:before="60" w:after="60"/>
      </w:pPr>
      <w:r>
        <w:rPr>
          <w:rFonts w:ascii="Arial" w:cs="Arial" w:eastAsia="Arial" w:hAnsi="Arial"/>
          <w:sz w:val="20"/>
          <w:szCs w:val="20"/>
        </w:rPr>
        <w:t xml:space="preserve">ChromaDB (Chroma) is an open-source vector database designed primarily for developer simplicity and rapid prototyping. It is implemented in Python (with a Rust core for performance), making it highly compatible with the Python ML ecosystem. ChromaDB is the most beginner-friendly vector database — getting started requires only a few lines of Python, with zero infrastructure. It stores original documents alongside embeddings, auto-generates embeddings via configured embedding functions, and supports in-memory and persistent client modes.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Developer-Friendly Embedded/Server Vector Database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Python (interface) + Rust (core storage)</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Apache 2.0 (open-source); Chroma Cloud (managed, in development)</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In-memory client (ephemeral), persistent client (local disk), HTTP client (separate Chroma server), Chroma Cloud</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HNSW (via hnswlib) for ANN. Brute-force flat index for small collections.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(default), Euclidean Distance (L2), Inner Product</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Limited — vector search + document/metadata filtering. No BM25 keyword search built-in. Filtering is WHERE-style metadata matching.</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Indirectly — any embedding type stored. Built-in embedding function adapters for OpenAI, Cohere, HuggingFace, Sentence Transformers, and others.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Built-in embedding function adapters (not generation servers). Supports OpenAI, Cohere, HuggingFace, Sentence Transformers, Ollama, and custom functions.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Designed for small to medium datasets (thousands to low millions of vectors). Not optimised for distributed deployment or billion-scale workloads. Single-node only in OSS.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Python and JavaScript/TypeScript clients. LangChain / LlamaIndex native integrations. Simple Collection API (add / query / delete).</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Simplest setup in the list (2 lines of Python); excellent for prototyping; built-in embedding adapters; stores raw documents; LangChain/LlamaIndex native; very beginner-friendly.</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Not designed for large-scale production; limited horizontal scaling; no built-in BM25 keyword search; basic metadata filtering; not suitable for billion-scale workloads.</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Rapid prototyping, small RAG applications, local development, learning/experimentation, applications where simplicity matters more than scale.</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PGVector</w:t>
      </w:r>
    </w:p>
    <w:p>
      <w:pPr>
        <w:spacing w:before="60" w:after="60"/>
      </w:pPr>
      <w:r>
        <w:rPr>
          <w:rFonts w:ascii="Arial" w:cs="Arial" w:eastAsia="Arial" w:hAnsi="Arial"/>
          <w:sz w:val="20"/>
          <w:szCs w:val="20"/>
        </w:rPr>
        <w:t xml:space="preserve">PGVector is an open-source PostgreSQL extension that adds vector storage, indexing, and similarity search directly inside PostgreSQL. It allows storing embeddings in standard PostgreSQL tables alongside relational data, querying them with standard SQL, and combining vector search with full relational capabilities (JOINs, transactions, complex WHERE clauses). It is not a standalone vector database — it is PostgreSQL enhanced with vector capabilities.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PostgreSQL Extension (Vector Search added to RDBMS)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 (PostgreSQL extension)</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PostgreSQL License (open-source)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Wherever PostgreSQL runs: local, Docker, AWS RDS, GCP Cloud SQL, Azure Database for PostgreSQL, Supabase, Neon, Railway, managed PostgreSQL services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IVFFlat (Inverted File Index — ANN), HNSW (graph-based ANN). Default: exact sequential scan (brute-force for small datasets).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(&lt;=&gt;), Euclidean Distance / L2 (&lt;-&gt;), Inner Product (&lt;#&gt;)</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Yes — SQL WHERE clause filtering combined with vector ORDER BY similarity. Full relational JOIN support. True hybrid relational + vector queries.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Indirectly — any embedding type stored as vector(N) columns. No built-in embedding generation.</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Not built-in — user supplies vectors or uses PostgreSQL functions to call external embedding APIs.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Limited by PostgreSQL's scalability model — vertical scaling primarily. Not optimised for hundreds of millions or billions of vectors. Horizontal scaling via PostgreSQL read replicas or Citus extension.</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Standard SQL (psql, any PostgreSQL client library). Works with psycopg2, SQLAlchemy, Prisma, etc. LangChain / LlamaIndex integrations.</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No separate database needed (use existing PostgreSQL); full ACID transactions; complex SQL queries; JOINs between vector and relational data; runs on every managed PostgreSQL provider; familiar to SQL developers.</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Not optimised for very large-scale vector workloads (100M+ vectors); slower than purpose-built vector DBs at scale; PostgreSQL tuning required for optimal vector performance; limited metadata filtering vs dedicated vector DBs.</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Applications already using PostgreSQL, use cases requiring vector + relational data in one query, ACID-critical vector workloads, teams with strong SQL expertise.</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Pinecone</w:t>
      </w:r>
    </w:p>
    <w:p>
      <w:pPr>
        <w:spacing w:before="60" w:after="60"/>
      </w:pPr>
      <w:r>
        <w:rPr>
          <w:rFonts w:ascii="Arial" w:cs="Arial" w:eastAsia="Arial" w:hAnsi="Arial"/>
          <w:sz w:val="20"/>
          <w:szCs w:val="20"/>
        </w:rPr>
        <w:t xml:space="preserve">Pinecone is a fully managed cloud-native vector database — it cannot be self-hosted. All infrastructure, scaling, replication, and maintenance are handled by Pinecone automatically. It is designed specifically for production AI applications requiring simple setup and managed scalability. Pinecone organises vectors in Indexes with Namespaces for logical data partitioning.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Fully Managed Cloud Vector Database (SaaS only)</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Proprietary (closed-source)</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Proprietary — not open-source; no self-hosting</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Managed cloud only — AWS and GCP. No self-hosting option.</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ANN search (proprietary internal implementation). Serverless and pod-based index tiers.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Dot Product, Euclidean Distance</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Yes — vector similarity + metadata filtering. Namespace-based data partitioning for multi-tenant use cases.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Indirectly — any embedding type stored. No built-in embedding generation (you generate externally and upsert vectors).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Not built-in — user generates vectors externally (e.g., OpenAI Embeddings, Cohere, HuggingFace) and upserts them into Pinecone.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Scales to billions of vectors. Automatic scaling, load balancing, and replication managed by Pinecone. Serverless tier auto-scales to zero.</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REST and gRPC APIs. SDKs: Python, JavaScript, Java, Go. LangChain, LlamaIndex integrations.</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Zero infrastructure management; easiest production deployment in the list; high availability out of the box; low-latency at scale; excellent AI framework integrations; serverless tier for cost efficiency.</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Not open-source; cannot be self-hosted; higher cost at scale compared to self-hosted alternatives; less low-level control; proprietary lock-in; cloud-only (AWS/GCP, no Azure).</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Teams that want managed infrastructure, fast time-to-production, no DevOps burden, cloud-first AI applications.</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Azure AI Search</w:t>
      </w:r>
    </w:p>
    <w:p>
      <w:pPr>
        <w:spacing w:before="60" w:after="60"/>
      </w:pPr>
      <w:r>
        <w:rPr>
          <w:rFonts w:ascii="Arial" w:cs="Arial" w:eastAsia="Arial" w:hAnsi="Arial"/>
          <w:sz w:val="20"/>
          <w:szCs w:val="20"/>
        </w:rPr>
        <w:t xml:space="preserve">Azure AI Search (formerly Azure Cognitive Search) is a fully managed enterprise cloud search service by Microsoft. Originally a keyword-based search engine, it evolved into a comprehensive AI-powered search platform with full vector search (HNSW), hybrid search (vector + BM25), semantic reranking via an ML cross-encoder model, and integrated vectorisation via Azure OpenAI. It is the natural vector search choice for Azure-first organisations.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Managed Enterprise Search Service with Vector Capabilities (Azure cloud)</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Proprietary (closed-source Azure service)</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Proprietary Microsoft Azure service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Azure cloud only. Fully managed — no infrastructure to operate. Service tiers: Free, Basic, Standard (S1/S2/S3), Storage Optimised.</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HNSW (default ANN), Exhaustive KNN (exact brute-force). BM25 inverted index (text). Per-field vector configuration.</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Cosine Similarity, Euclidean Distance (L2), Dot Product</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Best-in-class hybrid — vector (HNSW) + BM25 keyword executed in parallel, merged via RRF (Reciprocal Rank Fusion). Optional semantic reranking (ML cross-encoder) as a final re-rank step.</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Yes — supports text and image vectors in the same index via multimodal embedding models (Azure OpenAI CLIP, GPT-4 Vision).</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Integrated vectorisation — Azure AI Search can call Azure OpenAI embedding models automatically at index time and query time. Also supports custom HTTP endpoints. You can also supply pre-computed vectors.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Fully managed auto-scaling. Vector index quota tied to service tier. Higher tiers support more replicas and partitions. Services created after April 2024 have higher vector quotas.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REST API (OData filter syntax), Azure SDK (.NET, Python, Java, JavaScript). LangChain, LlamaIndex, Semantic Kernel integrations. Azure Portal UI for index management.</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Azure ecosystem integration (Azure OpenAI, Blob Storage, CosmosDB, SQL, Fabric); semantic reranking (ML cross-encoder); integrated vectorisation; enterprise-grade SLAs; rich filtering/faceting/sorting; RRF hybrid ranking.</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Azure cloud only (no self-hosting); proprietary lock-in; vector quota limits tied to service tier; HNSW lives in-memory (quota constraint); higher cost vs self-hosted; requires Azure account.</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Azure-first organisations, enterprise search applications, teams using Azure OpenAI, use cases requiring semantic reranking + hybrid search in a managed service.</w:t>
      </w:r>
    </w:p>
    <w:p>
      <w:pPr>
        <w:pBdr>
          <w:bottom w:val="single" w:color="DDDDDD" w:sz="4"/>
        </w:pBdr>
        <w:spacing w:before="100" w:after="0"/>
      </w:pPr>
      <w:r>
        <w:t xml:space="preserve"> </w:t>
      </w:r>
    </w:p>
    <w:p>
      <w:pPr>
        <w:pStyle w:val="Heading2"/>
        <w:spacing w:before="280" w:after="120"/>
      </w:pPr>
      <w:r>
        <w:rPr>
          <w:rFonts w:ascii="Arial" w:cs="Arial" w:eastAsia="Arial" w:hAnsi="Arial"/>
          <w:b/>
          <w:bCs/>
          <w:color w:val="2E75B6"/>
          <w:sz w:val="26"/>
          <w:szCs w:val="26"/>
        </w:rPr>
        <w:t xml:space="preserve">FAISS</w:t>
      </w:r>
    </w:p>
    <w:p>
      <w:pPr>
        <w:spacing w:before="60" w:after="60"/>
      </w:pPr>
      <w:r>
        <w:rPr>
          <w:rFonts w:ascii="Arial" w:cs="Arial" w:eastAsia="Arial" w:hAnsi="Arial"/>
          <w:sz w:val="20"/>
          <w:szCs w:val="20"/>
        </w:rPr>
        <w:t xml:space="preserve">FAISS (Facebook AI Similarity Search) is an open-source C++ library developed by Meta for efficient similarity search and clustering of high-dimensional vectors. It is NOT a database — it has no persistence management, no metadata storage, no REST API, and no distributed architecture built-in. It is a low-level, high-performance vector search library that serves as the indexing engine inside other systems (Milvus, Amazon OpenSearch, and many others). It supports both CPU and GPU search and provides the widest range of ANN index algorithms.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Type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Vector Search Library (NOT a standalone database)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Language / Core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 (Python and Java wrappers)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License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MIT (open-source, Meta/Facebook)</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Deployment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Library — embedded in Python/C++ applications. No server, no Docker, no K8s. Part of many larger vector database systems.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Indexes Supported</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Flat (exact, brute-force), IVF (Inverted File Index), IVF_PQ (IVF + Product Quantization), IVF_SQ (Scalar Quantization), HNSW, IVFPQ (combined). GPU variants of most.</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Distance Metrics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L2 (Euclidean Distance), Inner Product (Dot Product), Cosine Similarity</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Hybrid Search</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None built-in — FAISS is purely a vector search library with no metadata, no filtering, no query language.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Multimodal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Any embedding type can be indexed — but multimodal handling is application-level, not library-level.</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Embedding Generation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Not built-in — user supplies vectors.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Scalability</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Single-node library. Distributed deployment requires custom sharding, multiple FAISS instances, and query routing built by the user. GPU acceleration via CUDA enables massive parallelism.</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API / SDKs</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Python API (faiss-cpu / faiss-gpu packages), C++ API, Java bindings. No REST/gRPC — library-only.</w:t>
            </w:r>
          </w:p>
        </w:tc>
      </w:tr>
    </w:tbl>
    <w:p>
      <w:pPr>
        <w:spacing w:before="80" w:after="0"/>
      </w:pPr>
    </w:p>
    <w:p>
      <w:pPr>
        <w:spacing w:before="60" w:after="60"/>
      </w:pPr>
      <w:r>
        <w:rPr>
          <w:rFonts w:ascii="Arial" w:cs="Arial" w:eastAsia="Arial" w:hAnsi="Arial"/>
          <w:b/>
          <w:bCs/>
          <w:color w:val="1F4E79"/>
          <w:sz w:val="20"/>
          <w:szCs w:val="20"/>
        </w:rPr>
        <w:t xml:space="preserve">Key Strengths:</w:t>
      </w:r>
    </w:p>
    <w:p>
      <w:pPr>
        <w:spacing w:before="60" w:after="60"/>
      </w:pPr>
      <w:r>
        <w:rPr>
          <w:rFonts w:ascii="Arial" w:cs="Arial" w:eastAsia="Arial" w:hAnsi="Arial"/>
          <w:sz w:val="20"/>
          <w:szCs w:val="20"/>
        </w:rPr>
        <w:t xml:space="preserve">Fastest raw vector search performance; GPU acceleration (CUDA) for massive parallelism; widest ANN index variety; batch search; SIMD CPU optimisation; clustering (k-means); used inside Milvus, OpenSearch, and many other systems.</w:t>
      </w:r>
    </w:p>
    <w:p>
      <w:pPr>
        <w:spacing w:before="60" w:after="60"/>
      </w:pPr>
      <w:r>
        <w:rPr>
          <w:rFonts w:ascii="Arial" w:cs="Arial" w:eastAsia="Arial" w:hAnsi="Arial"/>
          <w:b/>
          <w:bCs/>
          <w:color w:val="C00000"/>
          <w:sz w:val="20"/>
          <w:szCs w:val="20"/>
        </w:rPr>
        <w:t xml:space="preserve">Key Limitations:</w:t>
      </w:r>
    </w:p>
    <w:p>
      <w:pPr>
        <w:spacing w:before="60" w:after="60"/>
      </w:pPr>
      <w:r>
        <w:rPr>
          <w:rFonts w:ascii="Arial" w:cs="Arial" w:eastAsia="Arial" w:hAnsi="Arial"/>
          <w:sz w:val="20"/>
          <w:szCs w:val="20"/>
        </w:rPr>
        <w:t xml:space="preserve">Not a database (no persistence management, no metadata, no distributed architecture, no REST API); requires custom infrastructure for production; must build filtering, CRUD, and scaling yourself.</w:t>
      </w:r>
    </w:p>
    <w:p>
      <w:pPr>
        <w:spacing w:before="60" w:after="60"/>
      </w:pPr>
      <w:r>
        <w:rPr>
          <w:rFonts w:ascii="Arial" w:cs="Arial" w:eastAsia="Arial" w:hAnsi="Arial"/>
          <w:b/>
          <w:bCs/>
          <w:color w:val="375623"/>
          <w:sz w:val="20"/>
          <w:szCs w:val="20"/>
        </w:rPr>
        <w:t xml:space="preserve">Best For:</w:t>
      </w:r>
    </w:p>
    <w:p>
      <w:pPr>
        <w:spacing w:before="60" w:after="60"/>
      </w:pPr>
      <w:r>
        <w:rPr>
          <w:rFonts w:ascii="Arial" w:cs="Arial" w:eastAsia="Arial" w:hAnsi="Arial"/>
          <w:sz w:val="20"/>
          <w:szCs w:val="20"/>
        </w:rPr>
        <w:t xml:space="preserve">Research, ML pipelines requiring raw vector search performance, building custom vector database systems, GPU-accelerated batch embedding search, offline clustering tasks.</w:t>
      </w:r>
    </w:p>
    <w:p>
      <w:pPr>
        <w:pBdr>
          <w:bottom w:val="single" w:color="DDDDDD" w:sz="4"/>
        </w:pBdr>
        <w:spacing w:before="100" w:after="0"/>
      </w:pPr>
      <w:r>
        <w:t xml:space="preserve"> </w:t>
      </w:r>
    </w:p>
    <w:p>
      <w:r>
        <w:br w:type="page"/>
      </w:r>
    </w:p>
    <w:p>
      <w:pPr>
        <w:pStyle w:val="Heading1"/>
        <w:pBdr>
          <w:bottom w:val="single" w:color="2E75B6" w:sz="8" w:space="4"/>
        </w:pBdr>
        <w:spacing w:before="360" w:after="180"/>
      </w:pPr>
      <w:r>
        <w:rPr>
          <w:rFonts w:ascii="Arial" w:cs="Arial" w:eastAsia="Arial" w:hAnsi="Arial"/>
          <w:b/>
          <w:bCs/>
          <w:color w:val="1F4E79"/>
          <w:sz w:val="32"/>
          <w:szCs w:val="32"/>
        </w:rPr>
        <w:t xml:space="preserve">3. Key Similarities Across All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Similarity Area</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Detail</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sz w:val="18"/>
                <w:szCs w:val="18"/>
              </w:rPr>
              <w:t xml:space="preserve">Vector Storage</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All 13 systems store high-dimensional numerical vectors (embeddings) as their primary or secondary data type.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ANN Search</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All capable systems support Approximate Nearest Neighbor (ANN) search to efficiently retrieve similar vectors without scanning every entry. FAISS also supports exact search.</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sz w:val="18"/>
                <w:szCs w:val="18"/>
              </w:rPr>
              <w:t xml:space="preserve">HNSW Algorithm</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10 of the 13 systems use HNSW (Hierarchical Navigable Small World) as their primary or one of their ANN algorithms: Qdrant, Milvus, Weaviate, Vespa, NucliaDB, Marqo (via Vespa), LanceDB, ChromaDB, PGVector, Pinecone, Azure AI Search, OpenSearch (via FAISS engine), Elasticsearch. Vald uses NGT; FAISS uses multiple algorithms.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Cosine + L2 + Dot Product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All systems support the three core similarity metrics: Cosine Similarity, Euclidean Distance (L2), and Inner Product / Dot Product.</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sz w:val="18"/>
                <w:szCs w:val="18"/>
              </w:rPr>
              <w:t xml:space="preserve">Metadata Filtering</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All systems (except FAISS, which is a library) support metadata/payload filtering to narrow search results. Approaches range from SQL WHERE clauses (PGVector) to payload filters (Qdrant) to property filters (Weaviate).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Hybrid Search</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All full database systems support some form of hybrid search combining vector similarity with keyword or metadata-based retrieval. FAISS alone does not (library limitation).</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sz w:val="18"/>
                <w:szCs w:val="18"/>
              </w:rPr>
              <w:t xml:space="preserve">RAG Integration</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All systems have documented integration with LangChain and LlamaIndex for building Retrieval-Augmented Generation pipelines.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Top-K Retrieval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All systems support configurable Top-K nearest neighbor retrieval — returning the K most similar vectors to a query.</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sz w:val="18"/>
                <w:szCs w:val="18"/>
              </w:rPr>
              <w:t xml:space="preserve">REST API</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All full database systems expose REST APIs. gRPC is additionally available in Qdrant, Milvus, Vald, and Pinecone.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Open-Source Core (Partial)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10 of 13 are open-source: Qdrant (Apache 2.0), Milvus (Apache 2.0), Weaviate (BSD-3), Vespa (Apache 2.0), Vald (Apache 2.0), NucliaDB (AGPL-3.0), Marqo (Apache 2.0), LanceDB (Apache 2.0), ChromaDB (Apache 2.0), PGVector (PostgreSQL License), FAISS (MIT). Pinecone and Azure AI Search are proprietary managed services.</w:t>
            </w:r>
          </w:p>
        </w:tc>
      </w:tr>
      <w:tr>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b/>
                <w:bCs/>
                <w:sz w:val="18"/>
                <w:szCs w:val="18"/>
              </w:rPr>
              <w:t xml:space="preserve">Dense Vector Support</w:t>
            </w:r>
          </w:p>
        </w:tc>
        <w:tc>
          <w:tcPr>
            <w:tcBorders>
              <w:top w:val="single" w:color="B0C4D8" w:sz="1"/>
              <w:left w:val="single" w:color="B0C4D8" w:sz="1"/>
              <w:bottom w:val="single" w:color="B0C4D8" w:sz="1"/>
              <w:right w:val="single" w:color="B0C4D8" w:sz="1"/>
            </w:tcBorders>
            <w:shd w:fill="EBF3FB" w:val="clear"/>
            <w:tcMar>
              <w:top w:type="dxa" w:w="60"/>
              <w:left w:type="dxa" w:w="100"/>
              <w:bottom w:type="dxa" w:w="60"/>
              <w:right w:type="dxa" w:w="100"/>
            </w:tcMar>
          </w:tcPr>
          <w:p>
            <w:r>
              <w:rPr>
                <w:rFonts w:ascii="Arial" w:cs="Arial" w:eastAsia="Arial" w:hAnsi="Arial"/>
                <w:sz w:val="18"/>
                <w:szCs w:val="18"/>
              </w:rPr>
              <w:t xml:space="preserve">All systems support dense vector storage — floating-point vector arrays of fixed dimensionality.</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Python SDK</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All 13 systems have official or community Python libraries/SDKs, reflecting the Python-first nature of the ML ecosystem.</w:t>
            </w:r>
          </w:p>
        </w:tc>
      </w:tr>
    </w:tbl>
    <w:p>
      <w:r>
        <w:br w:type="page"/>
      </w:r>
    </w:p>
    <w:p>
      <w:pPr>
        <w:pStyle w:val="Heading1"/>
        <w:pBdr>
          <w:bottom w:val="single" w:color="2E75B6" w:sz="8" w:space="4"/>
        </w:pBdr>
        <w:spacing w:before="360" w:after="180"/>
      </w:pPr>
      <w:r>
        <w:rPr>
          <w:rFonts w:ascii="Arial" w:cs="Arial" w:eastAsia="Arial" w:hAnsi="Arial"/>
          <w:b/>
          <w:bCs/>
          <w:color w:val="1F4E79"/>
          <w:sz w:val="32"/>
          <w:szCs w:val="32"/>
        </w:rPr>
        <w:t xml:space="preserve">4. Key Differences Across All Systems</w:t>
      </w:r>
    </w:p>
    <w:p>
      <w:pPr>
        <w:pStyle w:val="Heading2"/>
        <w:spacing w:before="280" w:after="120"/>
      </w:pPr>
      <w:r>
        <w:rPr>
          <w:rFonts w:ascii="Arial" w:cs="Arial" w:eastAsia="Arial" w:hAnsi="Arial"/>
          <w:b/>
          <w:bCs/>
          <w:color w:val="2E75B6"/>
          <w:sz w:val="26"/>
          <w:szCs w:val="26"/>
        </w:rPr>
        <w:t xml:space="preserve">4.1 System Type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System / Group</w:t>
            </w:r>
          </w:p>
        </w:tc>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Detail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Pure Purpose-Built VDB</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Qdrant, Milvus, Weaviate, Vald, ChromaDB, Pinecone — designed from scratch for vector storage and similarity search.</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Hybrid Search + ML Serving Platform</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Vespa — integrates full-text search, vector search, structured data, and in-process ML ranking in a single distributed system.</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Document-First RAG Platform</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NucliaDB — auto-ingests raw documents, builds triple index (vector + BM25 + knowledge graph), RAG-native API.</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End-to-End AI Search (built on Vespa)</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Marqo — documents-in/documents-out, auto-embedding, powered by Vespa internally.</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Embedded Columnar VDB</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LanceDB — embedded library (no server), disk-based, columnar Lance format, versioned datasets.</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PostgreSQL Extension</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PGVector — adds vector capability to existing PostgreSQL, not a standalone database.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Managed Enterprise Search</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Azure AI Search — evolved from keyword search, adds vector + semantic reranking, Azure cloud only.</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Vector Search Library</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FAISS — C++ library with no database features (no persistence, no metadata, no API); used inside other systems.</w:t>
            </w:r>
          </w:p>
        </w:tc>
      </w:tr>
    </w:tbl>
    <w:p>
      <w:pPr>
        <w:spacing w:before="100" w:after="0"/>
      </w:pPr>
    </w:p>
    <w:p>
      <w:pPr>
        <w:pStyle w:val="Heading2"/>
        <w:spacing w:before="280" w:after="120"/>
      </w:pPr>
      <w:r>
        <w:rPr>
          <w:rFonts w:ascii="Arial" w:cs="Arial" w:eastAsia="Arial" w:hAnsi="Arial"/>
          <w:b/>
          <w:bCs/>
          <w:color w:val="2E75B6"/>
          <w:sz w:val="26"/>
          <w:szCs w:val="26"/>
        </w:rPr>
        <w:t xml:space="preserve">4.2 Embedding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System / Group</w:t>
            </w:r>
          </w:p>
        </w:tc>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Detail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Built-in (automatic)</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Weaviate (via modules: OpenAI, Cohere, HuggingFace), Marqo (CLIP, sentence-transformers, ONNX), NucliaDB (Nuclia-hosted or self-hosted endpoint), Azure AI Search (via Azure OpenAI integration).</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Built-in adapters (not generation servers)</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ChromaDB (uses embedding functions calling external APIs — OpenAI, Cohere, HuggingFace, Sentence Transformers).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User-supplied (bring your own vectors)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Qdrant, Milvus, Vespa, Vald, LanceDB, PGVector, Pinecone, FAISS — you generate vectors externally and supply them.</w:t>
            </w:r>
          </w:p>
        </w:tc>
      </w:tr>
    </w:tbl>
    <w:p>
      <w:pPr>
        <w:spacing w:before="100" w:after="0"/>
      </w:pPr>
    </w:p>
    <w:p>
      <w:pPr>
        <w:pStyle w:val="Heading2"/>
        <w:spacing w:before="280" w:after="120"/>
      </w:pPr>
      <w:r>
        <w:rPr>
          <w:rFonts w:ascii="Arial" w:cs="Arial" w:eastAsia="Arial" w:hAnsi="Arial"/>
          <w:b/>
          <w:bCs/>
          <w:color w:val="2E75B6"/>
          <w:sz w:val="26"/>
          <w:szCs w:val="26"/>
        </w:rPr>
        <w:t xml:space="preserve">4.3 Primary ANN Index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System / Group</w:t>
            </w:r>
          </w:p>
        </w:tc>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Detail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HNSW (exclusive)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Qdrant, Weaviate, ChromaDB, Azure AI Search. Also Marqo and NucliaDB (via Vespa and custom respectively).</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HNSW + IVF variants + DiskANN</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Milvus — widest index selection of all systems.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HNSW via Tensors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Vespa — stores vectors as tensors, HNSW is the ANN mechanism.</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NGT (Neighborhood Graph &amp; Tree)</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Vald — unique; uses Yahoo Japan's NGT instead of HNSW.</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IVF-based family (HNSW inside IVF)</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LanceDB — IVF_PQ is the default; HNSW is always a sub-index within IVF partitions.</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IVFFlat + HNSW</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PGVector — two explicit PostgreSQL index types.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Multiple (HNSW, IVF, IVF_PQ, Flat, etc.)</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FAISS — broadest library of index types including GPU variants.</w:t>
            </w:r>
          </w:p>
        </w:tc>
      </w:tr>
    </w:tbl>
    <w:p>
      <w:pPr>
        <w:spacing w:before="100" w:after="0"/>
      </w:pPr>
    </w:p>
    <w:p>
      <w:pPr>
        <w:pStyle w:val="Heading2"/>
        <w:spacing w:before="280" w:after="120"/>
      </w:pPr>
      <w:r>
        <w:rPr>
          <w:rFonts w:ascii="Arial" w:cs="Arial" w:eastAsia="Arial" w:hAnsi="Arial"/>
          <w:b/>
          <w:bCs/>
          <w:color w:val="2E75B6"/>
          <w:sz w:val="26"/>
          <w:szCs w:val="26"/>
        </w:rPr>
        <w:t xml:space="preserve">4.4 Hybrid Search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System / Group</w:t>
            </w:r>
          </w:p>
        </w:tc>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Detail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Vector + BM25 Keyword + ML Ranking</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Vespa — most powerful hybrid search; phased ranking with arbitrary ML models and custom ranking expressions.</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Vector + BM25 + Semantic Reranking (ML cross-encoder)</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Azure AI Search — RRF merging + optional ML semantic ranker as final step.</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Vector + BM25 + Score Modifiers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Marqo — Vespa-backed hybrid with score modifier fields (popularity, recency).</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Vector + BM25 Keyword</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Weaviate — hybrid search combining vector and keyword results with fusion ranking.</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Vector + Payload Metadata Filtering</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Qdrant — excellent pre-filtered ANN; no BM25 keyword search.</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Vector + Scalar Field Filtering</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Milvus, ChromaDB (limited), Vald (limited) — metadata/attribute filtering.</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Vector + Full SQL WHERE Clauses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PGVector — SQL-native filtering, JOINs, full relational queries.</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Vector + BM25 + Knowledge Graph Relations</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NucliaDB — unique triple-index hybrid (vector + FTS + relations graph).</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Vector + FTS + Scalar Metadata</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LanceDB — combines ANN, full-text search index, and metadata filtering.</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None (library only)</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FAISS — no hybrid search; it is purely a vector search library.</w:t>
            </w:r>
          </w:p>
        </w:tc>
      </w:tr>
    </w:tbl>
    <w:p>
      <w:pPr>
        <w:spacing w:before="100" w:after="0"/>
      </w:pPr>
    </w:p>
    <w:p>
      <w:pPr>
        <w:pStyle w:val="Heading2"/>
        <w:spacing w:before="280" w:after="120"/>
      </w:pPr>
      <w:r>
        <w:rPr>
          <w:rFonts w:ascii="Arial" w:cs="Arial" w:eastAsia="Arial" w:hAnsi="Arial"/>
          <w:b/>
          <w:bCs/>
          <w:color w:val="2E75B6"/>
          <w:sz w:val="26"/>
          <w:szCs w:val="26"/>
        </w:rPr>
        <w:t xml:space="preserve">4.5 Multimodal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System / Group</w:t>
            </w:r>
          </w:p>
        </w:tc>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Detail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First-class multimodal (text + images same vector space)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Marqo (CLIP native), Weaviate (multi2vec-clip module), Azure AI Search (multimodal embeddings via Azure OpenAI CLIP).</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Multimodal via built-in embedding modules</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NucliaDB (OCR for images, speech-to-text for audio in ingest pipeline).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Multimodal via any external embedding model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Qdrant, Milvus, Vespa, Vald, LanceDB, PGVector, Pinecone, FAISS — you can store any embedding type (text, image, audio) but must manage embedding models yourself.</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Limited/not applicable</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ChromaDB (via external embedding functions), PGVector (any embedding stored).</w:t>
            </w:r>
          </w:p>
        </w:tc>
      </w:tr>
    </w:tbl>
    <w:p>
      <w:pPr>
        <w:spacing w:before="100" w:after="0"/>
      </w:pPr>
    </w:p>
    <w:p>
      <w:pPr>
        <w:pStyle w:val="Heading2"/>
        <w:spacing w:before="280" w:after="120"/>
      </w:pPr>
      <w:r>
        <w:rPr>
          <w:rFonts w:ascii="Arial" w:cs="Arial" w:eastAsia="Arial" w:hAnsi="Arial"/>
          <w:b/>
          <w:bCs/>
          <w:color w:val="2E75B6"/>
          <w:sz w:val="26"/>
          <w:szCs w:val="26"/>
        </w:rPr>
        <w:t xml:space="preserve">4.6 Deployment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System / Group</w:t>
            </w:r>
          </w:p>
        </w:tc>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Detail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Managed SaaS only (no self-hosting)</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Pinecone, Azure AI Search — closed, cloud-only.</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Open-source + Managed Cloud</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Qdrant (Qdrant Cloud), Milvus (Zilliz Cloud), Weaviate (Weaviate Cloud Service), Vespa (Vespa Cloud), NucliaDB (Nuclia Cloud), Marqo (Marqo Cloud), LanceDB (LanceDB Cloud/Enterprise), ChromaDB (Chroma Cloud in development).</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Embedded library (no server process)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LanceDB (primary mode), ChromaDB (in-process mode), FAISS (always library), PGVector (PostgreSQL extension).</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Kubernetes-native only</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Vald — designed exclusively for Kubernetes; no simple Docker single-node option.</w:t>
            </w:r>
          </w:p>
        </w:tc>
      </w:tr>
    </w:tbl>
    <w:p>
      <w:pPr>
        <w:spacing w:before="100" w:after="0"/>
      </w:pPr>
    </w:p>
    <w:p>
      <w:pPr>
        <w:pStyle w:val="Heading2"/>
        <w:spacing w:before="280" w:after="120"/>
      </w:pPr>
      <w:r>
        <w:rPr>
          <w:rFonts w:ascii="Arial" w:cs="Arial" w:eastAsia="Arial" w:hAnsi="Arial"/>
          <w:b/>
          <w:bCs/>
          <w:color w:val="2E75B6"/>
          <w:sz w:val="26"/>
          <w:szCs w:val="26"/>
        </w:rPr>
        <w:t xml:space="preserve">4.7 Scale &amp; Target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System / Group</w:t>
            </w:r>
          </w:p>
        </w:tc>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Detail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Billion-scale distributed</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Milvus, Vespa, Vald, Pinecone, Azure AI Search — designed from the ground up for 100M–1B+ vectors.</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Production-grade (10M–100M vectors)</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Qdrant, Weaviate, Marqo, NucliaDB — strong production systems; well-documented at 10M–100M scale.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Small-medium (up to ~10M vectors)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ChromaDB, PGVector, LanceDB (OSS) — not optimised for billion-scale distributed workloads.</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Library (no scale ceiling, but no distribution)</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FAISS — scale limited by single machine (but GPU can handle very large datasets on one machine).</w:t>
            </w:r>
          </w:p>
        </w:tc>
      </w:tr>
    </w:tbl>
    <w:p>
      <w:pPr>
        <w:spacing w:before="100" w:after="0"/>
      </w:pPr>
    </w:p>
    <w:p>
      <w:pPr>
        <w:pStyle w:val="Heading2"/>
        <w:spacing w:before="280" w:after="120"/>
      </w:pPr>
      <w:r>
        <w:rPr>
          <w:rFonts w:ascii="Arial" w:cs="Arial" w:eastAsia="Arial" w:hAnsi="Arial"/>
          <w:b/>
          <w:bCs/>
          <w:color w:val="2E75B6"/>
          <w:sz w:val="26"/>
          <w:szCs w:val="26"/>
        </w:rPr>
        <w:t xml:space="preserve">4.8 Persistence &amp;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System / Group</w:t>
            </w:r>
          </w:p>
        </w:tc>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Detail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Columnar Lance format + versioning + time travel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LanceDB — unique; ACID transactions, dataset versioning (like Git for data), cloud object storage backends.</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Triple index (vector + BM25 + knowledge graph)</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NucliaDB — only system maintaining a knowledge graph (entity/relation extraction) alongside vector and keyword indexes.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Tensor-based (not array-based)</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Vespa — stores embeddings as tensors, enabling complex mathematical operations and multi-embedding per document.</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PostgreSQL tables (relational + vector)</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PGVector — vectors live inside standard PostgreSQL tables; full relational data model.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In-memory (with optional persistence)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ChromaDB — can run fully ephemeral (in-memory) for dev.</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Collection / Point model</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Qdrant — Collections contain Points (ID + vector + payload).</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Distributed segment model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Milvus — Collection → Partition → Segment → Entity hierarchy with external etcd + MinIO.</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Document-first</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Marqo, NucliaDB — you manage documents, not raw vectors.</w:t>
            </w:r>
          </w:p>
        </w:tc>
      </w:tr>
    </w:tbl>
    <w:p>
      <w:pPr>
        <w:spacing w:before="100" w:after="0"/>
      </w:pPr>
    </w:p>
    <w:p>
      <w:pPr>
        <w:pStyle w:val="Heading2"/>
        <w:spacing w:before="280" w:after="120"/>
      </w:pPr>
      <w:r>
        <w:rPr>
          <w:rFonts w:ascii="Arial" w:cs="Arial" w:eastAsia="Arial" w:hAnsi="Arial"/>
          <w:b/>
          <w:bCs/>
          <w:color w:val="2E75B6"/>
          <w:sz w:val="26"/>
          <w:szCs w:val="26"/>
        </w:rPr>
        <w:t xml:space="preserve">4.9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System / Group</w:t>
            </w:r>
          </w:p>
        </w:tc>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Detail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Apache 2.0 (permissive)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Qdrant, Milvus, Vespa, Vald, Marqo, LanceDB, ChromaDB.</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BSD-3-Clause (permissive)</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Weaviate.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PostgreSQL License (permissive)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PGVector.</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MIT (permissive)</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FAISS.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AGPL-3.0 (copyleft — problematic for proprietary SaaS)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NucliaDB — must open-source your application if you modify NucliaDB.</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Proprietary (closed-source)</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Pinecone, Azure AI Search — no open-source version.</w:t>
            </w:r>
          </w:p>
        </w:tc>
      </w:tr>
    </w:tbl>
    <w:p>
      <w:pPr>
        <w:spacing w:before="100" w:after="0"/>
      </w:pPr>
    </w:p>
    <w:p>
      <w:pPr>
        <w:pStyle w:val="Heading2"/>
        <w:spacing w:before="280" w:after="120"/>
      </w:pPr>
      <w:r>
        <w:rPr>
          <w:rFonts w:ascii="Arial" w:cs="Arial" w:eastAsia="Arial" w:hAnsi="Arial"/>
          <w:b/>
          <w:bCs/>
          <w:color w:val="2E75B6"/>
          <w:sz w:val="26"/>
          <w:szCs w:val="26"/>
        </w:rPr>
        <w:t xml:space="preserve">4.10 Unique Distinguishing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System / Group</w:t>
            </w:r>
          </w:p>
        </w:tc>
        <w:tc>
          <w:tcPr>
            <w:tcW w:type="auto" w:w="0"/>
            <w:gridSpan w:val="1"/>
            <w:tcBorders>
              <w:top w:val="single" w:color="B0C4D8" w:sz="1"/>
              <w:left w:val="single" w:color="B0C4D8" w:sz="1"/>
              <w:bottom w:val="single" w:color="B0C4D8" w:sz="1"/>
              <w:right w:val="single" w:color="B0C4D8" w:sz="1"/>
            </w:tcBorders>
            <w:shd w:fill="D6E4F0" w:val="clear"/>
            <w:tcMar>
              <w:top w:type="dxa" w:w="60"/>
              <w:left w:type="dxa" w:w="100"/>
              <w:bottom w:type="dxa" w:w="60"/>
              <w:right w:type="dxa" w:w="100"/>
            </w:tcMar>
            <w:vAlign w:val="top"/>
          </w:tcPr>
          <w:p>
            <w:pPr>
              <w:jc w:val="left"/>
            </w:pPr>
            <w:r>
              <w:rPr>
                <w:rFonts w:ascii="Arial" w:cs="Arial" w:eastAsia="Arial" w:hAnsi="Arial"/>
                <w:b/>
                <w:bCs/>
                <w:color w:val="1F4E79"/>
                <w:sz w:val="18"/>
                <w:szCs w:val="18"/>
              </w:rPr>
              <w:t xml:space="preserve">Detail</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Qdrant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Named multi-vectors per point; sparse vector support; superior payload filtering with indexed payload fields; Rust performance.</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Milvus</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Widest ANN index selection (IVF_PQ, IVF_SQ8, DiskANN, GPU variants); separation of stateless compute and stateful data nodes; DiskANN for RAM-overflow.</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Weaviate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Schema-defined vectorisers (auto-generate embeddings from schema config); typed property model; GraphQL primary API.</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Vespa</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In-process ML ranking (neural nets, gradient boosted trees, transformers); YQL query language; phased ranking pipeline; tensor operations; powers Marqo.</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Vald</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NGT indexing (not HNSW); fully Kubernetes-native microservices; gRPC-first communication; developed by Yahoo Japan.</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NucliaDB</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Automatic document ingest pipeline (PDF, DOCX, audio, images); knowledge graph (entity + relation extraction); ask() endpoint for end-to-end RAG; Knowledge Box multi-tenancy.</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Marqo</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Documents-in/documents-out; auto-embedding (no model management); CLIP multimodal search; powered by Vespa internally; ONNX model optimisation.</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LanceDB</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Lance columnar storage format; ACID transactions; dataset versioning + time travel; disk-based (RAM-overflow); embedded (no server); Apache Arrow + SIMD.</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ChromaDB</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Simplest API in the list (2 lines of Python); stores raw documents alongside embeddings; built-in embedding function adapters.</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PGVector</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SQL-native vector search; JOINs between vector and relational data; full ACID; works in existing PostgreSQL; every managed PostgreSQL provider.</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Pinecone</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Fully managed (zero DevOps); serverless tier (auto-scales to zero); namespace-based multi-tenancy; proprietary high-performance ANN.</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sz w:val="18"/>
                <w:szCs w:val="18"/>
              </w:rPr>
              <w:t xml:space="preserve">Azure AI Search</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Semantic reranking (ML cross-encoder); RRF hybrid ranking; integrated Azure OpenAI vectorisation; rich enterprise filtering/faceting; Caption/Answer extraction.</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sz w:val="18"/>
                <w:szCs w:val="18"/>
              </w:rPr>
              <w:t xml:space="preserve">FAISS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GPU acceleration via CUDA; broadest library of ANN index types; batch search; k-means clustering; used as engine inside Milvus, OpenSearch, and others; not a database.</w:t>
            </w:r>
          </w:p>
        </w:tc>
      </w:tr>
    </w:tbl>
    <w:p>
      <w:pPr>
        <w:spacing w:before="100" w:after="0"/>
      </w:pPr>
    </w:p>
    <w:p>
      <w:r>
        <w:br w:type="page"/>
      </w:r>
    </w:p>
    <w:p>
      <w:pPr>
        <w:pStyle w:val="Heading1"/>
        <w:pBdr>
          <w:bottom w:val="single" w:color="2E75B6" w:sz="8" w:space="4"/>
        </w:pBdr>
        <w:spacing w:before="360" w:after="180"/>
      </w:pPr>
      <w:r>
        <w:rPr>
          <w:rFonts w:ascii="Arial" w:cs="Arial" w:eastAsia="Arial" w:hAnsi="Arial"/>
          <w:b/>
          <w:bCs/>
          <w:color w:val="1F4E79"/>
          <w:sz w:val="32"/>
          <w:szCs w:val="32"/>
        </w:rPr>
        <w:t xml:space="preserve">5. Master Comparison Table</w:t>
      </w:r>
    </w:p>
    <w:p>
      <w:pPr>
        <w:spacing w:before="60" w:after="60"/>
      </w:pPr>
      <w:r>
        <w:rPr>
          <w:rFonts w:ascii="Arial" w:cs="Arial" w:eastAsia="Arial" w:hAnsi="Arial"/>
          <w:i/>
          <w:iCs/>
          <w:sz w:val="20"/>
          <w:szCs w:val="20"/>
        </w:rPr>
        <w:t xml:space="preserve">The following table covers every system across all major dimensions. Scroll horizontally if viewing digitally.</w:t>
      </w:r>
    </w:p>
    <w:p>
      <w:pPr>
        <w:spacing w:before="120" w:after="0"/>
      </w:pPr>
    </w:p>
    <w:p>
      <w:pPr>
        <w:pStyle w:val="Heading2"/>
        <w:spacing w:before="280" w:after="120"/>
      </w:pPr>
      <w:r>
        <w:rPr>
          <w:rFonts w:ascii="Arial" w:cs="Arial" w:eastAsia="Arial" w:hAnsi="Arial"/>
          <w:b/>
          <w:bCs/>
          <w:color w:val="2E75B6"/>
          <w:sz w:val="26"/>
          <w:szCs w:val="26"/>
        </w:rPr>
        <w:t xml:space="preserve">Table A — Core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600"/>
        <w:gridCol w:w="1150"/>
        <w:gridCol w:w="1350"/>
        <w:gridCol w:w="850"/>
        <w:gridCol w:w="1550"/>
        <w:gridCol w:w="1810"/>
      </w:tblGrid>
      <w:tr>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System</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Category</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Language / Core</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License</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Open Source?</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Self-Hostable?</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Managed Cloud?</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Qdrant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Pure VDB</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Rust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Apache 2.0</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(Qdrant Cloud)</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Milvus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Pure Distributed VDB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Go + C++</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Apache 2.0</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(Zilliz Cloud)</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Weaviate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VDB + Built-in Vectorisation</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Go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BSD-3-Clause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(WCS)</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Vespa</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Search + VDB + ML Serving</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Java + C++</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Apache 2.0</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(Vespa Cloud)</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Vald</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Cloud-Native Distributed VDB</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Go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Apache 2.0</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(K8s)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NucliaDB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RAG-Native Document VDB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Python + Rust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AGPL-3.0</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(Nuclia Cloud)</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Marqo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End-to-End AI Search</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Python + Vespa</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Apache 2.0</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(Marqo Cloud)</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LanceDB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Embedded Columnar VDB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Rust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Apache 2.0</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(embedded)</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(Enterprise)</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ChromaDB</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Developer-Friendly VDB</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Python + Rust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Apache 2.0</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In development</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PGVector</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PostgreSQL Extension</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C (PG extension)</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PostgreSQL License</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(via PG)</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(via managed PG)</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Pinecone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Managed SaaS VDB</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Proprietary</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Proprietary</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val="false"/>
                <w:bCs w:val="false"/>
                <w:color w:val="C00000"/>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(only option)</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Azure AI Search</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Managed Enterprise Search</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Proprietary</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Proprietary</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val="false"/>
                <w:bCs w:val="false"/>
                <w:color w:val="C00000"/>
                <w:sz w:val="17"/>
                <w:szCs w:val="17"/>
              </w:rPr>
              <w:t xml:space="preserve">No</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(Azure only)</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FAISS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Vector Search Library</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C++</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MIT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Library only</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r>
    </w:tbl>
    <w:p>
      <w:pPr>
        <w:spacing w:before="160" w:after="0"/>
      </w:pPr>
    </w:p>
    <w:p>
      <w:pPr>
        <w:pStyle w:val="Heading2"/>
        <w:spacing w:before="280" w:after="120"/>
      </w:pPr>
      <w:r>
        <w:rPr>
          <w:rFonts w:ascii="Arial" w:cs="Arial" w:eastAsia="Arial" w:hAnsi="Arial"/>
          <w:b/>
          <w:bCs/>
          <w:color w:val="2E75B6"/>
          <w:sz w:val="26"/>
          <w:szCs w:val="26"/>
        </w:rPr>
        <w:t xml:space="preserve">Table B — Search, Indexing &amp; Similarity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500"/>
        <w:gridCol w:w="1900"/>
        <w:gridCol w:w="1300"/>
        <w:gridCol w:w="820"/>
        <w:gridCol w:w="2020"/>
      </w:tblGrid>
      <w:tr>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System</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Primary ANN Index</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Other Indexes</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Similarity Metrics</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Exact Search?</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Hybrid Search Type</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Qdrant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HNSW</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None (dense+sparse)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Cosine, L2, Dot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Vector + Payload Filter</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Milvus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HNSW, IVF_FLAT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IVF_PQ, IVF_SQ8, DiskANN</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Cosine, L2, Dot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(FLAT)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Vector + Scalar Filter</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Weaviate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HNSW</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BM25 Inverted</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Cosine, L2, Dot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Vector + BM25 + Filter</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Vespa</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HNSW (tensor)</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BM25 Inverted, B-tree attr</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Cosine, L2, Dot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Vector + BM25 + ML Ranking</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Vald</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NGT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HNSW (alt agent)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Cosine, L2, Dot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Vector + Basic Filter</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NucliaDB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HNSW</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BM25 (Tantivy), Relations Graph</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Cosine</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Vector + FTS + Knowledge Graph</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Marqo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HNSW (via Vespa)</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BM25 Inverted, B-tree filter</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Cosine, L2, Dot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Vector + BM25 + Metadata Filter</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LanceDB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IVF_PQ (default)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IVF_HNSW_PQ, IVF_SQ, FTS, BTree, Bitmap</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Cosine, L2, Dot, Hamming</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(IVF_FLAT)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Vector + FTS + Scalar Filter</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ChromaDB</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HNSW</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None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Cosine, L2, Dot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Vector + Metadata Filter</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PGVector</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HNSW</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IVFFlat, Sequential Scan</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Cosine, L2, Dot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(scan)</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SQL WHERE + Vector ORDER BY</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Pinecone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ANN (proprietary)</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None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Cosine, L2, Dot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Vector + Metadata Filter</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Azure AI Search</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HNSW</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BM25 Inverted, Exhaustive KNN</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Cosine, L2, Dot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(KNN)</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Vector + BM25 + Semantic Reranking</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FAISS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Flat, IVF, HNSW</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IVF_PQ, OPQ, SQ</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L2, Dot, Cosine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(Flat)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None (library only)</w:t>
            </w:r>
          </w:p>
        </w:tc>
      </w:tr>
    </w:tbl>
    <w:p>
      <w:pPr>
        <w:spacing w:before="160" w:after="0"/>
      </w:pPr>
    </w:p>
    <w:p>
      <w:pPr>
        <w:pStyle w:val="Heading2"/>
        <w:spacing w:before="280" w:after="120"/>
      </w:pPr>
      <w:r>
        <w:rPr>
          <w:rFonts w:ascii="Arial" w:cs="Arial" w:eastAsia="Arial" w:hAnsi="Arial"/>
          <w:b/>
          <w:bCs/>
          <w:color w:val="2E75B6"/>
          <w:sz w:val="26"/>
          <w:szCs w:val="26"/>
        </w:rPr>
        <w:t xml:space="preserve">Table C — Embedding, Multimodal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600"/>
        <w:gridCol w:w="900"/>
        <w:gridCol w:w="1000"/>
        <w:gridCol w:w="1120"/>
        <w:gridCol w:w="1280"/>
        <w:gridCol w:w="1500"/>
      </w:tblGrid>
      <w:tr>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System</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Built-in Embeddings?</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Multimodal?</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GPU Acceleration?</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Target Scale</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Distributed?</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API Protocols</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Qdrant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 — user supplies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Indirect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10M–1B+</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REST, gRPC</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Milvus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No — user supplies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Indirect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(CUDA)</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100M–1B+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gRPC, REST</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Weaviate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(OpenAI, Cohere, HF)</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(CLIP mod)</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10M–100M</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GraphQL, REST</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Vespa</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No — user supplies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(tensors)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1B+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REST (YQL)</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Vald</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 — user supplies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Indirect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100M–1B+</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(K8s only)</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gRPC</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NucliaDB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(Nuclia models)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(OCR, STT)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1M–100M</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REST</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Marqo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(CLIP, ST, ONNX)</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(CLIP)</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(inference)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100M+</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(via Vespa)</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REST</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LanceDB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No — user supplies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Indirect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Local: ~50M; Cloud: more</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No (single-node)</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Python, JS, Rust, SQL</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ChromaDB</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Adapters (calls ext APIs)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Indirect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~1M–5M</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Python, REST</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PGVector</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No — user supplies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Indirect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~10M–50M</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Limited (PG replicas)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SQL (any PG driver)</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Pinecone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 — user supplies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Indirect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(managed)</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1B+</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(managed)</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REST, gRPC</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Azure AI Search</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(via Azure OpenAI)</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(text+image)</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(managed)</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1B+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(managed)</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REST, Azure SDK</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FAISS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 — user supplies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Indirect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(CUDA)</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Any (single node)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 (manual)</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Python, C++, Java API</w:t>
            </w:r>
          </w:p>
        </w:tc>
      </w:tr>
    </w:tbl>
    <w:p>
      <w:pPr>
        <w:spacing w:before="160" w:after="0"/>
      </w:pPr>
    </w:p>
    <w:p>
      <w:pPr>
        <w:pStyle w:val="Heading2"/>
        <w:spacing w:before="280" w:after="120"/>
      </w:pPr>
      <w:r>
        <w:rPr>
          <w:rFonts w:ascii="Arial" w:cs="Arial" w:eastAsia="Arial" w:hAnsi="Arial"/>
          <w:b/>
          <w:bCs/>
          <w:color w:val="2E75B6"/>
          <w:sz w:val="26"/>
          <w:szCs w:val="26"/>
        </w:rPr>
        <w:t xml:space="preserve">Table D — Features, Unique Capabilities &amp; Best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1400"/>
        <w:gridCol w:w="900"/>
        <w:gridCol w:w="1000"/>
        <w:gridCol w:w="900"/>
        <w:gridCol w:w="1400"/>
      </w:tblGrid>
      <w:tr>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System</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Unique Capability</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Persistence Model</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ACID Transactions?</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Multi-Tenancy?</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LangChain / LlamaIndex?</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Best Use Case</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Qdrant</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Named multi-vectors, sparse vectors, payload indexing</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Disk (WAL)</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val="false"/>
                <w:bCs w:val="false"/>
                <w:color w:val="000000"/>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Via collections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Production RAG, semantic search</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Milvus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DiskANN (RAM overflow), GPU indexing, widest ANN choice</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WAL + S3/MinIO segments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val="false"/>
                <w:bCs w:val="false"/>
                <w:color w:val="000000"/>
                <w:sz w:val="17"/>
                <w:szCs w:val="17"/>
              </w:rPr>
              <w:t xml:space="preserve">No</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Via collections/partitions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Billion-scale AI search</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Weaviate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Schema-defined auto-vectorisation, GraphQL API</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Disk (HNSW + BM25 persisted)</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val="false"/>
                <w:bCs w:val="false"/>
                <w:color w:val="000000"/>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(built-in)</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Auto-embedded RAG, SaaS platforms</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Vespa</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In-process ML ranking, phased ranking, YQL</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Distributed persistent storage</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val="false"/>
                <w:bCs w:val="false"/>
                <w:color w:val="000000"/>
                <w:sz w:val="17"/>
                <w:szCs w:val="17"/>
              </w:rPr>
              <w:t xml:space="preserve">No</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Via schemas/tenants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Large-scale ML-ranked search</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Vald</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NGT indexing, Kubernetes-native microservices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K8s PVs + cloud object storage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val="false"/>
                <w:bCs w:val="false"/>
                <w:color w:val="000000"/>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Via agent distribution</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Limited</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K8s-native distributed vector search</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NucliaDB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Auto-ingest pipeline, knowledge graph, ask() endpoint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HNSW + BM25 + Relations Graph</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val="false"/>
                <w:bCs w:val="false"/>
                <w:color w:val="000000"/>
                <w:sz w:val="17"/>
                <w:szCs w:val="17"/>
              </w:rPr>
              <w:t xml:space="preserve">No</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(Knowledge Boxes)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Document-heavy RAG, entity graph search</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Marqo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Documents-in/out, CLIP multimodal, Vespa-powered</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Vespa-backed disk storage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val="false"/>
                <w:bCs w:val="false"/>
                <w:color w:val="000000"/>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Via indexes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E-commerce, multimodal AI search</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LanceDB</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Versioning, time travel, ACID, Lance columnar format</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Lance format, S3/GCS/Azure</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Via tables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Local RAG, ML pipelines, versioned data</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ChromaDB</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Simplest API, in-memory mode, built-in embedding fns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SQLite + HNSW on disk</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val="false"/>
                <w:bCs w:val="false"/>
                <w:color w:val="000000"/>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Via collections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Prototyping, education, small RAG apps</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PGVector</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SQL JOINs between vector + relational, ACID</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Full PostgreSQL persistence</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375623"/>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Via PostgreSQL schemas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PostgreSQL-based vector + relational</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Pinecone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Fully managed, serverless tier, zero infrastructure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Managed (fully opaque)</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val="false"/>
                <w:bCs w:val="false"/>
                <w:color w:val="000000"/>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 (namespaces)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Zero-DevOps production vector search</w:t>
            </w:r>
          </w:p>
        </w:tc>
      </w:tr>
      <w:tr>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bCs/>
                <w:color w:val="1F4E79"/>
                <w:sz w:val="17"/>
                <w:szCs w:val="17"/>
              </w:rPr>
              <w:t xml:space="preserve">Azure AI Search</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Semantic reranking (ML cross-encoder), Azure OpenAI integration</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Managed (Azure)</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b w:val="false"/>
                <w:bCs w:val="false"/>
                <w:color w:val="000000"/>
                <w:sz w:val="17"/>
                <w:szCs w:val="17"/>
              </w:rPr>
              <w:t xml:space="preserve">No</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 (index-level)</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Yes</w:t>
            </w:r>
          </w:p>
        </w:tc>
        <w:tc>
          <w:tcPr>
            <w:tcBorders>
              <w:top w:val="single" w:color="B0C4D8" w:sz="1"/>
              <w:left w:val="single" w:color="B0C4D8" w:sz="1"/>
              <w:bottom w:val="single" w:color="B0C4D8" w:sz="1"/>
              <w:right w:val="single" w:color="B0C4D8" w:sz="1"/>
            </w:tcBorders>
            <w:shd w:fill="F5F8FA" w:val="clear"/>
            <w:tcMar>
              <w:top w:type="dxa" w:w="60"/>
              <w:left w:type="dxa" w:w="80"/>
              <w:bottom w:type="dxa" w:w="60"/>
              <w:right w:type="dxa" w:w="80"/>
            </w:tcMar>
          </w:tcPr>
          <w:p>
            <w:r>
              <w:rPr>
                <w:rFonts w:ascii="Arial" w:cs="Arial" w:eastAsia="Arial" w:hAnsi="Arial"/>
                <w:sz w:val="17"/>
                <w:szCs w:val="17"/>
              </w:rPr>
              <w:t xml:space="preserve">Enterprise Azure search + RAG</w:t>
            </w:r>
          </w:p>
        </w:tc>
      </w:tr>
      <w:tr>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bCs/>
                <w:color w:val="1F4E79"/>
                <w:sz w:val="17"/>
                <w:szCs w:val="17"/>
              </w:rPr>
              <w:t xml:space="preserve">FAISS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GPU search (CUDA), batch ANN, broadest index library</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Manual (write/read index)</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b w:val="false"/>
                <w:bCs w:val="false"/>
                <w:color w:val="000000"/>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No</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Via wrappers</w:t>
            </w:r>
          </w:p>
        </w:tc>
        <w:tc>
          <w:tcPr>
            <w:tcBorders>
              <w:top w:val="single" w:color="B0C4D8" w:sz="1"/>
              <w:left w:val="single" w:color="B0C4D8" w:sz="1"/>
              <w:bottom w:val="single" w:color="B0C4D8" w:sz="1"/>
              <w:right w:val="single" w:color="B0C4D8" w:sz="1"/>
            </w:tcBorders>
            <w:shd w:fill="FFFFFF" w:val="clear"/>
            <w:tcMar>
              <w:top w:type="dxa" w:w="60"/>
              <w:left w:type="dxa" w:w="80"/>
              <w:bottom w:type="dxa" w:w="60"/>
              <w:right w:type="dxa" w:w="80"/>
            </w:tcMar>
          </w:tcPr>
          <w:p>
            <w:r>
              <w:rPr>
                <w:rFonts w:ascii="Arial" w:cs="Arial" w:eastAsia="Arial" w:hAnsi="Arial"/>
                <w:sz w:val="17"/>
                <w:szCs w:val="17"/>
              </w:rPr>
              <w:t xml:space="preserve">Research, custom vector systems, GPU batch search</w:t>
            </w:r>
          </w:p>
        </w:tc>
      </w:tr>
    </w:tbl>
    <w:p>
      <w:r>
        <w:br w:type="page"/>
      </w:r>
    </w:p>
    <w:p>
      <w:pPr>
        <w:pStyle w:val="Heading1"/>
        <w:pBdr>
          <w:bottom w:val="single" w:color="2E75B6" w:sz="8" w:space="4"/>
        </w:pBdr>
        <w:spacing w:before="360" w:after="180"/>
      </w:pPr>
      <w:r>
        <w:rPr>
          <w:rFonts w:ascii="Arial" w:cs="Arial" w:eastAsia="Arial" w:hAnsi="Arial"/>
          <w:b/>
          <w:bCs/>
          <w:color w:val="1F4E79"/>
          <w:sz w:val="32"/>
          <w:szCs w:val="32"/>
        </w:rPr>
        <w:t xml:space="preserve">6. How to Choose: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Situation / Requirement</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Recommended System(s)</w:t>
            </w:r>
          </w:p>
        </w:tc>
        <w:tc>
          <w:tcPr>
            <w:tcW w:type="auto" w:w="0"/>
            <w:gridSpan w:val="1"/>
            <w:tcBorders>
              <w:top w:val="single" w:color="B0C4D8" w:sz="1"/>
              <w:left w:val="single" w:color="B0C4D8" w:sz="1"/>
              <w:bottom w:val="single" w:color="B0C4D8" w:sz="1"/>
              <w:right w:val="single" w:color="B0C4D8"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Reason</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I want the simplest possible setup for prototyping</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color w:val="1F4E79"/>
                <w:sz w:val="18"/>
                <w:szCs w:val="18"/>
              </w:rPr>
              <w:t xml:space="preserve">ChromaDB</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2 lines of Python, no server, built-in embedding adapters</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 use PostgreSQL and want to add vector search without a new DB</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PGVector</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Extends existing PostgreSQL; SQL-native; full ACID</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I need zero DevOps / fully managed service</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color w:val="1F4E79"/>
                <w:sz w:val="18"/>
                <w:szCs w:val="18"/>
              </w:rPr>
              <w:t xml:space="preserve">Pinecone</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Fully managed SaaS, serverless tier, no infrastructure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 am on Azure and use Azure OpenAI</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Azure AI Search</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Native Azure integration, built-in vectorisation, semantic reranking</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I need billion-scale distributed vector search (self-hosted)</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color w:val="1F4E79"/>
                <w:sz w:val="18"/>
                <w:szCs w:val="18"/>
              </w:rPr>
              <w:t xml:space="preserve">Milvus or Qdrant</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Milvus for raw scale + GPU; Qdrant for simplicity + filtering</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 need the best metadata filtering with fast ANN</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Qdrant</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Best-in-class payload filtering with pre-filtered HNSW</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I need hybrid vector + BM25 keyword + ML ranking</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color w:val="1F4E79"/>
                <w:sz w:val="18"/>
                <w:szCs w:val="18"/>
              </w:rPr>
              <w:t xml:space="preserve">Vespa or Azure AI Search</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Vespa for self-hosted power; Azure for managed + reranking</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 want auto-embedding without managing models</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Weaviate or Marqo</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Weaviate for schema-defined vectorisers; Marqo for end-to-end</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I need multimodal search (text + images)</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color w:val="1F4E79"/>
                <w:sz w:val="18"/>
                <w:szCs w:val="18"/>
              </w:rPr>
              <w:t xml:space="preserve">Marqo (CLIP) or Weaviate (multi2vec-clip)</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Both support CLIP-based text-image vector space</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 am deploying on Kubernetes and want cloud-native design</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Vald</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Designed exclusively for K8s; microservices; gRPC-first</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I need document-heavy RAG with zero ETL</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color w:val="1F4E79"/>
                <w:sz w:val="18"/>
                <w:szCs w:val="18"/>
              </w:rPr>
              <w:t xml:space="preserve">NucliaDB or Marqo</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NucliaDB for triple-index + knowledge graph; Marqo for simplicity</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 need ACID transactions + dataset versioning for ML</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LanceDB</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Unique versioning, time travel, ACID, disk-based</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I am building a research system or custom pipeline</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color w:val="1F4E79"/>
                <w:sz w:val="18"/>
                <w:szCs w:val="18"/>
              </w:rPr>
              <w:t xml:space="preserve">FAISS</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Fastest raw performance; GPU; widest ANN index library</w:t>
            </w:r>
          </w:p>
        </w:tc>
      </w:tr>
      <w:tr>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I need entity/relation graph search alongside vector</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NucliaDB</w:t>
            </w:r>
          </w:p>
        </w:tc>
        <w:tc>
          <w:tcPr>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sz w:val="18"/>
                <w:szCs w:val="18"/>
              </w:rPr>
              <w:t xml:space="preserve">Only system with built-in knowledge graph + entity extraction</w:t>
            </w:r>
          </w:p>
        </w:tc>
      </w:tr>
      <w:tr>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I want maximum ANN index algorithm choice</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b/>
                <w:bCs/>
                <w:color w:val="1F4E79"/>
                <w:sz w:val="18"/>
                <w:szCs w:val="18"/>
              </w:rPr>
              <w:t xml:space="preserve">Milvus or FAISS</w:t>
            </w:r>
          </w:p>
        </w:tc>
        <w:tc>
          <w:tcPr>
            <w:tcBorders>
              <w:top w:val="single" w:color="B0C4D8" w:sz="1"/>
              <w:left w:val="single" w:color="B0C4D8" w:sz="1"/>
              <w:bottom w:val="single" w:color="B0C4D8" w:sz="1"/>
              <w:right w:val="single" w:color="B0C4D8" w:sz="1"/>
            </w:tcBorders>
            <w:shd w:fill="F5F8FA" w:val="clear"/>
            <w:tcMar>
              <w:top w:type="dxa" w:w="60"/>
              <w:left w:type="dxa" w:w="100"/>
              <w:bottom w:type="dxa" w:w="60"/>
              <w:right w:type="dxa" w:w="100"/>
            </w:tcMar>
          </w:tcPr>
          <w:p>
            <w:r>
              <w:rPr>
                <w:rFonts w:ascii="Arial" w:cs="Arial" w:eastAsia="Arial" w:hAnsi="Arial"/>
                <w:sz w:val="18"/>
                <w:szCs w:val="18"/>
              </w:rPr>
              <w:t xml:space="preserve">Milvus (DiskANN, IVF_PQ, GPU, HNSW); FAISS (library-level)</w:t>
            </w:r>
          </w:p>
        </w:tc>
      </w:tr>
    </w:tbl>
    <w:p>
      <w:pPr>
        <w:spacing w:before="240" w:after="0"/>
      </w:pP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2026-03-16T01:51:39.768Z</dcterms:created>
  <dcterms:modified xsi:type="dcterms:W3CDTF">2026-03-16T01:51:39.770Z</dcterms:modified>
</cp:coreProperties>
</file>

<file path=docProps/custom.xml><?xml version="1.0" encoding="utf-8"?>
<Properties xmlns="http://schemas.openxmlformats.org/officeDocument/2006/custom-properties" xmlns:vt="http://schemas.openxmlformats.org/officeDocument/2006/docPropsVTypes"/>
</file>